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78" w:rightChars="37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结合民用建筑修建防空地下室设计审查、</w:t>
      </w:r>
    </w:p>
    <w:p>
      <w:pPr>
        <w:ind w:right="78" w:rightChars="37"/>
        <w:jc w:val="center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竣工验收认可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告知单</w:t>
      </w:r>
    </w:p>
    <w:p>
      <w:pPr>
        <w:jc w:val="left"/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  <w:t>一、审批依据：</w:t>
      </w:r>
    </w:p>
    <w:p>
      <w:pPr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1、《中华人民共和国人民防空法》第二十二条</w:t>
      </w:r>
    </w:p>
    <w:p>
      <w:pPr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2、《湖南省实施&lt;中华人民共和国人民防空法&gt;办法》第十四条</w:t>
      </w:r>
    </w:p>
    <w:p>
      <w:pPr>
        <w:jc w:val="left"/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  <w:t>二、办理流程：</w:t>
      </w:r>
    </w:p>
    <w:p>
      <w:pPr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提出申请→窗口工作人员受理→审核→决定→告知与公示</w:t>
      </w:r>
    </w:p>
    <w:p>
      <w:pPr>
        <w:jc w:val="left"/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  <w:t>三、申请材料：</w:t>
      </w:r>
    </w:p>
    <w:p>
      <w:pPr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（一）方案设计审查：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3617"/>
        <w:gridCol w:w="1567"/>
        <w:gridCol w:w="23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材料名称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材料形式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材料详细要求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结合民用建筑修建防空地下室申请表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发改委立项批文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建筑规划总平图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图纸实际大小，1份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地勘报告书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企业营业执照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单位法定代表人身份证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授权委托书及委托人身份证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复印件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A4纸，1份</w:t>
            </w:r>
          </w:p>
        </w:tc>
      </w:tr>
    </w:tbl>
    <w:p>
      <w:pPr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（二）设计审查：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3617"/>
        <w:gridCol w:w="1567"/>
        <w:gridCol w:w="23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材料名称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材料形式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材料详细要求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6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人防工程设计审查意见书</w:t>
            </w:r>
          </w:p>
        </w:tc>
        <w:tc>
          <w:tcPr>
            <w:tcW w:w="1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A4纸，1份</w:t>
            </w:r>
          </w:p>
        </w:tc>
      </w:tr>
    </w:tbl>
    <w:p>
      <w:pPr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（三）工程竣工验收认可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3791"/>
        <w:gridCol w:w="1393"/>
        <w:gridCol w:w="23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3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材料名称</w:t>
            </w:r>
          </w:p>
        </w:tc>
        <w:tc>
          <w:tcPr>
            <w:tcW w:w="1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材料形式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材料详细要求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3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全套竣工图纸及质量保证资料</w:t>
            </w:r>
          </w:p>
        </w:tc>
        <w:tc>
          <w:tcPr>
            <w:tcW w:w="1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图纸实际大小，1份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3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建设单位工程竣工验收报告</w:t>
            </w:r>
          </w:p>
        </w:tc>
        <w:tc>
          <w:tcPr>
            <w:tcW w:w="1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3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单位工程质量综合验收文件</w:t>
            </w:r>
          </w:p>
        </w:tc>
        <w:tc>
          <w:tcPr>
            <w:tcW w:w="1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3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施工单位提交的工程竣工报告</w:t>
            </w:r>
          </w:p>
        </w:tc>
        <w:tc>
          <w:tcPr>
            <w:tcW w:w="1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3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勘察、设计单位提供的工程质量检查报告</w:t>
            </w:r>
          </w:p>
        </w:tc>
        <w:tc>
          <w:tcPr>
            <w:tcW w:w="1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3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监理单位提供的工程质量评估报告</w:t>
            </w:r>
          </w:p>
        </w:tc>
        <w:tc>
          <w:tcPr>
            <w:tcW w:w="1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3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施工单位签署的工程质量保修书</w:t>
            </w:r>
          </w:p>
        </w:tc>
        <w:tc>
          <w:tcPr>
            <w:tcW w:w="1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3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规划、公安消防、环保等部门出具的认可文件</w:t>
            </w:r>
          </w:p>
        </w:tc>
        <w:tc>
          <w:tcPr>
            <w:tcW w:w="1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3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人防工程质量监督机构提交的质量监督报告</w:t>
            </w:r>
          </w:p>
        </w:tc>
        <w:tc>
          <w:tcPr>
            <w:tcW w:w="1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人防工程平战转换方案</w:t>
            </w:r>
          </w:p>
        </w:tc>
        <w:tc>
          <w:tcPr>
            <w:tcW w:w="1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A4纸，1份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竣工验收备案表</w:t>
            </w:r>
          </w:p>
        </w:tc>
        <w:tc>
          <w:tcPr>
            <w:tcW w:w="1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原件</w:t>
            </w:r>
          </w:p>
        </w:tc>
        <w:tc>
          <w:tcPr>
            <w:tcW w:w="23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A4纸，1份</w:t>
            </w:r>
          </w:p>
        </w:tc>
      </w:tr>
    </w:tbl>
    <w:p>
      <w:pPr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  <w:t>四、承诺时限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：自受理行政许可申请之日起十个工作日内（专家评审时限除外）</w:t>
      </w:r>
    </w:p>
    <w:p>
      <w:pPr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  <w:t>五、收费依据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：无</w:t>
      </w:r>
    </w:p>
    <w:p>
      <w:pPr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  <w:t>六、收费标准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：无</w:t>
      </w:r>
    </w:p>
    <w:p>
      <w:pPr>
        <w:jc w:val="left"/>
        <w:rPr>
          <w:rFonts w:hint="default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  <w:t>七、咨询电话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：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>0731-56776178</w:t>
      </w:r>
    </w:p>
    <w:p>
      <w:pPr>
        <w:jc w:val="left"/>
        <w:rPr>
          <w:rFonts w:hint="default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  <w:t>八、监督电话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：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>0731-56771030</w:t>
      </w:r>
    </w:p>
    <w:p>
      <w:pPr>
        <w:jc w:val="left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  <w:t>九、办理地点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：</w:t>
      </w:r>
      <w:r>
        <w:rPr>
          <w:rFonts w:hint="eastAsia" w:ascii="宋体" w:hAnsi="宋体" w:eastAsia="宋体" w:cs="宋体"/>
          <w:sz w:val="21"/>
          <w:szCs w:val="21"/>
        </w:rPr>
        <w:t>市政务服务中心住建局窗口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A31755"/>
    <w:rsid w:val="0EA31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2019-11-21T06:12:00Z</dcterms:created>
  <dc:creator>keke</dc:creator>
  <cp:lastModifiedBy>keke</cp:lastModifiedBy>
  <dcterms:modified xsi:type="dcterms:W3CDTF">2019-11-21T06:14:13Z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