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20</w:t>
      </w:r>
      <w:r w:rsidRPr="009B3ADF">
        <w:rPr>
          <w:rFonts w:hint="eastAsia"/>
          <w:sz w:val="84"/>
          <w:szCs w:val="84"/>
        </w:rPr>
        <w:t>年度</w:t>
      </w:r>
    </w:p>
    <w:p w:rsidR="009B3ADF" w:rsidRPr="009B3ADF" w:rsidRDefault="00404E87" w:rsidP="009B3ADF">
      <w:pPr>
        <w:pStyle w:val="Default"/>
        <w:jc w:val="center"/>
        <w:rPr>
          <w:sz w:val="84"/>
          <w:szCs w:val="84"/>
        </w:rPr>
      </w:pPr>
      <w:r>
        <w:rPr>
          <w:rFonts w:hint="eastAsia"/>
          <w:sz w:val="84"/>
          <w:szCs w:val="84"/>
        </w:rPr>
        <w:t>湘乡市公安局</w:t>
      </w:r>
      <w:r w:rsidR="009B3ADF"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A70B02" w:rsidRDefault="00A70B02" w:rsidP="00FE6269">
      <w:pPr>
        <w:pStyle w:val="Default"/>
        <w:jc w:val="center"/>
        <w:rPr>
          <w:sz w:val="32"/>
          <w:szCs w:val="32"/>
        </w:rPr>
      </w:pPr>
    </w:p>
    <w:p w:rsidR="00404E87" w:rsidRDefault="00404E87" w:rsidP="00FE6269">
      <w:pPr>
        <w:pStyle w:val="Default"/>
        <w:jc w:val="center"/>
        <w:rPr>
          <w:sz w:val="32"/>
          <w:szCs w:val="32"/>
        </w:rPr>
      </w:pPr>
    </w:p>
    <w:p w:rsidR="00404E87" w:rsidRDefault="00404E87" w:rsidP="00FE6269">
      <w:pPr>
        <w:pStyle w:val="Default"/>
        <w:jc w:val="center"/>
        <w:rPr>
          <w:sz w:val="32"/>
          <w:szCs w:val="32"/>
        </w:rPr>
      </w:pPr>
    </w:p>
    <w:p w:rsidR="00404E87" w:rsidRDefault="00404E87" w:rsidP="00FE6269">
      <w:pPr>
        <w:pStyle w:val="Default"/>
        <w:jc w:val="center"/>
        <w:rPr>
          <w:sz w:val="32"/>
          <w:szCs w:val="32"/>
        </w:rPr>
      </w:pPr>
    </w:p>
    <w:p w:rsidR="009E6817" w:rsidRPr="009E6817" w:rsidRDefault="009E6817" w:rsidP="00FE6269">
      <w:pPr>
        <w:pStyle w:val="Default"/>
        <w:jc w:val="center"/>
        <w:rPr>
          <w:sz w:val="32"/>
          <w:szCs w:val="32"/>
        </w:rPr>
      </w:pPr>
    </w:p>
    <w:p w:rsidR="00FE6269" w:rsidRPr="0037197D" w:rsidRDefault="00FE6269" w:rsidP="009B3ADF">
      <w:pPr>
        <w:pStyle w:val="Default"/>
        <w:spacing w:line="540" w:lineRule="exact"/>
        <w:jc w:val="center"/>
        <w:rPr>
          <w:sz w:val="56"/>
          <w:szCs w:val="56"/>
        </w:rPr>
      </w:pPr>
    </w:p>
    <w:p w:rsidR="00FE6269" w:rsidRDefault="00FE6269" w:rsidP="0032192B">
      <w:pPr>
        <w:pStyle w:val="Default"/>
        <w:spacing w:line="500" w:lineRule="exact"/>
        <w:jc w:val="center"/>
        <w:rPr>
          <w:b/>
          <w:sz w:val="36"/>
          <w:szCs w:val="28"/>
        </w:rPr>
      </w:pPr>
    </w:p>
    <w:p w:rsidR="009E6817" w:rsidRDefault="009E6817" w:rsidP="0032192B">
      <w:pPr>
        <w:pStyle w:val="Default"/>
        <w:spacing w:line="500" w:lineRule="exact"/>
        <w:jc w:val="center"/>
        <w:rPr>
          <w:b/>
          <w:sz w:val="36"/>
          <w:szCs w:val="28"/>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404E87">
        <w:rPr>
          <w:rFonts w:hint="eastAsia"/>
          <w:b/>
          <w:sz w:val="28"/>
          <w:szCs w:val="28"/>
        </w:rPr>
        <w:t>湘乡市公安局</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七、一般公共预算财政拨款三</w:t>
      </w:r>
      <w:proofErr w:type="gramStart"/>
      <w:r w:rsidRPr="00B63572">
        <w:rPr>
          <w:rFonts w:ascii="仿宋_GB2312" w:hAnsi="仿宋_GB2312" w:cs="仿宋_GB2312"/>
          <w:color w:val="000000"/>
          <w:kern w:val="0"/>
          <w:sz w:val="28"/>
          <w:szCs w:val="28"/>
        </w:rPr>
        <w:t>公经费</w:t>
      </w:r>
      <w:proofErr w:type="gramEnd"/>
      <w:r w:rsidRPr="00B63572">
        <w:rPr>
          <w:rFonts w:ascii="仿宋_GB2312" w:hAnsi="仿宋_GB2312" w:cs="仿宋_GB2312"/>
          <w:color w:val="000000"/>
          <w:kern w:val="0"/>
          <w:sz w:val="28"/>
          <w:szCs w:val="28"/>
        </w:rPr>
        <w:t>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关于机关运行经费支出说明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十一、关于政府采购支出说明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关于国有资产占用情况说明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十三、关</w:t>
      </w:r>
      <w:r w:rsidRPr="00FE6269">
        <w:rPr>
          <w:rFonts w:asciiTheme="minorEastAsia" w:eastAsiaTheme="minorEastAsia" w:hAnsiTheme="minorEastAsia" w:cs="仿宋_GB2312" w:hint="eastAsia"/>
          <w:sz w:val="28"/>
          <w:szCs w:val="28"/>
        </w:rPr>
        <w:t>于2020年</w:t>
      </w:r>
      <w:r w:rsidRPr="00202C82">
        <w:rPr>
          <w:rFonts w:ascii="仿宋_GB2312" w:eastAsiaTheme="minorEastAsia" w:hAnsi="仿宋_GB2312" w:cs="仿宋_GB2312" w:hint="eastAsia"/>
          <w:sz w:val="28"/>
          <w:szCs w:val="28"/>
        </w:rPr>
        <w:t>度预算绩效情况的说明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r w:rsidRPr="00E00C7A">
        <w:rPr>
          <w:sz w:val="84"/>
          <w:szCs w:val="84"/>
        </w:rPr>
        <w:t xml:space="preserve"> </w:t>
      </w:r>
    </w:p>
    <w:p w:rsidR="00B57C9F" w:rsidRPr="00E00C7A" w:rsidRDefault="00B57C9F" w:rsidP="00E00C7A">
      <w:pPr>
        <w:pStyle w:val="Default"/>
        <w:jc w:val="center"/>
        <w:rPr>
          <w:sz w:val="84"/>
          <w:szCs w:val="84"/>
        </w:rPr>
      </w:pPr>
    </w:p>
    <w:p w:rsidR="009B3ADF" w:rsidRPr="00E00C7A" w:rsidRDefault="00404E87" w:rsidP="00E00C7A">
      <w:pPr>
        <w:pStyle w:val="Default"/>
        <w:jc w:val="center"/>
        <w:rPr>
          <w:sz w:val="84"/>
          <w:szCs w:val="84"/>
        </w:rPr>
      </w:pPr>
      <w:r>
        <w:rPr>
          <w:rFonts w:hint="eastAsia"/>
          <w:sz w:val="84"/>
          <w:szCs w:val="84"/>
        </w:rPr>
        <w:t>湘乡市公安局</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9B3ADF" w:rsidRDefault="009B3ADF" w:rsidP="00B57C9F">
      <w:pPr>
        <w:pStyle w:val="a5"/>
        <w:numPr>
          <w:ilvl w:val="0"/>
          <w:numId w:val="4"/>
        </w:numPr>
        <w:ind w:firstLineChars="0"/>
        <w:jc w:val="left"/>
        <w:rPr>
          <w:rFonts w:ascii="黑体" w:eastAsia="黑体" w:hAnsi="黑体"/>
          <w:sz w:val="32"/>
          <w:szCs w:val="32"/>
        </w:rPr>
      </w:pPr>
      <w:r w:rsidRPr="00B57C9F">
        <w:rPr>
          <w:rFonts w:ascii="黑体" w:eastAsia="黑体" w:hAnsi="黑体"/>
          <w:sz w:val="32"/>
          <w:szCs w:val="32"/>
        </w:rPr>
        <w:lastRenderedPageBreak/>
        <w:t>部门职责</w:t>
      </w:r>
    </w:p>
    <w:p w:rsidR="00404E87" w:rsidRDefault="00404E87" w:rsidP="00404E87">
      <w:pPr>
        <w:pStyle w:val="a5"/>
        <w:ind w:left="720" w:firstLine="640"/>
        <w:jc w:val="left"/>
        <w:rPr>
          <w:rFonts w:asciiTheme="minorEastAsia" w:hAnsiTheme="minorEastAsia"/>
          <w:sz w:val="32"/>
          <w:szCs w:val="32"/>
        </w:rPr>
      </w:pPr>
      <w:r w:rsidRPr="00404E87">
        <w:rPr>
          <w:rFonts w:asciiTheme="minorEastAsia" w:hAnsiTheme="minorEastAsia" w:hint="eastAsia"/>
          <w:sz w:val="32"/>
          <w:szCs w:val="32"/>
        </w:rPr>
        <w:t>预防、制止和侦查违法犯罪活动；防范、打击恐怖活动；维护社会治安秩序，制止危害社会治安秩序的行为；管理交通、消防、危险物品；管理户口、居民身份证、国籍、出入境事务和外国人在中国境内居留、旅行的有关事务；维护国（边）境地区的治安秩序；警卫国家规定的特定人员、守卫重要场所和设施；管理集会、游行和示威活动；监督管理公共信息网络安全监察工作；指导和监督国家机关、社会团体、企业事业组织和重点建设工程的治安保卫工作，指导治安保卫委员会等群众性治安保卫组织的治安防范工作；法律、法规规定的其他职责；承办市人民政府交办的其他事项。</w:t>
      </w:r>
    </w:p>
    <w:p w:rsidR="00404E87" w:rsidRPr="00404E87" w:rsidRDefault="00404E87" w:rsidP="00404E87">
      <w:pPr>
        <w:jc w:val="left"/>
        <w:rPr>
          <w:rFonts w:ascii="黑体" w:eastAsia="黑体" w:hAnsi="黑体"/>
          <w:sz w:val="32"/>
          <w:szCs w:val="32"/>
        </w:rPr>
      </w:pPr>
      <w:r w:rsidRPr="00404E87">
        <w:rPr>
          <w:rFonts w:ascii="黑体" w:eastAsia="黑体" w:hAnsi="黑体" w:hint="eastAsia"/>
          <w:sz w:val="32"/>
          <w:szCs w:val="32"/>
        </w:rPr>
        <w:t>二、机构设置及决算单位构成</w:t>
      </w:r>
    </w:p>
    <w:p w:rsidR="00404E87" w:rsidRPr="00404E87" w:rsidRDefault="00404E87" w:rsidP="00404E87">
      <w:pPr>
        <w:pStyle w:val="a5"/>
        <w:ind w:left="720" w:firstLine="640"/>
        <w:jc w:val="left"/>
        <w:rPr>
          <w:rFonts w:asciiTheme="minorEastAsia" w:hAnsiTheme="minorEastAsia"/>
          <w:sz w:val="32"/>
          <w:szCs w:val="32"/>
        </w:rPr>
      </w:pPr>
      <w:r w:rsidRPr="00404E87">
        <w:rPr>
          <w:rFonts w:asciiTheme="minorEastAsia" w:hAnsiTheme="minorEastAsia" w:hint="eastAsia"/>
          <w:sz w:val="32"/>
          <w:szCs w:val="32"/>
        </w:rPr>
        <w:t>（一）内设机构设置。湘乡市公安局内设机构包括：市公安局内设14个机构：指挥中心、政治工作办公室、监察室、警务保障室、法制大队、国内安全保卫大队、刑事侦查大队、治安管理大队、交通警察大队（财务单列）、网络安全保卫大队、经济侦查大队、人口与出入境管理大队、禁毒大队、反恐防爆大队。23个派出机构：</w:t>
      </w:r>
      <w:proofErr w:type="gramStart"/>
      <w:r w:rsidRPr="00404E87">
        <w:rPr>
          <w:rFonts w:asciiTheme="minorEastAsia" w:hAnsiTheme="minorEastAsia" w:hint="eastAsia"/>
          <w:sz w:val="32"/>
          <w:szCs w:val="32"/>
        </w:rPr>
        <w:t>望春门所</w:t>
      </w:r>
      <w:proofErr w:type="gramEnd"/>
      <w:r w:rsidRPr="00404E87">
        <w:rPr>
          <w:rFonts w:asciiTheme="minorEastAsia" w:hAnsiTheme="minorEastAsia" w:hint="eastAsia"/>
          <w:sz w:val="32"/>
          <w:szCs w:val="32"/>
        </w:rPr>
        <w:t>、</w:t>
      </w:r>
      <w:proofErr w:type="gramStart"/>
      <w:r w:rsidRPr="00404E87">
        <w:rPr>
          <w:rFonts w:asciiTheme="minorEastAsia" w:hAnsiTheme="minorEastAsia" w:hint="eastAsia"/>
          <w:sz w:val="32"/>
          <w:szCs w:val="32"/>
        </w:rPr>
        <w:t>新湘路所</w:t>
      </w:r>
      <w:proofErr w:type="gramEnd"/>
      <w:r w:rsidRPr="00404E87">
        <w:rPr>
          <w:rFonts w:asciiTheme="minorEastAsia" w:hAnsiTheme="minorEastAsia" w:hint="eastAsia"/>
          <w:sz w:val="32"/>
          <w:szCs w:val="32"/>
        </w:rPr>
        <w:t>、昆仑桥所、东山所、梅桥所、泉塘所、育塅所、山枣所、栗山所、东郊所、龙洞所、白田所、金石所、棋</w:t>
      </w:r>
      <w:proofErr w:type="gramStart"/>
      <w:r w:rsidRPr="00404E87">
        <w:rPr>
          <w:rFonts w:asciiTheme="minorEastAsia" w:hAnsiTheme="minorEastAsia" w:hint="eastAsia"/>
          <w:sz w:val="32"/>
          <w:szCs w:val="32"/>
        </w:rPr>
        <w:t>梓</w:t>
      </w:r>
      <w:proofErr w:type="gramEnd"/>
      <w:r w:rsidRPr="00404E87">
        <w:rPr>
          <w:rFonts w:asciiTheme="minorEastAsia" w:hAnsiTheme="minorEastAsia" w:hint="eastAsia"/>
          <w:sz w:val="32"/>
          <w:szCs w:val="32"/>
        </w:rPr>
        <w:t>所、毛田所、</w:t>
      </w:r>
      <w:proofErr w:type="gramStart"/>
      <w:r w:rsidRPr="00404E87">
        <w:rPr>
          <w:rFonts w:asciiTheme="minorEastAsia" w:hAnsiTheme="minorEastAsia" w:hint="eastAsia"/>
          <w:sz w:val="32"/>
          <w:szCs w:val="32"/>
        </w:rPr>
        <w:t>虞塘所</w:t>
      </w:r>
      <w:proofErr w:type="gramEnd"/>
      <w:r w:rsidRPr="00404E87">
        <w:rPr>
          <w:rFonts w:asciiTheme="minorEastAsia" w:hAnsiTheme="minorEastAsia" w:hint="eastAsia"/>
          <w:sz w:val="32"/>
          <w:szCs w:val="32"/>
        </w:rPr>
        <w:t>、中沙所、潭市所、月山所、壶天所、翻江所、金</w:t>
      </w:r>
      <w:proofErr w:type="gramStart"/>
      <w:r w:rsidRPr="00404E87">
        <w:rPr>
          <w:rFonts w:asciiTheme="minorEastAsia" w:hAnsiTheme="minorEastAsia" w:hint="eastAsia"/>
          <w:sz w:val="32"/>
          <w:szCs w:val="32"/>
        </w:rPr>
        <w:t>薮</w:t>
      </w:r>
      <w:proofErr w:type="gramEnd"/>
      <w:r w:rsidRPr="00404E87">
        <w:rPr>
          <w:rFonts w:asciiTheme="minorEastAsia" w:hAnsiTheme="minorEastAsia" w:hint="eastAsia"/>
          <w:sz w:val="32"/>
          <w:szCs w:val="32"/>
        </w:rPr>
        <w:t>所、水府所。2个监所：看守所、治安拘留所。</w:t>
      </w:r>
    </w:p>
    <w:p w:rsidR="00404E87" w:rsidRPr="00404E87" w:rsidRDefault="00404E87" w:rsidP="00404E87">
      <w:pPr>
        <w:pStyle w:val="a5"/>
        <w:ind w:left="720" w:firstLine="640"/>
        <w:jc w:val="left"/>
        <w:rPr>
          <w:rFonts w:asciiTheme="minorEastAsia" w:hAnsiTheme="minorEastAsia"/>
          <w:sz w:val="32"/>
          <w:szCs w:val="32"/>
        </w:rPr>
      </w:pPr>
      <w:r w:rsidRPr="00404E87">
        <w:rPr>
          <w:rFonts w:asciiTheme="minorEastAsia" w:hAnsiTheme="minorEastAsia" w:hint="eastAsia"/>
          <w:sz w:val="32"/>
          <w:szCs w:val="32"/>
        </w:rPr>
        <w:t>（二）决算单位构成。湘乡市公安局2020年部门决算</w:t>
      </w:r>
      <w:r w:rsidR="00DC6939">
        <w:rPr>
          <w:rFonts w:asciiTheme="minorEastAsia" w:hAnsiTheme="minorEastAsia" w:hint="eastAsia"/>
          <w:sz w:val="32"/>
          <w:szCs w:val="32"/>
        </w:rPr>
        <w:t>汇总</w:t>
      </w:r>
      <w:r w:rsidRPr="00404E87">
        <w:rPr>
          <w:rFonts w:asciiTheme="minorEastAsia" w:hAnsiTheme="minorEastAsia" w:hint="eastAsia"/>
          <w:sz w:val="32"/>
          <w:szCs w:val="32"/>
        </w:rPr>
        <w:t>公开单位构成包括：湘乡市公安局本级</w:t>
      </w:r>
      <w:r w:rsidR="00DC6939">
        <w:rPr>
          <w:rFonts w:asciiTheme="minorEastAsia" w:hAnsiTheme="minorEastAsia" w:hint="eastAsia"/>
          <w:sz w:val="32"/>
          <w:szCs w:val="32"/>
        </w:rPr>
        <w:t>和交通警察大队</w:t>
      </w:r>
      <w:r w:rsidRPr="00404E87">
        <w:rPr>
          <w:rFonts w:asciiTheme="minorEastAsia" w:hAnsiTheme="minorEastAsia" w:hint="eastAsia"/>
          <w:sz w:val="32"/>
          <w:szCs w:val="32"/>
        </w:rPr>
        <w:t>。</w:t>
      </w:r>
    </w:p>
    <w:p w:rsidR="00404E87" w:rsidRPr="00DC6939" w:rsidRDefault="00404E87" w:rsidP="00404E87">
      <w:pPr>
        <w:pStyle w:val="a5"/>
        <w:ind w:left="720" w:firstLine="640"/>
        <w:jc w:val="left"/>
        <w:rPr>
          <w:rFonts w:asciiTheme="minorEastAsia" w:hAnsiTheme="minorEastAsia"/>
          <w:sz w:val="32"/>
          <w:szCs w:val="32"/>
        </w:rPr>
      </w:pPr>
    </w:p>
    <w:p w:rsidR="009B3ADF" w:rsidRPr="00404E87" w:rsidRDefault="009B3AD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r>
        <w:rPr>
          <w:rFonts w:hint="eastAsia"/>
          <w:sz w:val="72"/>
          <w:szCs w:val="72"/>
        </w:rPr>
        <w:t>第二部分</w:t>
      </w:r>
    </w:p>
    <w:p w:rsidR="00B57C9F" w:rsidRDefault="00B57C9F" w:rsidP="009B3ADF">
      <w:pPr>
        <w:jc w:val="center"/>
        <w:rPr>
          <w:sz w:val="72"/>
          <w:szCs w:val="72"/>
        </w:rPr>
      </w:pPr>
    </w:p>
    <w:p w:rsidR="00B57C9F" w:rsidRDefault="00B57C9F" w:rsidP="009B3ADF">
      <w:pPr>
        <w:jc w:val="center"/>
        <w:rPr>
          <w:sz w:val="72"/>
          <w:szCs w:val="72"/>
        </w:rPr>
      </w:pPr>
      <w:r w:rsidRPr="00B57C9F">
        <w:rPr>
          <w:rFonts w:hint="eastAsia"/>
          <w:sz w:val="72"/>
          <w:szCs w:val="72"/>
        </w:rPr>
        <w:t>部门决算表</w:t>
      </w:r>
    </w:p>
    <w:p w:rsidR="00B57C9F" w:rsidRDefault="00B57C9F" w:rsidP="00B57C9F">
      <w:pPr>
        <w:jc w:val="left"/>
        <w:rPr>
          <w:sz w:val="32"/>
          <w:szCs w:val="3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5231"/>
        <w:gridCol w:w="701"/>
        <w:gridCol w:w="239"/>
        <w:gridCol w:w="5735"/>
        <w:gridCol w:w="661"/>
        <w:gridCol w:w="1514"/>
      </w:tblGrid>
      <w:tr w:rsidR="00416E61" w:rsidRPr="00416E61" w:rsidTr="00416E61">
        <w:trPr>
          <w:trHeight w:val="360"/>
        </w:trPr>
        <w:tc>
          <w:tcPr>
            <w:tcW w:w="14081" w:type="dxa"/>
            <w:gridSpan w:val="6"/>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A47685">
        <w:trPr>
          <w:trHeight w:val="199"/>
        </w:trPr>
        <w:tc>
          <w:tcPr>
            <w:tcW w:w="521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9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75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9"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A47685" w:rsidRPr="00416E61" w:rsidTr="00A47685">
        <w:trPr>
          <w:trHeight w:val="300"/>
        </w:trPr>
        <w:tc>
          <w:tcPr>
            <w:tcW w:w="5218" w:type="dxa"/>
            <w:tcBorders>
              <w:top w:val="nil"/>
              <w:left w:val="nil"/>
              <w:bottom w:val="nil"/>
              <w:right w:val="nil"/>
            </w:tcBorders>
            <w:shd w:val="clear" w:color="000000" w:fill="FFFFFF"/>
            <w:noWrap/>
            <w:vAlign w:val="center"/>
            <w:hideMark/>
          </w:tcPr>
          <w:p w:rsidR="00A47685" w:rsidRDefault="00A47685" w:rsidP="00E91355">
            <w:pPr>
              <w:rPr>
                <w:rFonts w:ascii="宋体" w:eastAsia="宋体" w:hAnsi="宋体" w:cs="宋体"/>
                <w:color w:val="000000"/>
                <w:sz w:val="20"/>
                <w:szCs w:val="20"/>
              </w:rPr>
            </w:pPr>
            <w:r>
              <w:rPr>
                <w:rFonts w:hint="eastAsia"/>
                <w:color w:val="000000"/>
                <w:sz w:val="20"/>
                <w:szCs w:val="20"/>
              </w:rPr>
              <w:t>部门：</w:t>
            </w:r>
            <w:r>
              <w:rPr>
                <w:rFonts w:ascii="Times New Roman" w:eastAsia="仿宋_GB2312" w:hAnsi="Times New Roman" w:cs="Times New Roman" w:hint="eastAsia"/>
                <w:color w:val="000000"/>
                <w:kern w:val="0"/>
                <w:szCs w:val="21"/>
              </w:rPr>
              <w:t>湘乡市公安局</w:t>
            </w:r>
            <w:r w:rsidRPr="00103957">
              <w:rPr>
                <w:rFonts w:ascii="Times New Roman" w:eastAsia="仿宋_GB2312" w:hAnsi="Times New Roman" w:cs="Times New Roman" w:hint="eastAsia"/>
                <w:color w:val="000000"/>
                <w:kern w:val="0"/>
                <w:szCs w:val="21"/>
              </w:rPr>
              <w:t xml:space="preserve">     </w:t>
            </w:r>
          </w:p>
        </w:tc>
        <w:tc>
          <w:tcPr>
            <w:tcW w:w="699" w:type="dxa"/>
            <w:tcBorders>
              <w:top w:val="nil"/>
              <w:left w:val="nil"/>
              <w:bottom w:val="nil"/>
              <w:right w:val="nil"/>
            </w:tcBorders>
            <w:shd w:val="clear" w:color="000000" w:fill="FFFFFF"/>
            <w:noWrap/>
            <w:vAlign w:val="center"/>
            <w:hideMark/>
          </w:tcPr>
          <w:p w:rsidR="00A47685" w:rsidRDefault="00A47685" w:rsidP="00E91355">
            <w:pPr>
              <w:jc w:val="right"/>
              <w:rPr>
                <w:rFonts w:ascii="宋体" w:eastAsia="宋体" w:hAnsi="宋体" w:cs="宋体"/>
                <w:sz w:val="24"/>
                <w:szCs w:val="24"/>
              </w:rPr>
            </w:pPr>
            <w:r>
              <w:rPr>
                <w:rFonts w:hint="eastAsia"/>
              </w:rPr>
              <w:t xml:space="preserve">　</w:t>
            </w:r>
          </w:p>
        </w:tc>
        <w:tc>
          <w:tcPr>
            <w:tcW w:w="236" w:type="dxa"/>
            <w:tcBorders>
              <w:top w:val="nil"/>
              <w:left w:val="nil"/>
              <w:bottom w:val="nil"/>
              <w:right w:val="nil"/>
            </w:tcBorders>
            <w:shd w:val="clear" w:color="000000" w:fill="FFFFFF"/>
            <w:noWrap/>
            <w:vAlign w:val="center"/>
            <w:hideMark/>
          </w:tcPr>
          <w:p w:rsidR="00A47685" w:rsidRDefault="00A47685" w:rsidP="00E91355">
            <w:pPr>
              <w:jc w:val="right"/>
              <w:rPr>
                <w:rFonts w:ascii="宋体" w:eastAsia="宋体" w:hAnsi="宋体" w:cs="宋体"/>
                <w:sz w:val="24"/>
                <w:szCs w:val="24"/>
              </w:rPr>
            </w:pPr>
            <w:r>
              <w:rPr>
                <w:rFonts w:hint="eastAsia"/>
              </w:rPr>
              <w:t xml:space="preserve">　</w:t>
            </w:r>
          </w:p>
        </w:tc>
        <w:tc>
          <w:tcPr>
            <w:tcW w:w="5754" w:type="dxa"/>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59" w:type="dxa"/>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15" w:type="dxa"/>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A47685" w:rsidRPr="00416E61" w:rsidTr="00416E61">
        <w:trPr>
          <w:trHeight w:val="1020"/>
        </w:trPr>
        <w:tc>
          <w:tcPr>
            <w:tcW w:w="14081" w:type="dxa"/>
            <w:gridSpan w:val="6"/>
            <w:tcBorders>
              <w:top w:val="nil"/>
              <w:left w:val="nil"/>
              <w:bottom w:val="nil"/>
              <w:right w:val="nil"/>
            </w:tcBorders>
            <w:shd w:val="clear" w:color="auto" w:fill="auto"/>
            <w:vAlign w:val="center"/>
            <w:hideMark/>
          </w:tcPr>
          <w:tbl>
            <w:tblPr>
              <w:tblW w:w="14120" w:type="dxa"/>
              <w:tblLook w:val="04A0" w:firstRow="1" w:lastRow="0" w:firstColumn="1" w:lastColumn="0" w:noHBand="0" w:noVBand="1"/>
            </w:tblPr>
            <w:tblGrid>
              <w:gridCol w:w="4874"/>
              <w:gridCol w:w="649"/>
              <w:gridCol w:w="1404"/>
              <w:gridCol w:w="4782"/>
              <w:gridCol w:w="678"/>
              <w:gridCol w:w="1468"/>
            </w:tblGrid>
            <w:tr w:rsidR="00DC6939" w:rsidRPr="00DC6939" w:rsidTr="00DC6939">
              <w:trPr>
                <w:trHeight w:val="308"/>
              </w:trPr>
              <w:tc>
                <w:tcPr>
                  <w:tcW w:w="706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收入</w:t>
                  </w:r>
                </w:p>
              </w:tc>
              <w:tc>
                <w:tcPr>
                  <w:tcW w:w="7060" w:type="dxa"/>
                  <w:gridSpan w:val="3"/>
                  <w:tcBorders>
                    <w:top w:val="single" w:sz="4" w:space="0" w:color="000000"/>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支出</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项目</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行次</w:t>
                  </w:r>
                </w:p>
              </w:tc>
              <w:tc>
                <w:tcPr>
                  <w:tcW w:w="1429"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金额</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项目</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行次</w:t>
                  </w:r>
                </w:p>
              </w:tc>
              <w:tc>
                <w:tcPr>
                  <w:tcW w:w="1494"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金额</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栏次</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429"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栏次</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494"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一、一般公共预算财政拨款收入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16,182.19</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一、一般公共服务支出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32</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二、政府性基金预算财政拨款收入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二、外交支出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33</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三、国有资本经营预算财政拨款收入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三、国防支出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34</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四、上级补助收入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四、公共安全支出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35</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14,292.73</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五、事业收入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五、教育支出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36</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六、经营收入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六、科学技术支出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37</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七、附属单位上缴收入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7</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七、文化旅游体育与传媒支出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38</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八、其他收入</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8</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396.72</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八、社会保障和就业支出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39</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9</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九、卫生健康支出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40</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10</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十、节能环保支出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41</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11</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十一、城乡社区支出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42</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12</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十二、农林水支出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43</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13</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十三、交通运输支出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44</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14</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十四、资源勘探工业信息等支出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45</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15</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十五、商业服务业等支出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46</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16</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十六、金融支出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47</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17</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十七、援助其他地区支出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48</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lastRenderedPageBreak/>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18</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十八、自然资源海洋气象等支出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49</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19</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十九、住房保障支出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50</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20</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二十、粮油物资储备支出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51</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21</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二十一、国有资本经营预算支出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52</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22</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二十二、灾害防治及应急管理支出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53</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23</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二十三、其他支出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54</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24</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二十四、债务还本支出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55</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25</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二十五、债务付息支出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56</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26</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二十六、抗</w:t>
                  </w:r>
                  <w:proofErr w:type="gramStart"/>
                  <w:r w:rsidRPr="00DC6939">
                    <w:rPr>
                      <w:rFonts w:ascii="宋体" w:eastAsia="宋体" w:hAnsi="宋体" w:cs="Arial" w:hint="eastAsia"/>
                      <w:color w:val="000000"/>
                      <w:kern w:val="0"/>
                      <w:sz w:val="22"/>
                    </w:rPr>
                    <w:t>疫</w:t>
                  </w:r>
                  <w:proofErr w:type="gramEnd"/>
                  <w:r w:rsidRPr="00DC6939">
                    <w:rPr>
                      <w:rFonts w:ascii="宋体" w:eastAsia="宋体" w:hAnsi="宋体" w:cs="Arial" w:hint="eastAsia"/>
                      <w:color w:val="000000"/>
                      <w:kern w:val="0"/>
                      <w:sz w:val="22"/>
                    </w:rPr>
                    <w:t>特别国债安排的支出</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57</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本年收入合计</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27</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16,648.91</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本年支出合计</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58</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18,553.12</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使用非财政拨款结余</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28</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结余分配</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59</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年初结转和结余</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29</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2,900.84</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年末结转和结余</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60</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996.63</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65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30</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61</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r>
            <w:tr w:rsidR="00DC6939" w:rsidRPr="00DC6939" w:rsidTr="00DC6939">
              <w:trPr>
                <w:trHeight w:val="308"/>
              </w:trPr>
              <w:tc>
                <w:tcPr>
                  <w:tcW w:w="4973"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总计</w:t>
                  </w:r>
                </w:p>
              </w:tc>
              <w:tc>
                <w:tcPr>
                  <w:tcW w:w="658" w:type="dxa"/>
                  <w:tcBorders>
                    <w:top w:val="nil"/>
                    <w:left w:val="nil"/>
                    <w:bottom w:val="single" w:sz="8"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31</w:t>
                  </w:r>
                </w:p>
              </w:tc>
              <w:tc>
                <w:tcPr>
                  <w:tcW w:w="1429"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19,549.75</w:t>
                  </w:r>
                </w:p>
              </w:tc>
              <w:tc>
                <w:tcPr>
                  <w:tcW w:w="487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总计</w:t>
                  </w:r>
                </w:p>
              </w:tc>
              <w:tc>
                <w:tcPr>
                  <w:tcW w:w="68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62</w:t>
                  </w:r>
                </w:p>
              </w:tc>
              <w:tc>
                <w:tcPr>
                  <w:tcW w:w="1494"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19,549.75</w:t>
                  </w:r>
                </w:p>
              </w:tc>
            </w:tr>
          </w:tbl>
          <w:p w:rsidR="00A47685" w:rsidRPr="00416E61" w:rsidRDefault="00A47685"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4400" w:type="dxa"/>
        <w:tblCellMar>
          <w:left w:w="0" w:type="dxa"/>
          <w:right w:w="0" w:type="dxa"/>
        </w:tblCellMar>
        <w:tblLook w:val="04A0" w:firstRow="1" w:lastRow="0" w:firstColumn="1" w:lastColumn="0" w:noHBand="0" w:noVBand="1"/>
      </w:tblPr>
      <w:tblGrid>
        <w:gridCol w:w="2416"/>
        <w:gridCol w:w="30"/>
        <w:gridCol w:w="154"/>
        <w:gridCol w:w="374"/>
        <w:gridCol w:w="374"/>
        <w:gridCol w:w="374"/>
        <w:gridCol w:w="374"/>
        <w:gridCol w:w="374"/>
        <w:gridCol w:w="374"/>
        <w:gridCol w:w="10584"/>
      </w:tblGrid>
      <w:tr w:rsidR="00416E61" w:rsidTr="00D435D7">
        <w:trPr>
          <w:trHeight w:val="435"/>
        </w:trPr>
        <w:tc>
          <w:tcPr>
            <w:tcW w:w="14400" w:type="dxa"/>
            <w:gridSpan w:val="10"/>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Pr>
                <w:rFonts w:ascii="华文中宋" w:eastAsia="华文中宋" w:hAnsi="华文中宋" w:hint="eastAsia"/>
                <w:color w:val="000000"/>
                <w:sz w:val="32"/>
                <w:szCs w:val="32"/>
              </w:rPr>
              <w:lastRenderedPageBreak/>
              <w:t>收入决算表</w:t>
            </w:r>
          </w:p>
        </w:tc>
      </w:tr>
      <w:tr w:rsidR="00416E61" w:rsidTr="00D435D7">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416E61" w:rsidTr="00D435D7">
        <w:trPr>
          <w:trHeight w:val="285"/>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rPr>
                <w:rFonts w:ascii="宋体" w:eastAsia="宋体" w:hAnsi="宋体" w:cs="宋体"/>
                <w:color w:val="000000"/>
                <w:sz w:val="20"/>
                <w:szCs w:val="20"/>
              </w:rPr>
            </w:pPr>
            <w:r>
              <w:rPr>
                <w:rFonts w:hint="eastAsia"/>
                <w:color w:val="000000"/>
                <w:sz w:val="20"/>
                <w:szCs w:val="20"/>
              </w:rPr>
              <w:t>部门：</w:t>
            </w:r>
            <w:r w:rsidR="00A47685">
              <w:rPr>
                <w:rFonts w:ascii="Times New Roman" w:eastAsia="仿宋_GB2312" w:hAnsi="Times New Roman" w:cs="Times New Roman" w:hint="eastAsia"/>
                <w:color w:val="000000"/>
                <w:kern w:val="0"/>
                <w:szCs w:val="21"/>
              </w:rPr>
              <w:t>湘乡市公安局</w:t>
            </w:r>
            <w:r w:rsidR="00A47685" w:rsidRPr="00103957">
              <w:rPr>
                <w:rFonts w:ascii="Times New Roman" w:eastAsia="仿宋_GB2312" w:hAnsi="Times New Roman" w:cs="Times New Roman" w:hint="eastAsia"/>
                <w:color w:val="000000"/>
                <w:kern w:val="0"/>
                <w:szCs w:val="21"/>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color w:val="000000"/>
                <w:sz w:val="20"/>
                <w:szCs w:val="20"/>
              </w:rPr>
            </w:pPr>
            <w:r>
              <w:rPr>
                <w:rFonts w:hint="eastAsia"/>
                <w:color w:val="000000"/>
                <w:sz w:val="20"/>
                <w:szCs w:val="20"/>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color w:val="000000"/>
                <w:sz w:val="20"/>
                <w:szCs w:val="20"/>
              </w:rPr>
            </w:pPr>
            <w:r>
              <w:rPr>
                <w:rFonts w:hint="eastAsia"/>
                <w:color w:val="000000"/>
                <w:sz w:val="20"/>
                <w:szCs w:val="20"/>
              </w:rPr>
              <w:t>单位：万元</w:t>
            </w:r>
          </w:p>
        </w:tc>
      </w:tr>
      <w:tr w:rsidR="00416E61" w:rsidTr="00D435D7">
        <w:trPr>
          <w:trHeight w:val="615"/>
        </w:trPr>
        <w:tc>
          <w:tcPr>
            <w:tcW w:w="14400" w:type="dxa"/>
            <w:gridSpan w:val="10"/>
            <w:tcBorders>
              <w:top w:val="nil"/>
              <w:left w:val="nil"/>
              <w:bottom w:val="nil"/>
              <w:right w:val="nil"/>
            </w:tcBorders>
            <w:shd w:val="clear" w:color="auto" w:fill="auto"/>
            <w:tcMar>
              <w:top w:w="15" w:type="dxa"/>
              <w:left w:w="15" w:type="dxa"/>
              <w:bottom w:w="0" w:type="dxa"/>
              <w:right w:w="15" w:type="dxa"/>
            </w:tcMar>
            <w:vAlign w:val="center"/>
            <w:hideMark/>
          </w:tcPr>
          <w:tbl>
            <w:tblPr>
              <w:tblW w:w="17560" w:type="dxa"/>
              <w:tblLook w:val="04A0" w:firstRow="1" w:lastRow="0" w:firstColumn="1" w:lastColumn="0" w:noHBand="0" w:noVBand="1"/>
            </w:tblPr>
            <w:tblGrid>
              <w:gridCol w:w="402"/>
              <w:gridCol w:w="401"/>
              <w:gridCol w:w="401"/>
              <w:gridCol w:w="3348"/>
              <w:gridCol w:w="1548"/>
              <w:gridCol w:w="1548"/>
              <w:gridCol w:w="1548"/>
              <w:gridCol w:w="1548"/>
              <w:gridCol w:w="1548"/>
              <w:gridCol w:w="1548"/>
              <w:gridCol w:w="1548"/>
            </w:tblGrid>
            <w:tr w:rsidR="00DC6939" w:rsidRPr="00DC6939" w:rsidTr="00DC6939">
              <w:trPr>
                <w:trHeight w:val="312"/>
              </w:trPr>
              <w:tc>
                <w:tcPr>
                  <w:tcW w:w="102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科目编码</w:t>
                  </w:r>
                </w:p>
              </w:tc>
              <w:tc>
                <w:tcPr>
                  <w:tcW w:w="3940"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科目名称</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本年收入合计</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财政拨款收入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上级补助收入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事业收入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经营收入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附属单位上缴收入</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其他收入</w:t>
                  </w:r>
                </w:p>
              </w:tc>
            </w:tr>
            <w:tr w:rsidR="00DC6939" w:rsidRPr="00DC6939" w:rsidTr="00DC6939">
              <w:trPr>
                <w:trHeight w:val="312"/>
              </w:trPr>
              <w:tc>
                <w:tcPr>
                  <w:tcW w:w="1020" w:type="dxa"/>
                  <w:gridSpan w:val="3"/>
                  <w:vMerge/>
                  <w:tcBorders>
                    <w:top w:val="single" w:sz="4" w:space="0" w:color="000000"/>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12"/>
              </w:trPr>
              <w:tc>
                <w:tcPr>
                  <w:tcW w:w="1020" w:type="dxa"/>
                  <w:gridSpan w:val="3"/>
                  <w:vMerge/>
                  <w:tcBorders>
                    <w:top w:val="single" w:sz="4" w:space="0" w:color="000000"/>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12"/>
              </w:trPr>
              <w:tc>
                <w:tcPr>
                  <w:tcW w:w="1020" w:type="dxa"/>
                  <w:gridSpan w:val="3"/>
                  <w:vMerge/>
                  <w:tcBorders>
                    <w:top w:val="single" w:sz="4" w:space="0" w:color="000000"/>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08"/>
              </w:trPr>
              <w:tc>
                <w:tcPr>
                  <w:tcW w:w="340" w:type="dxa"/>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类</w:t>
                  </w:r>
                </w:p>
              </w:tc>
              <w:tc>
                <w:tcPr>
                  <w:tcW w:w="340" w:type="dxa"/>
                  <w:vMerge w:val="restart"/>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款</w:t>
                  </w:r>
                </w:p>
              </w:tc>
              <w:tc>
                <w:tcPr>
                  <w:tcW w:w="340" w:type="dxa"/>
                  <w:vMerge w:val="restart"/>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w:t>
                  </w:r>
                </w:p>
              </w:tc>
              <w:tc>
                <w:tcPr>
                  <w:tcW w:w="394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栏次</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7</w:t>
                  </w:r>
                </w:p>
              </w:tc>
            </w:tr>
            <w:tr w:rsidR="00DC6939" w:rsidRPr="00DC6939" w:rsidTr="00DC6939">
              <w:trPr>
                <w:trHeight w:val="308"/>
              </w:trPr>
              <w:tc>
                <w:tcPr>
                  <w:tcW w:w="340" w:type="dxa"/>
                  <w:vMerge/>
                  <w:tcBorders>
                    <w:top w:val="nil"/>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4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4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合计</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16,648.91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16,252.19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396.72</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公共安全支出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12,388.51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11,991.80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396.72</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公安</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12,378.51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11,981.80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396.72</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7,027.46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7,018.63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8.83</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一般行政管理事务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3,669.56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3,281.67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387.89</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2040220</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执法办案</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300.80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300.80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2040299</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其他公安支出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1,380.69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1,380.69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20406</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司法</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2040602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一般行政管理事务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20805</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行政事业单位养老支出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612.26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612.26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2080501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行政单位离退休</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6.62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6.62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2080505</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机关事业单位基本养老保险缴费支出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605.64</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605.64</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20808</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抚恤</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2080801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死亡抚恤</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20825</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其他生活救助</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2082501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其他城市生活救助</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20899</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2089901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210</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卫生健康支出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21011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行政事业单位医疗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2101101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行政单位医疗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lastRenderedPageBreak/>
                    <w:t>212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城乡社区支出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21203</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城乡社区公共设施</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2120399</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其他城乡社区公共设施支出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221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住房保障支出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22102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住房改革支出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2210201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住房公积金</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234</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抗</w:t>
                  </w:r>
                  <w:proofErr w:type="gramStart"/>
                  <w:r w:rsidRPr="00DC6939">
                    <w:rPr>
                      <w:rFonts w:ascii="宋体" w:eastAsia="宋体" w:hAnsi="宋体" w:cs="Arial" w:hint="eastAsia"/>
                      <w:color w:val="000000"/>
                      <w:kern w:val="0"/>
                      <w:sz w:val="22"/>
                    </w:rPr>
                    <w:t>疫</w:t>
                  </w:r>
                  <w:proofErr w:type="gramEnd"/>
                  <w:r w:rsidRPr="00DC6939">
                    <w:rPr>
                      <w:rFonts w:ascii="宋体" w:eastAsia="宋体" w:hAnsi="宋体" w:cs="Arial" w:hint="eastAsia"/>
                      <w:color w:val="000000"/>
                      <w:kern w:val="0"/>
                      <w:sz w:val="22"/>
                    </w:rPr>
                    <w:t>特别国债安排的支出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23401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基础设施建设</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2340102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重大疫情防控救治体系建设</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bl>
          <w:p w:rsidR="00416E61" w:rsidRDefault="00416E61">
            <w:pPr>
              <w:rPr>
                <w:rFonts w:ascii="宋体" w:eastAsia="宋体" w:hAnsi="宋体" w:cs="宋体"/>
                <w:sz w:val="24"/>
                <w:szCs w:val="24"/>
              </w:rPr>
            </w:pPr>
            <w:r>
              <w:rPr>
                <w:rFonts w:hint="eastAsia"/>
              </w:rPr>
              <w:t>注：本表反映部门本年度取得的各项收入情况。</w:t>
            </w:r>
          </w:p>
        </w:tc>
      </w:tr>
    </w:tbl>
    <w:p w:rsidR="000A3F69" w:rsidRDefault="00416E61">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lastRenderedPageBreak/>
        <w:t xml:space="preserve"> </w:t>
      </w:r>
      <w:r w:rsidR="000A3F69">
        <w:rPr>
          <w:rFonts w:ascii="Times New Roman" w:eastAsia="黑体" w:hAnsi="Times New Roman" w:cs="Times New Roman"/>
          <w:bCs/>
          <w:kern w:val="0"/>
          <w:sz w:val="32"/>
          <w:szCs w:val="32"/>
        </w:rPr>
        <w:br w:type="page"/>
      </w:r>
    </w:p>
    <w:tbl>
      <w:tblPr>
        <w:tblW w:w="15521" w:type="dxa"/>
        <w:tblInd w:w="93" w:type="dxa"/>
        <w:tblLook w:val="04A0" w:firstRow="1" w:lastRow="0" w:firstColumn="1" w:lastColumn="0" w:noHBand="0" w:noVBand="1"/>
      </w:tblPr>
      <w:tblGrid>
        <w:gridCol w:w="2600"/>
        <w:gridCol w:w="243"/>
        <w:gridCol w:w="763"/>
        <w:gridCol w:w="235"/>
        <w:gridCol w:w="1579"/>
        <w:gridCol w:w="235"/>
        <w:gridCol w:w="1613"/>
        <w:gridCol w:w="235"/>
        <w:gridCol w:w="1613"/>
        <w:gridCol w:w="235"/>
        <w:gridCol w:w="1613"/>
        <w:gridCol w:w="235"/>
        <w:gridCol w:w="1613"/>
        <w:gridCol w:w="235"/>
        <w:gridCol w:w="2269"/>
        <w:gridCol w:w="205"/>
      </w:tblGrid>
      <w:tr w:rsidR="00416E61" w:rsidRPr="00416E61" w:rsidTr="00A47685">
        <w:trPr>
          <w:trHeight w:val="435"/>
        </w:trPr>
        <w:tc>
          <w:tcPr>
            <w:tcW w:w="15521" w:type="dxa"/>
            <w:gridSpan w:val="16"/>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支出决算表</w:t>
            </w:r>
          </w:p>
        </w:tc>
      </w:tr>
      <w:tr w:rsidR="00416E61" w:rsidRPr="00416E61" w:rsidTr="00DC6939">
        <w:trPr>
          <w:trHeight w:val="285"/>
        </w:trPr>
        <w:tc>
          <w:tcPr>
            <w:tcW w:w="249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99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2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6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6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6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6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520" w:type="dxa"/>
            <w:gridSpan w:val="2"/>
            <w:tcBorders>
              <w:top w:val="nil"/>
              <w:left w:val="nil"/>
              <w:bottom w:val="nil"/>
              <w:right w:val="nil"/>
            </w:tcBorders>
            <w:shd w:val="clear" w:color="000000" w:fill="FFFFFF"/>
            <w:noWrap/>
            <w:vAlign w:val="center"/>
            <w:hideMark/>
          </w:tcPr>
          <w:p w:rsidR="00416E61" w:rsidRPr="00416E61" w:rsidRDefault="00416E61" w:rsidP="00A47685">
            <w:pPr>
              <w:widowControl/>
              <w:ind w:right="300"/>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A47685" w:rsidRPr="00416E61" w:rsidTr="00DC6939">
        <w:trPr>
          <w:gridAfter w:val="1"/>
          <w:wAfter w:w="210" w:type="dxa"/>
          <w:trHeight w:val="285"/>
        </w:trPr>
        <w:tc>
          <w:tcPr>
            <w:tcW w:w="2495" w:type="dxa"/>
            <w:tcBorders>
              <w:top w:val="nil"/>
              <w:left w:val="nil"/>
              <w:bottom w:val="nil"/>
              <w:right w:val="nil"/>
            </w:tcBorders>
            <w:shd w:val="clear" w:color="000000" w:fill="FFFFFF"/>
            <w:noWrap/>
            <w:vAlign w:val="center"/>
            <w:hideMark/>
          </w:tcPr>
          <w:p w:rsidR="00A47685" w:rsidRDefault="00A47685" w:rsidP="00A47685">
            <w:pPr>
              <w:rPr>
                <w:rFonts w:ascii="宋体" w:eastAsia="宋体" w:hAnsi="宋体" w:cs="宋体"/>
                <w:color w:val="000000"/>
                <w:sz w:val="20"/>
                <w:szCs w:val="20"/>
              </w:rPr>
            </w:pPr>
            <w:r>
              <w:rPr>
                <w:rFonts w:hint="eastAsia"/>
                <w:color w:val="000000"/>
                <w:sz w:val="20"/>
                <w:szCs w:val="20"/>
              </w:rPr>
              <w:t>部门：</w:t>
            </w:r>
            <w:r>
              <w:rPr>
                <w:rFonts w:ascii="Times New Roman" w:eastAsia="仿宋_GB2312" w:hAnsi="Times New Roman" w:cs="Times New Roman" w:hint="eastAsia"/>
                <w:color w:val="000000"/>
                <w:kern w:val="0"/>
                <w:szCs w:val="21"/>
              </w:rPr>
              <w:t>湘乡市公安局</w:t>
            </w:r>
            <w:r w:rsidRPr="00103957">
              <w:rPr>
                <w:rFonts w:ascii="Times New Roman" w:eastAsia="仿宋_GB2312" w:hAnsi="Times New Roman" w:cs="Times New Roman" w:hint="eastAsia"/>
                <w:color w:val="000000"/>
                <w:kern w:val="0"/>
                <w:szCs w:val="21"/>
              </w:rPr>
              <w:t xml:space="preserve">   </w:t>
            </w:r>
          </w:p>
        </w:tc>
        <w:tc>
          <w:tcPr>
            <w:tcW w:w="1002" w:type="dxa"/>
            <w:gridSpan w:val="2"/>
            <w:tcBorders>
              <w:top w:val="nil"/>
              <w:left w:val="nil"/>
              <w:bottom w:val="nil"/>
              <w:right w:val="nil"/>
            </w:tcBorders>
            <w:shd w:val="clear" w:color="000000" w:fill="FFFFFF"/>
            <w:noWrap/>
            <w:vAlign w:val="center"/>
            <w:hideMark/>
          </w:tcPr>
          <w:p w:rsidR="00A47685" w:rsidRDefault="00A47685" w:rsidP="00E91355">
            <w:pPr>
              <w:jc w:val="right"/>
              <w:rPr>
                <w:rFonts w:ascii="宋体" w:eastAsia="宋体" w:hAnsi="宋体" w:cs="宋体"/>
                <w:sz w:val="24"/>
                <w:szCs w:val="24"/>
              </w:rPr>
            </w:pPr>
            <w:r>
              <w:rPr>
                <w:rFonts w:hint="eastAsia"/>
              </w:rPr>
              <w:t xml:space="preserve">　</w:t>
            </w:r>
          </w:p>
        </w:tc>
        <w:tc>
          <w:tcPr>
            <w:tcW w:w="1827" w:type="dxa"/>
            <w:gridSpan w:val="2"/>
            <w:tcBorders>
              <w:top w:val="nil"/>
              <w:left w:val="nil"/>
              <w:bottom w:val="nil"/>
              <w:right w:val="nil"/>
            </w:tcBorders>
            <w:shd w:val="clear" w:color="000000" w:fill="FFFFFF"/>
            <w:noWrap/>
            <w:vAlign w:val="center"/>
            <w:hideMark/>
          </w:tcPr>
          <w:p w:rsidR="00A47685" w:rsidRDefault="00A47685" w:rsidP="00E91355">
            <w:pPr>
              <w:jc w:val="right"/>
              <w:rPr>
                <w:rFonts w:ascii="宋体" w:eastAsia="宋体" w:hAnsi="宋体" w:cs="宋体"/>
                <w:sz w:val="24"/>
                <w:szCs w:val="24"/>
              </w:rPr>
            </w:pPr>
            <w:r>
              <w:rPr>
                <w:rFonts w:hint="eastAsia"/>
              </w:rPr>
              <w:t xml:space="preserve">　</w:t>
            </w:r>
          </w:p>
        </w:tc>
        <w:tc>
          <w:tcPr>
            <w:tcW w:w="1863" w:type="dxa"/>
            <w:gridSpan w:val="2"/>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63" w:type="dxa"/>
            <w:gridSpan w:val="2"/>
            <w:tcBorders>
              <w:top w:val="nil"/>
              <w:left w:val="nil"/>
              <w:bottom w:val="nil"/>
              <w:right w:val="nil"/>
            </w:tcBorders>
            <w:shd w:val="clear" w:color="000000" w:fill="FFFFFF"/>
            <w:noWrap/>
            <w:vAlign w:val="center"/>
            <w:hideMark/>
          </w:tcPr>
          <w:p w:rsidR="00A47685" w:rsidRPr="00416E61" w:rsidRDefault="00A47685" w:rsidP="00416E61">
            <w:pPr>
              <w:widowControl/>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863" w:type="dxa"/>
            <w:gridSpan w:val="2"/>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63" w:type="dxa"/>
            <w:gridSpan w:val="2"/>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535" w:type="dxa"/>
            <w:gridSpan w:val="2"/>
            <w:tcBorders>
              <w:top w:val="nil"/>
              <w:left w:val="nil"/>
              <w:bottom w:val="nil"/>
              <w:right w:val="nil"/>
            </w:tcBorders>
            <w:shd w:val="clear" w:color="000000" w:fill="FFFFFF"/>
            <w:noWrap/>
            <w:vAlign w:val="center"/>
            <w:hideMark/>
          </w:tcPr>
          <w:p w:rsidR="00A47685" w:rsidRPr="00416E61" w:rsidRDefault="00A47685"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A47685" w:rsidRPr="00416E61" w:rsidTr="00A47685">
        <w:trPr>
          <w:trHeight w:val="630"/>
        </w:trPr>
        <w:tc>
          <w:tcPr>
            <w:tcW w:w="15521" w:type="dxa"/>
            <w:gridSpan w:val="16"/>
            <w:tcBorders>
              <w:top w:val="nil"/>
              <w:left w:val="nil"/>
              <w:bottom w:val="nil"/>
              <w:right w:val="nil"/>
            </w:tcBorders>
            <w:shd w:val="clear" w:color="auto" w:fill="auto"/>
            <w:vAlign w:val="center"/>
            <w:hideMark/>
          </w:tcPr>
          <w:tbl>
            <w:tblPr>
              <w:tblW w:w="15760" w:type="dxa"/>
              <w:tblLook w:val="04A0" w:firstRow="1" w:lastRow="0" w:firstColumn="1" w:lastColumn="0" w:noHBand="0" w:noVBand="1"/>
            </w:tblPr>
            <w:tblGrid>
              <w:gridCol w:w="425"/>
              <w:gridCol w:w="424"/>
              <w:gridCol w:w="424"/>
              <w:gridCol w:w="3738"/>
              <w:gridCol w:w="1714"/>
              <w:gridCol w:w="1714"/>
              <w:gridCol w:w="1714"/>
              <w:gridCol w:w="1714"/>
              <w:gridCol w:w="1714"/>
              <w:gridCol w:w="1714"/>
            </w:tblGrid>
            <w:tr w:rsidR="00DC6939" w:rsidRPr="00DC6939" w:rsidTr="00DC6939">
              <w:trPr>
                <w:trHeight w:val="312"/>
              </w:trPr>
              <w:tc>
                <w:tcPr>
                  <w:tcW w:w="1020" w:type="dxa"/>
                  <w:gridSpan w:val="3"/>
                  <w:vMerge w:val="restart"/>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科目编码</w:t>
                  </w:r>
                </w:p>
              </w:tc>
              <w:tc>
                <w:tcPr>
                  <w:tcW w:w="3940" w:type="dxa"/>
                  <w:vMerge w:val="restart"/>
                  <w:tcBorders>
                    <w:top w:val="single" w:sz="4" w:space="0" w:color="000000"/>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科目名称</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本年支出合计</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基本支出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项目支出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上缴上级支出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经营支出</w:t>
                  </w:r>
                </w:p>
              </w:tc>
              <w:tc>
                <w:tcPr>
                  <w:tcW w:w="1800" w:type="dxa"/>
                  <w:vMerge w:val="restart"/>
                  <w:tcBorders>
                    <w:top w:val="single" w:sz="4" w:space="0" w:color="000000"/>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对附属单位补助支出</w:t>
                  </w:r>
                </w:p>
              </w:tc>
            </w:tr>
            <w:tr w:rsidR="00DC6939" w:rsidRPr="00DC6939" w:rsidTr="00DC6939">
              <w:trPr>
                <w:trHeight w:val="312"/>
              </w:trPr>
              <w:tc>
                <w:tcPr>
                  <w:tcW w:w="1020" w:type="dxa"/>
                  <w:gridSpan w:val="3"/>
                  <w:vMerge/>
                  <w:tcBorders>
                    <w:top w:val="single" w:sz="4" w:space="0" w:color="000000"/>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12"/>
              </w:trPr>
              <w:tc>
                <w:tcPr>
                  <w:tcW w:w="1020" w:type="dxa"/>
                  <w:gridSpan w:val="3"/>
                  <w:vMerge/>
                  <w:tcBorders>
                    <w:top w:val="single" w:sz="4" w:space="0" w:color="000000"/>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12"/>
              </w:trPr>
              <w:tc>
                <w:tcPr>
                  <w:tcW w:w="1020" w:type="dxa"/>
                  <w:gridSpan w:val="3"/>
                  <w:vMerge/>
                  <w:tcBorders>
                    <w:top w:val="single" w:sz="4" w:space="0" w:color="000000"/>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800" w:type="dxa"/>
                  <w:vMerge/>
                  <w:tcBorders>
                    <w:top w:val="single" w:sz="4" w:space="0" w:color="000000"/>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08"/>
              </w:trPr>
              <w:tc>
                <w:tcPr>
                  <w:tcW w:w="340" w:type="dxa"/>
                  <w:vMerge w:val="restart"/>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类</w:t>
                  </w:r>
                </w:p>
              </w:tc>
              <w:tc>
                <w:tcPr>
                  <w:tcW w:w="340" w:type="dxa"/>
                  <w:vMerge w:val="restart"/>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款</w:t>
                  </w:r>
                </w:p>
              </w:tc>
              <w:tc>
                <w:tcPr>
                  <w:tcW w:w="340" w:type="dxa"/>
                  <w:vMerge w:val="restart"/>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w:t>
                  </w:r>
                </w:p>
              </w:tc>
              <w:tc>
                <w:tcPr>
                  <w:tcW w:w="394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栏次</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w:t>
                  </w:r>
                </w:p>
              </w:tc>
              <w:tc>
                <w:tcPr>
                  <w:tcW w:w="1800" w:type="dxa"/>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w:t>
                  </w:r>
                </w:p>
              </w:tc>
            </w:tr>
            <w:tr w:rsidR="00DC6939" w:rsidRPr="00DC6939" w:rsidTr="00DC6939">
              <w:trPr>
                <w:trHeight w:val="308"/>
              </w:trPr>
              <w:tc>
                <w:tcPr>
                  <w:tcW w:w="340" w:type="dxa"/>
                  <w:vMerge/>
                  <w:tcBorders>
                    <w:top w:val="nil"/>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4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4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394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合计</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18,553.12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10,575.81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7,977.31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b/>
                      <w:bCs/>
                      <w:color w:val="000000"/>
                      <w:kern w:val="0"/>
                      <w:sz w:val="22"/>
                    </w:rPr>
                  </w:pPr>
                  <w:r w:rsidRPr="00DC6939">
                    <w:rPr>
                      <w:rFonts w:ascii="宋体" w:eastAsia="宋体" w:hAnsi="宋体" w:cs="Arial" w:hint="eastAsia"/>
                      <w:b/>
                      <w:bCs/>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公共安全支出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14,292.73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9,038.33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5,254.40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公安</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14,282.73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9,038.33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5,244.40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行政运行</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8,050.13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8,050.13</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一般行政管理事务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4,551.10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988.19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3,562.91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2040220</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执法办案</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300.80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300.80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2040299</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其他公安支出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1,380.69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1,380.69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20406</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司法</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2040602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一般行政管理事务</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20805</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行政事业单位养老支出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612.26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612.26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2080501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行政单位离退休</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6.62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6.62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2080505</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机关事业单位基本养老保险缴费支出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605.64</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605.64</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20808</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抚恤</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2080801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死亡抚恤</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52.06</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20825</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其他生活救助</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2082501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其他城市生活救助</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39.00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20899</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2089901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其他社会保障和就业支出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30.87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210</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卫生健康支出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21011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行政事业单位医疗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2101101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行政单位医疗</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lastRenderedPageBreak/>
                    <w:t>212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城乡社区支出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21203</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城乡社区公共设施</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2120399</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其他城乡社区公共设施支出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221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住房保障支出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22102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住房改革支出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2210201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住房公积金</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234</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抗</w:t>
                  </w:r>
                  <w:proofErr w:type="gramStart"/>
                  <w:r w:rsidRPr="00DC6939">
                    <w:rPr>
                      <w:rFonts w:ascii="宋体" w:eastAsia="宋体" w:hAnsi="宋体" w:cs="Arial" w:hint="eastAsia"/>
                      <w:color w:val="000000"/>
                      <w:kern w:val="0"/>
                      <w:sz w:val="22"/>
                    </w:rPr>
                    <w:t>疫</w:t>
                  </w:r>
                  <w:proofErr w:type="gramEnd"/>
                  <w:r w:rsidRPr="00DC6939">
                    <w:rPr>
                      <w:rFonts w:ascii="宋体" w:eastAsia="宋体" w:hAnsi="宋体" w:cs="Arial" w:hint="eastAsia"/>
                      <w:color w:val="000000"/>
                      <w:kern w:val="0"/>
                      <w:sz w:val="22"/>
                    </w:rPr>
                    <w:t>特别国债安排的支出</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23401</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基础设施建设</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102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2340102</w:t>
                  </w:r>
                </w:p>
              </w:tc>
              <w:tc>
                <w:tcPr>
                  <w:tcW w:w="394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重大疫情防控救治体系建设</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60.00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80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bl>
          <w:p w:rsidR="00A47685" w:rsidRPr="00416E61" w:rsidRDefault="00A47685"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bl>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416E61" w:rsidRDefault="00416E61" w:rsidP="000A3F69">
      <w:pPr>
        <w:widowControl/>
        <w:ind w:left="93"/>
        <w:jc w:val="center"/>
        <w:rPr>
          <w:rFonts w:ascii="Times New Roman" w:eastAsia="方正小标宋_GBK" w:hAnsi="Times New Roman" w:cs="Times New Roman"/>
          <w:color w:val="000000"/>
          <w:kern w:val="0"/>
          <w:sz w:val="36"/>
          <w:szCs w:val="21"/>
        </w:rPr>
      </w:pPr>
    </w:p>
    <w:p w:rsidR="00D435D7" w:rsidRDefault="00D435D7" w:rsidP="000A3F69">
      <w:pPr>
        <w:widowControl/>
        <w:ind w:left="93"/>
        <w:jc w:val="center"/>
        <w:rPr>
          <w:rFonts w:ascii="Times New Roman" w:eastAsia="方正小标宋_GBK" w:hAnsi="Times New Roman" w:cs="Times New Roman"/>
          <w:color w:val="000000"/>
          <w:kern w:val="0"/>
          <w:sz w:val="36"/>
          <w:szCs w:val="21"/>
        </w:rPr>
      </w:pPr>
    </w:p>
    <w:p w:rsidR="00D435D7" w:rsidRDefault="00D435D7" w:rsidP="000A3F69">
      <w:pPr>
        <w:widowControl/>
        <w:ind w:left="93"/>
        <w:jc w:val="center"/>
        <w:rPr>
          <w:rFonts w:ascii="Times New Roman" w:eastAsia="方正小标宋_GBK" w:hAnsi="Times New Roman" w:cs="Times New Roman"/>
          <w:color w:val="000000"/>
          <w:kern w:val="0"/>
          <w:sz w:val="36"/>
          <w:szCs w:val="21"/>
        </w:rPr>
      </w:pPr>
    </w:p>
    <w:p w:rsidR="00D435D7" w:rsidRDefault="00D435D7" w:rsidP="000A3F69">
      <w:pPr>
        <w:widowControl/>
        <w:ind w:left="93"/>
        <w:jc w:val="center"/>
        <w:rPr>
          <w:rFonts w:ascii="Times New Roman" w:eastAsia="方正小标宋_GBK" w:hAnsi="Times New Roman" w:cs="Times New Roman"/>
          <w:color w:val="000000"/>
          <w:kern w:val="0"/>
          <w:sz w:val="36"/>
          <w:szCs w:val="21"/>
        </w:rPr>
      </w:pPr>
    </w:p>
    <w:p w:rsidR="00D435D7" w:rsidRDefault="00D435D7" w:rsidP="000A3F69">
      <w:pPr>
        <w:widowControl/>
        <w:ind w:left="93"/>
        <w:jc w:val="center"/>
        <w:rPr>
          <w:rFonts w:ascii="Times New Roman" w:eastAsia="方正小标宋_GBK" w:hAnsi="Times New Roman" w:cs="Times New Roman"/>
          <w:color w:val="000000"/>
          <w:kern w:val="0"/>
          <w:sz w:val="36"/>
          <w:szCs w:val="21"/>
        </w:rPr>
      </w:pPr>
    </w:p>
    <w:p w:rsidR="00D435D7" w:rsidRDefault="00D435D7" w:rsidP="000A3F69">
      <w:pPr>
        <w:widowControl/>
        <w:ind w:left="93"/>
        <w:jc w:val="center"/>
        <w:rPr>
          <w:rFonts w:ascii="Times New Roman" w:eastAsia="方正小标宋_GBK" w:hAnsi="Times New Roman" w:cs="Times New Roman"/>
          <w:color w:val="000000"/>
          <w:kern w:val="0"/>
          <w:sz w:val="36"/>
          <w:szCs w:val="21"/>
        </w:rPr>
      </w:pPr>
    </w:p>
    <w:p w:rsidR="00D435D7" w:rsidRDefault="00D435D7" w:rsidP="000A3F69">
      <w:pPr>
        <w:widowControl/>
        <w:ind w:left="93"/>
        <w:jc w:val="center"/>
        <w:rPr>
          <w:rFonts w:ascii="Times New Roman" w:eastAsia="方正小标宋_GBK" w:hAnsi="Times New Roman" w:cs="Times New Roman"/>
          <w:color w:val="000000"/>
          <w:kern w:val="0"/>
          <w:sz w:val="36"/>
          <w:szCs w:val="21"/>
        </w:rPr>
      </w:pPr>
    </w:p>
    <w:p w:rsidR="00DC6939" w:rsidRDefault="00DC6939" w:rsidP="000A3F69">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723"/>
        <w:gridCol w:w="446"/>
        <w:gridCol w:w="1071"/>
        <w:gridCol w:w="504"/>
        <w:gridCol w:w="3472"/>
        <w:gridCol w:w="445"/>
        <w:gridCol w:w="1552"/>
        <w:gridCol w:w="1378"/>
        <w:gridCol w:w="1378"/>
        <w:gridCol w:w="1552"/>
      </w:tblGrid>
      <w:tr w:rsidR="00416E61" w:rsidRPr="00416E61" w:rsidTr="00D435D7">
        <w:trPr>
          <w:trHeight w:val="285"/>
        </w:trPr>
        <w:tc>
          <w:tcPr>
            <w:tcW w:w="3595" w:type="dxa"/>
            <w:tcBorders>
              <w:top w:val="nil"/>
              <w:left w:val="nil"/>
              <w:bottom w:val="nil"/>
              <w:right w:val="nil"/>
            </w:tcBorders>
            <w:shd w:val="clear" w:color="auto" w:fill="auto"/>
            <w:noWrap/>
            <w:vAlign w:val="center"/>
            <w:hideMark/>
          </w:tcPr>
          <w:p w:rsidR="00416E61" w:rsidRPr="00416E61" w:rsidRDefault="00416E61" w:rsidP="00416E61">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3547"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r>
      <w:tr w:rsidR="00416E61" w:rsidRPr="00416E61" w:rsidTr="00416E61">
        <w:trPr>
          <w:trHeight w:val="360"/>
        </w:trPr>
        <w:tc>
          <w:tcPr>
            <w:tcW w:w="15521" w:type="dxa"/>
            <w:gridSpan w:val="10"/>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财政拨款收入支出决算总表</w:t>
            </w:r>
          </w:p>
        </w:tc>
      </w:tr>
      <w:tr w:rsidR="00416E61" w:rsidRPr="00416E61" w:rsidTr="00D435D7">
        <w:trPr>
          <w:trHeight w:val="199"/>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416E61" w:rsidRPr="00416E61" w:rsidTr="00D435D7">
        <w:trPr>
          <w:trHeight w:val="300"/>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00A47685">
              <w:rPr>
                <w:rFonts w:ascii="Times New Roman" w:eastAsia="仿宋_GB2312" w:hAnsi="Times New Roman" w:cs="Times New Roman" w:hint="eastAsia"/>
                <w:color w:val="000000"/>
                <w:kern w:val="0"/>
                <w:szCs w:val="21"/>
              </w:rPr>
              <w:t>湘乡市公安局</w:t>
            </w:r>
            <w:r w:rsidR="00A47685" w:rsidRPr="00103957">
              <w:rPr>
                <w:rFonts w:ascii="Times New Roman" w:eastAsia="仿宋_GB2312" w:hAnsi="Times New Roman" w:cs="Times New Roman" w:hint="eastAsia"/>
                <w:color w:val="000000"/>
                <w:kern w:val="0"/>
                <w:szCs w:val="21"/>
              </w:rPr>
              <w:t xml:space="preserve">     </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585"/>
        </w:trPr>
        <w:tc>
          <w:tcPr>
            <w:tcW w:w="15521" w:type="dxa"/>
            <w:gridSpan w:val="10"/>
            <w:tcBorders>
              <w:top w:val="nil"/>
              <w:left w:val="nil"/>
              <w:bottom w:val="nil"/>
              <w:right w:val="nil"/>
            </w:tcBorders>
            <w:shd w:val="clear" w:color="auto" w:fill="auto"/>
            <w:vAlign w:val="center"/>
            <w:hideMark/>
          </w:tcPr>
          <w:tbl>
            <w:tblPr>
              <w:tblW w:w="16620" w:type="dxa"/>
              <w:tblLook w:val="04A0" w:firstRow="1" w:lastRow="0" w:firstColumn="1" w:lastColumn="0" w:noHBand="0" w:noVBand="1"/>
            </w:tblPr>
            <w:tblGrid>
              <w:gridCol w:w="3003"/>
              <w:gridCol w:w="547"/>
              <w:gridCol w:w="1548"/>
              <w:gridCol w:w="4142"/>
              <w:gridCol w:w="509"/>
              <w:gridCol w:w="1223"/>
              <w:gridCol w:w="1612"/>
              <w:gridCol w:w="1352"/>
              <w:gridCol w:w="1359"/>
            </w:tblGrid>
            <w:tr w:rsidR="00DC6939" w:rsidRPr="00DC6939" w:rsidTr="00DC6939">
              <w:trPr>
                <w:trHeight w:val="308"/>
              </w:trPr>
              <w:tc>
                <w:tcPr>
                  <w:tcW w:w="5540"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收     入</w:t>
                  </w:r>
                </w:p>
              </w:tc>
              <w:tc>
                <w:tcPr>
                  <w:tcW w:w="11080"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支     出</w:t>
                  </w:r>
                </w:p>
              </w:tc>
            </w:tr>
            <w:tr w:rsidR="00DC6939" w:rsidRPr="00DC6939" w:rsidTr="00DC6939">
              <w:trPr>
                <w:trHeight w:val="312"/>
              </w:trPr>
              <w:tc>
                <w:tcPr>
                  <w:tcW w:w="3280"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项目</w:t>
                  </w:r>
                </w:p>
              </w:tc>
              <w:tc>
                <w:tcPr>
                  <w:tcW w:w="580"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行次</w:t>
                  </w:r>
                </w:p>
              </w:tc>
              <w:tc>
                <w:tcPr>
                  <w:tcW w:w="1680"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金额</w:t>
                  </w:r>
                </w:p>
              </w:tc>
              <w:tc>
                <w:tcPr>
                  <w:tcW w:w="4532"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项目</w:t>
                  </w:r>
                </w:p>
              </w:tc>
              <w:tc>
                <w:tcPr>
                  <w:tcW w:w="538"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行次</w:t>
                  </w:r>
                </w:p>
              </w:tc>
              <w:tc>
                <w:tcPr>
                  <w:tcW w:w="1323" w:type="dxa"/>
                  <w:vMerge w:val="restart"/>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合计</w:t>
                  </w:r>
                </w:p>
              </w:tc>
              <w:tc>
                <w:tcPr>
                  <w:tcW w:w="1750"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一般公共预算财政拨款</w:t>
                  </w:r>
                </w:p>
              </w:tc>
              <w:tc>
                <w:tcPr>
                  <w:tcW w:w="1465"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政府性基金预算财政拨款</w:t>
                  </w:r>
                </w:p>
              </w:tc>
              <w:tc>
                <w:tcPr>
                  <w:tcW w:w="1472" w:type="dxa"/>
                  <w:vMerge w:val="restart"/>
                  <w:tcBorders>
                    <w:top w:val="nil"/>
                    <w:left w:val="nil"/>
                    <w:bottom w:val="single" w:sz="4" w:space="0" w:color="000000"/>
                    <w:right w:val="single" w:sz="4" w:space="0" w:color="000000"/>
                  </w:tcBorders>
                  <w:shd w:val="clear" w:color="FFFFFF" w:fill="C0C0C0"/>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国有资本经营预算财政拨款</w:t>
                  </w:r>
                </w:p>
              </w:tc>
            </w:tr>
            <w:tr w:rsidR="00DC6939" w:rsidRPr="00DC6939" w:rsidTr="00DC6939">
              <w:trPr>
                <w:trHeight w:val="615"/>
              </w:trPr>
              <w:tc>
                <w:tcPr>
                  <w:tcW w:w="3280" w:type="dxa"/>
                  <w:vMerge/>
                  <w:tcBorders>
                    <w:top w:val="nil"/>
                    <w:left w:val="single" w:sz="4" w:space="0" w:color="000000"/>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58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68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4532"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538"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323"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750"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465"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c>
                <w:tcPr>
                  <w:tcW w:w="1472" w:type="dxa"/>
                  <w:vMerge/>
                  <w:tcBorders>
                    <w:top w:val="nil"/>
                    <w:left w:val="nil"/>
                    <w:bottom w:val="single" w:sz="4" w:space="0" w:color="000000"/>
                    <w:right w:val="single" w:sz="4" w:space="0" w:color="000000"/>
                  </w:tcBorders>
                  <w:vAlign w:val="center"/>
                  <w:hideMark/>
                </w:tcPr>
                <w:p w:rsidR="00DC6939" w:rsidRPr="00DC6939" w:rsidRDefault="00DC6939" w:rsidP="00DC6939">
                  <w:pPr>
                    <w:widowControl/>
                    <w:jc w:val="left"/>
                    <w:rPr>
                      <w:rFonts w:ascii="宋体" w:eastAsia="宋体" w:hAnsi="宋体" w:cs="Arial"/>
                      <w:color w:val="000000"/>
                      <w:kern w:val="0"/>
                      <w:sz w:val="22"/>
                    </w:rPr>
                  </w:pP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栏次</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6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栏次</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323"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w:t>
                  </w:r>
                </w:p>
              </w:tc>
              <w:tc>
                <w:tcPr>
                  <w:tcW w:w="175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w:t>
                  </w:r>
                </w:p>
              </w:tc>
              <w:tc>
                <w:tcPr>
                  <w:tcW w:w="1465"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w:t>
                  </w:r>
                </w:p>
              </w:tc>
              <w:tc>
                <w:tcPr>
                  <w:tcW w:w="147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一、一般公共预算财政拨款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16,182.19</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一、一般公共服务支出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33</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二、外交支出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34</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三、国有资本经营财政拨款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三、国防支出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35</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四、公共安全支出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36</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14,079.66</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14,079.66</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五、教育支出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37</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六、科学技术支出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38</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7</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七、文化旅游体育与传媒支出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39</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8</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八、社会保障和就业支出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40</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734.19</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9</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九、卫生健康支出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41</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302.82</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10</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十、节能环保支出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42</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11</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十一、城乡社区支出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43</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2,712.91</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12</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十二、农林水支出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44</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13</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十三、交通运输支出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45</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14</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十四、资源勘探工业信息等支出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46</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15</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十五、商业服务业等支出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47</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16</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十六、金融支出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48</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17</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十七、援助其他地区支出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49</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18</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十八、自然资源海洋气象等支出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50</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19</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十九、住房保障支出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51</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440.47</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20</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二十、粮油物资储备支出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52</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21</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二十一、国有资本经营预算支出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53</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22</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二十二、灾害防治及应急管理支出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54</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23</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二十三、其他支出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55</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lastRenderedPageBreak/>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24</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二十四、债务还本支出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56</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25</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二十五、债务付息支出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57</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26</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二十六、抗</w:t>
                  </w:r>
                  <w:proofErr w:type="gramStart"/>
                  <w:r w:rsidRPr="00DC6939">
                    <w:rPr>
                      <w:rFonts w:ascii="宋体" w:eastAsia="宋体" w:hAnsi="宋体" w:cs="Arial" w:hint="eastAsia"/>
                      <w:color w:val="000000"/>
                      <w:kern w:val="0"/>
                      <w:sz w:val="22"/>
                    </w:rPr>
                    <w:t>疫</w:t>
                  </w:r>
                  <w:proofErr w:type="gramEnd"/>
                  <w:r w:rsidRPr="00DC6939">
                    <w:rPr>
                      <w:rFonts w:ascii="宋体" w:eastAsia="宋体" w:hAnsi="宋体" w:cs="Arial" w:hint="eastAsia"/>
                      <w:color w:val="000000"/>
                      <w:kern w:val="0"/>
                      <w:sz w:val="22"/>
                    </w:rPr>
                    <w:t>特别国债安排的支出</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58</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本年收入合计</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27</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16,252.19</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本年支出合计</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59</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18,340.05</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18,270.05</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年初财政拨款结转和结余</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28</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2,801.36</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年末财政拨款结转和结余</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60</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713.50</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713.50</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一般公共预算财政拨款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29</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2,801.36</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61</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政府性基金预算财政拨款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30</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62</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0"/>
                      <w:szCs w:val="20"/>
                    </w:rPr>
                  </w:pPr>
                  <w:r w:rsidRPr="00DC6939">
                    <w:rPr>
                      <w:rFonts w:ascii="宋体" w:eastAsia="宋体" w:hAnsi="宋体" w:cs="Arial" w:hint="eastAsia"/>
                      <w:color w:val="000000"/>
                      <w:kern w:val="0"/>
                      <w:sz w:val="20"/>
                      <w:szCs w:val="20"/>
                    </w:rPr>
                    <w:t xml:space="preserve">　</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国有资本经营预算财政拨款</w:t>
                  </w:r>
                </w:p>
              </w:tc>
              <w:tc>
                <w:tcPr>
                  <w:tcW w:w="580"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31</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lef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63</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 xml:space="preserve">　</w:t>
                  </w:r>
                </w:p>
              </w:tc>
            </w:tr>
            <w:tr w:rsidR="00DC6939" w:rsidRPr="00DC6939" w:rsidTr="00DC6939">
              <w:trPr>
                <w:trHeight w:val="308"/>
              </w:trPr>
              <w:tc>
                <w:tcPr>
                  <w:tcW w:w="3280" w:type="dxa"/>
                  <w:tcBorders>
                    <w:top w:val="nil"/>
                    <w:left w:val="single" w:sz="4" w:space="0" w:color="000000"/>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总计</w:t>
                  </w:r>
                </w:p>
              </w:tc>
              <w:tc>
                <w:tcPr>
                  <w:tcW w:w="580" w:type="dxa"/>
                  <w:tcBorders>
                    <w:top w:val="nil"/>
                    <w:left w:val="nil"/>
                    <w:bottom w:val="single" w:sz="8"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32</w:t>
                  </w:r>
                </w:p>
              </w:tc>
              <w:tc>
                <w:tcPr>
                  <w:tcW w:w="168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19,053.55</w:t>
                  </w:r>
                </w:p>
              </w:tc>
              <w:tc>
                <w:tcPr>
                  <w:tcW w:w="4532"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b/>
                      <w:bCs/>
                      <w:color w:val="000000"/>
                      <w:kern w:val="0"/>
                      <w:sz w:val="22"/>
                    </w:rPr>
                  </w:pPr>
                  <w:r w:rsidRPr="00DC6939">
                    <w:rPr>
                      <w:rFonts w:ascii="宋体" w:eastAsia="宋体" w:hAnsi="宋体" w:cs="Arial" w:hint="eastAsia"/>
                      <w:b/>
                      <w:bCs/>
                      <w:color w:val="000000"/>
                      <w:kern w:val="0"/>
                      <w:sz w:val="22"/>
                    </w:rPr>
                    <w:t>总计</w:t>
                  </w:r>
                </w:p>
              </w:tc>
              <w:tc>
                <w:tcPr>
                  <w:tcW w:w="538" w:type="dxa"/>
                  <w:tcBorders>
                    <w:top w:val="nil"/>
                    <w:left w:val="nil"/>
                    <w:bottom w:val="single" w:sz="4" w:space="0" w:color="000000"/>
                    <w:right w:val="single" w:sz="4" w:space="0" w:color="000000"/>
                  </w:tcBorders>
                  <w:shd w:val="clear" w:color="FFFFFF" w:fill="C0C0C0"/>
                  <w:noWrap/>
                  <w:vAlign w:val="center"/>
                  <w:hideMark/>
                </w:tcPr>
                <w:p w:rsidR="00DC6939" w:rsidRPr="00DC6939" w:rsidRDefault="00DC6939" w:rsidP="00DC6939">
                  <w:pPr>
                    <w:widowControl/>
                    <w:jc w:val="center"/>
                    <w:rPr>
                      <w:rFonts w:ascii="宋体" w:eastAsia="宋体" w:hAnsi="宋体" w:cs="Arial"/>
                      <w:color w:val="000000"/>
                      <w:kern w:val="0"/>
                      <w:sz w:val="22"/>
                    </w:rPr>
                  </w:pPr>
                  <w:r w:rsidRPr="00DC6939">
                    <w:rPr>
                      <w:rFonts w:ascii="宋体" w:eastAsia="宋体" w:hAnsi="宋体" w:cs="Arial" w:hint="eastAsia"/>
                      <w:color w:val="000000"/>
                      <w:kern w:val="0"/>
                      <w:sz w:val="22"/>
                    </w:rPr>
                    <w:t>64</w:t>
                  </w:r>
                </w:p>
              </w:tc>
              <w:tc>
                <w:tcPr>
                  <w:tcW w:w="1323"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19,053.55</w:t>
                  </w:r>
                </w:p>
              </w:tc>
              <w:tc>
                <w:tcPr>
                  <w:tcW w:w="1750"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18,983.55</w:t>
                  </w:r>
                </w:p>
              </w:tc>
              <w:tc>
                <w:tcPr>
                  <w:tcW w:w="1465"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70.00</w:t>
                  </w:r>
                </w:p>
              </w:tc>
              <w:tc>
                <w:tcPr>
                  <w:tcW w:w="1472" w:type="dxa"/>
                  <w:tcBorders>
                    <w:top w:val="nil"/>
                    <w:left w:val="nil"/>
                    <w:bottom w:val="single" w:sz="4" w:space="0" w:color="000000"/>
                    <w:right w:val="single" w:sz="4" w:space="0" w:color="000000"/>
                  </w:tcBorders>
                  <w:shd w:val="clear" w:color="auto" w:fill="auto"/>
                  <w:noWrap/>
                  <w:vAlign w:val="center"/>
                  <w:hideMark/>
                </w:tcPr>
                <w:p w:rsidR="00DC6939" w:rsidRPr="00DC6939" w:rsidRDefault="00DC6939" w:rsidP="00DC6939">
                  <w:pPr>
                    <w:widowControl/>
                    <w:jc w:val="right"/>
                    <w:rPr>
                      <w:rFonts w:ascii="宋体" w:eastAsia="宋体" w:hAnsi="宋体" w:cs="Arial"/>
                      <w:color w:val="000000"/>
                      <w:kern w:val="0"/>
                      <w:sz w:val="22"/>
                    </w:rPr>
                  </w:pPr>
                  <w:r w:rsidRPr="00DC6939">
                    <w:rPr>
                      <w:rFonts w:ascii="宋体" w:eastAsia="宋体" w:hAnsi="宋体" w:cs="Arial" w:hint="eastAsia"/>
                      <w:color w:val="000000"/>
                      <w:kern w:val="0"/>
                      <w:sz w:val="22"/>
                    </w:rPr>
                    <w:t>0.00</w:t>
                  </w:r>
                </w:p>
              </w:tc>
            </w:tr>
          </w:tbl>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416E61" w:rsidRDefault="00416E61" w:rsidP="000A3F69">
      <w:pPr>
        <w:widowControl/>
        <w:jc w:val="center"/>
        <w:rPr>
          <w:rFonts w:ascii="Times New Roman" w:eastAsia="方正小标宋_GBK" w:hAnsi="Times New Roman" w:cs="Times New Roman"/>
          <w:kern w:val="0"/>
          <w:sz w:val="36"/>
          <w:szCs w:val="36"/>
        </w:rPr>
      </w:pPr>
    </w:p>
    <w:p w:rsidR="00416E61" w:rsidRDefault="00416E61"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D435D7" w:rsidRDefault="00D435D7" w:rsidP="000A3F69">
      <w:pPr>
        <w:widowControl/>
        <w:jc w:val="center"/>
        <w:rPr>
          <w:rFonts w:ascii="Times New Roman" w:eastAsia="方正小标宋_GBK" w:hAnsi="Times New Roman" w:cs="Times New Roman"/>
          <w:kern w:val="0"/>
          <w:sz w:val="36"/>
          <w:szCs w:val="36"/>
        </w:rPr>
      </w:pPr>
    </w:p>
    <w:p w:rsidR="000A3F69" w:rsidRPr="000A3F69" w:rsidRDefault="000A3F69" w:rsidP="000A3F69">
      <w:pPr>
        <w:widowControl/>
        <w:jc w:val="center"/>
        <w:rPr>
          <w:rFonts w:ascii="Times New Roman" w:eastAsia="方正小标宋_GBK" w:hAnsi="Times New Roman" w:cs="Times New Roman"/>
          <w:kern w:val="0"/>
          <w:sz w:val="36"/>
          <w:szCs w:val="36"/>
        </w:rPr>
      </w:pPr>
      <w:r w:rsidRPr="000A3F69">
        <w:rPr>
          <w:rFonts w:ascii="Times New Roman" w:eastAsia="方正小标宋_GBK" w:hAnsi="Times New Roman" w:cs="Times New Roman"/>
          <w:kern w:val="0"/>
          <w:sz w:val="36"/>
          <w:szCs w:val="36"/>
        </w:rPr>
        <w:lastRenderedPageBreak/>
        <w:t>一般公共预算财政拨款支出决算表</w:t>
      </w:r>
      <w:bookmarkEnd w:id="1"/>
    </w:p>
    <w:p w:rsidR="000A3F69" w:rsidRPr="000A3F69" w:rsidRDefault="000A3F69" w:rsidP="000A3F69">
      <w:pPr>
        <w:widowControl/>
        <w:spacing w:beforeLines="50" w:before="156"/>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部门：</w:t>
      </w:r>
      <w:r w:rsidR="00A47685">
        <w:rPr>
          <w:rFonts w:ascii="Times New Roman" w:eastAsia="仿宋_GB2312" w:hAnsi="Times New Roman" w:cs="Times New Roman" w:hint="eastAsia"/>
          <w:color w:val="000000"/>
          <w:kern w:val="0"/>
          <w:szCs w:val="21"/>
        </w:rPr>
        <w:t>湘乡市公安局</w:t>
      </w:r>
      <w:r w:rsidR="00A47685" w:rsidRPr="00103957">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 xml:space="preserve">               </w:t>
      </w:r>
      <w:r w:rsidR="00A47685">
        <w:rPr>
          <w:rFonts w:ascii="Times New Roman" w:eastAsia="仿宋_GB2312" w:hAnsi="Times New Roman" w:cs="Times New Roman"/>
          <w:color w:val="000000"/>
          <w:kern w:val="0"/>
          <w:szCs w:val="21"/>
        </w:rPr>
        <w:t xml:space="preserve">                             </w:t>
      </w:r>
      <w:r w:rsidRPr="000A3F69">
        <w:rPr>
          <w:rFonts w:ascii="Times New Roman" w:eastAsia="仿宋_GB2312" w:hAnsi="Times New Roman" w:cs="Times New Roman"/>
          <w:color w:val="000000"/>
          <w:kern w:val="0"/>
          <w:szCs w:val="21"/>
        </w:rPr>
        <w:t xml:space="preserve"> </w:t>
      </w:r>
      <w:r w:rsidR="00A47685">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公开</w:t>
      </w:r>
      <w:r w:rsidRPr="000A3F69">
        <w:rPr>
          <w:rFonts w:ascii="Times New Roman" w:eastAsia="仿宋_GB2312" w:hAnsi="Times New Roman" w:cs="Times New Roman"/>
          <w:color w:val="000000"/>
          <w:kern w:val="0"/>
          <w:szCs w:val="21"/>
        </w:rPr>
        <w:t>05</w:t>
      </w:r>
      <w:r w:rsidRPr="000A3F69">
        <w:rPr>
          <w:rFonts w:ascii="Times New Roman" w:eastAsia="仿宋_GB2312" w:hAnsi="Times New Roman" w:cs="Times New Roman"/>
          <w:color w:val="000000"/>
          <w:kern w:val="0"/>
          <w:szCs w:val="21"/>
        </w:rPr>
        <w:t>表</w:t>
      </w:r>
    </w:p>
    <w:p w:rsidR="00D1788D" w:rsidRDefault="000A3F69" w:rsidP="000A3F69">
      <w:pPr>
        <w:widowControl/>
        <w:jc w:val="left"/>
        <w:rPr>
          <w:rFonts w:ascii="Times New Roman" w:eastAsia="仿宋_GB2312" w:hAnsi="Times New Roman" w:cs="Times New Roman"/>
          <w:color w:val="000000"/>
          <w:kern w:val="0"/>
          <w:szCs w:val="21"/>
        </w:rPr>
      </w:pPr>
      <w:r w:rsidRPr="000A3F69">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00A47685">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 xml:space="preserve"> </w:t>
      </w:r>
      <w:r w:rsidR="00867EFC">
        <w:rPr>
          <w:rFonts w:ascii="Times New Roman" w:eastAsia="仿宋_GB2312" w:hAnsi="Times New Roman" w:cs="Times New Roman" w:hint="eastAsia"/>
          <w:color w:val="000000"/>
          <w:kern w:val="0"/>
          <w:szCs w:val="21"/>
        </w:rPr>
        <w:t xml:space="preserve">  </w:t>
      </w:r>
      <w:r w:rsidRPr="000A3F69">
        <w:rPr>
          <w:rFonts w:ascii="Times New Roman" w:eastAsia="仿宋_GB2312" w:hAnsi="Times New Roman" w:cs="Times New Roman"/>
          <w:color w:val="000000"/>
          <w:kern w:val="0"/>
          <w:szCs w:val="21"/>
        </w:rPr>
        <w:t>单位：万元</w:t>
      </w:r>
      <w:r w:rsidR="00D1788D">
        <w:rPr>
          <w:rFonts w:ascii="Times New Roman" w:eastAsia="仿宋_GB2312" w:hAnsi="Times New Roman" w:cs="Times New Roman" w:hint="eastAsia"/>
          <w:color w:val="000000"/>
          <w:kern w:val="0"/>
          <w:szCs w:val="21"/>
        </w:rPr>
        <w:t xml:space="preserve"> </w:t>
      </w:r>
    </w:p>
    <w:tbl>
      <w:tblPr>
        <w:tblpPr w:leftFromText="180" w:rightFromText="180" w:vertAnchor="text" w:tblpX="93" w:tblpY="1"/>
        <w:tblOverlap w:val="never"/>
        <w:tblW w:w="0" w:type="auto"/>
        <w:tblLayout w:type="fixed"/>
        <w:tblLook w:val="04A0" w:firstRow="1" w:lastRow="0" w:firstColumn="1" w:lastColumn="0" w:noHBand="0" w:noVBand="1"/>
      </w:tblPr>
      <w:tblGrid>
        <w:gridCol w:w="613"/>
        <w:gridCol w:w="613"/>
        <w:gridCol w:w="613"/>
        <w:gridCol w:w="3770"/>
        <w:gridCol w:w="2863"/>
        <w:gridCol w:w="2835"/>
        <w:gridCol w:w="2883"/>
      </w:tblGrid>
      <w:tr w:rsidR="00B4600B" w:rsidRPr="00B4600B" w:rsidTr="00B4600B">
        <w:trPr>
          <w:trHeight w:val="285"/>
        </w:trPr>
        <w:tc>
          <w:tcPr>
            <w:tcW w:w="5609" w:type="dxa"/>
            <w:gridSpan w:val="4"/>
            <w:tcBorders>
              <w:top w:val="single" w:sz="4" w:space="0" w:color="auto"/>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项目</w:t>
            </w:r>
          </w:p>
        </w:tc>
        <w:tc>
          <w:tcPr>
            <w:tcW w:w="8581" w:type="dxa"/>
            <w:gridSpan w:val="3"/>
            <w:tcBorders>
              <w:top w:val="single" w:sz="4" w:space="0" w:color="auto"/>
              <w:left w:val="nil"/>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本年支出</w:t>
            </w:r>
          </w:p>
        </w:tc>
      </w:tr>
      <w:tr w:rsidR="00B4600B" w:rsidRPr="00B4600B" w:rsidTr="00B4600B">
        <w:trPr>
          <w:trHeight w:val="312"/>
        </w:trPr>
        <w:tc>
          <w:tcPr>
            <w:tcW w:w="1839" w:type="dxa"/>
            <w:gridSpan w:val="3"/>
            <w:vMerge w:val="restart"/>
            <w:tcBorders>
              <w:top w:val="single" w:sz="4" w:space="0" w:color="auto"/>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功能科目编码</w:t>
            </w:r>
          </w:p>
        </w:tc>
        <w:tc>
          <w:tcPr>
            <w:tcW w:w="3770"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2863"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小计</w:t>
            </w:r>
          </w:p>
        </w:tc>
        <w:tc>
          <w:tcPr>
            <w:tcW w:w="2835"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基本支出</w:t>
            </w:r>
          </w:p>
        </w:tc>
        <w:tc>
          <w:tcPr>
            <w:tcW w:w="2883"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项目支出</w:t>
            </w:r>
          </w:p>
        </w:tc>
      </w:tr>
      <w:tr w:rsidR="00B4600B" w:rsidRPr="00B4600B" w:rsidTr="00B4600B">
        <w:trPr>
          <w:trHeight w:val="312"/>
        </w:trPr>
        <w:tc>
          <w:tcPr>
            <w:tcW w:w="1839" w:type="dxa"/>
            <w:gridSpan w:val="3"/>
            <w:vMerge/>
            <w:tcBorders>
              <w:top w:val="single" w:sz="4" w:space="0" w:color="auto"/>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3770"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86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835"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88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r>
      <w:tr w:rsidR="00B4600B" w:rsidRPr="00B4600B" w:rsidTr="00B4600B">
        <w:trPr>
          <w:trHeight w:val="312"/>
        </w:trPr>
        <w:tc>
          <w:tcPr>
            <w:tcW w:w="1839" w:type="dxa"/>
            <w:gridSpan w:val="3"/>
            <w:vMerge/>
            <w:tcBorders>
              <w:top w:val="single" w:sz="4" w:space="0" w:color="auto"/>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3770"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86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835"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88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r>
      <w:tr w:rsidR="00B4600B" w:rsidRPr="00B4600B" w:rsidTr="00B4600B">
        <w:trPr>
          <w:trHeight w:val="285"/>
        </w:trPr>
        <w:tc>
          <w:tcPr>
            <w:tcW w:w="613"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类</w:t>
            </w:r>
          </w:p>
        </w:tc>
        <w:tc>
          <w:tcPr>
            <w:tcW w:w="613"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款</w:t>
            </w:r>
          </w:p>
        </w:tc>
        <w:tc>
          <w:tcPr>
            <w:tcW w:w="613" w:type="dxa"/>
            <w:vMerge w:val="restart"/>
            <w:tcBorders>
              <w:top w:val="nil"/>
              <w:left w:val="single" w:sz="4" w:space="0" w:color="auto"/>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项</w:t>
            </w:r>
          </w:p>
        </w:tc>
        <w:tc>
          <w:tcPr>
            <w:tcW w:w="3770" w:type="dxa"/>
            <w:tcBorders>
              <w:top w:val="nil"/>
              <w:left w:val="nil"/>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栏次</w:t>
            </w:r>
          </w:p>
        </w:tc>
        <w:tc>
          <w:tcPr>
            <w:tcW w:w="2863" w:type="dxa"/>
            <w:tcBorders>
              <w:top w:val="nil"/>
              <w:left w:val="nil"/>
              <w:bottom w:val="single" w:sz="4" w:space="0" w:color="auto"/>
              <w:right w:val="single" w:sz="4" w:space="0" w:color="auto"/>
            </w:tcBorders>
            <w:shd w:val="clear" w:color="000000"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7</w:t>
            </w:r>
          </w:p>
        </w:tc>
        <w:tc>
          <w:tcPr>
            <w:tcW w:w="2835" w:type="dxa"/>
            <w:tcBorders>
              <w:top w:val="nil"/>
              <w:left w:val="nil"/>
              <w:bottom w:val="single" w:sz="4" w:space="0" w:color="auto"/>
              <w:right w:val="single" w:sz="4" w:space="0" w:color="auto"/>
            </w:tcBorders>
            <w:shd w:val="clear" w:color="000000"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8</w:t>
            </w:r>
          </w:p>
        </w:tc>
        <w:tc>
          <w:tcPr>
            <w:tcW w:w="2883" w:type="dxa"/>
            <w:tcBorders>
              <w:top w:val="nil"/>
              <w:left w:val="nil"/>
              <w:bottom w:val="single" w:sz="4" w:space="0" w:color="auto"/>
              <w:right w:val="single" w:sz="4" w:space="0" w:color="auto"/>
            </w:tcBorders>
            <w:shd w:val="clear" w:color="000000"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9</w:t>
            </w:r>
          </w:p>
        </w:tc>
      </w:tr>
      <w:tr w:rsidR="00B4600B" w:rsidRPr="00B4600B" w:rsidTr="00B4600B">
        <w:trPr>
          <w:trHeight w:val="285"/>
        </w:trPr>
        <w:tc>
          <w:tcPr>
            <w:tcW w:w="61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61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613" w:type="dxa"/>
            <w:vMerge/>
            <w:tcBorders>
              <w:top w:val="nil"/>
              <w:left w:val="single" w:sz="4" w:space="0" w:color="auto"/>
              <w:bottom w:val="single" w:sz="4" w:space="0" w:color="auto"/>
              <w:right w:val="single" w:sz="4" w:space="0" w:color="auto"/>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3770" w:type="dxa"/>
            <w:tcBorders>
              <w:top w:val="nil"/>
              <w:left w:val="nil"/>
              <w:bottom w:val="single" w:sz="4" w:space="0" w:color="auto"/>
              <w:right w:val="single" w:sz="4" w:space="0" w:color="auto"/>
            </w:tcBorders>
            <w:shd w:val="clear" w:color="000000"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合计</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b/>
                <w:bCs/>
                <w:color w:val="000000"/>
                <w:kern w:val="0"/>
                <w:sz w:val="22"/>
              </w:rPr>
            </w:pPr>
            <w:r w:rsidRPr="00B4600B">
              <w:rPr>
                <w:rFonts w:ascii="宋体" w:eastAsia="宋体" w:hAnsi="宋体" w:cs="Arial" w:hint="eastAsia"/>
                <w:b/>
                <w:bCs/>
                <w:color w:val="000000"/>
                <w:kern w:val="0"/>
                <w:sz w:val="22"/>
              </w:rPr>
              <w:t>18,270.05</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b/>
                <w:bCs/>
                <w:color w:val="000000"/>
                <w:kern w:val="0"/>
                <w:sz w:val="22"/>
              </w:rPr>
            </w:pPr>
            <w:r w:rsidRPr="00B4600B">
              <w:rPr>
                <w:rFonts w:ascii="宋体" w:eastAsia="宋体" w:hAnsi="宋体" w:cs="Arial" w:hint="eastAsia"/>
                <w:b/>
                <w:bCs/>
                <w:color w:val="000000"/>
                <w:kern w:val="0"/>
                <w:sz w:val="22"/>
              </w:rPr>
              <w:t>10,496.09</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b/>
                <w:bCs/>
                <w:color w:val="000000"/>
                <w:kern w:val="0"/>
                <w:sz w:val="22"/>
              </w:rPr>
            </w:pPr>
            <w:r w:rsidRPr="00B4600B">
              <w:rPr>
                <w:rFonts w:ascii="宋体" w:eastAsia="宋体" w:hAnsi="宋体" w:cs="Arial" w:hint="eastAsia"/>
                <w:b/>
                <w:bCs/>
                <w:color w:val="000000"/>
                <w:kern w:val="0"/>
                <w:sz w:val="22"/>
              </w:rPr>
              <w:t>7,773.96</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公共安全支出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14,079.66</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9,018.60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5,061.06</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20402</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公安</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14,069.66</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9,018.60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5,051.06</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2040201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行政运行</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8,030.41</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8,030.41</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2040202</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一般行政管理事务</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4,357.76</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988.19</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3,369.57</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2040220</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执法办案</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300.80</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300.80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2040299</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其他公安支出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1,380.69</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1,380.69</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20406</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司法</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10.00</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2040602</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一般行政管理事务</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10.00</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社会保障和就业支出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734.19</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734.19</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20805</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行政事业单位养老支出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612.26</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612.26</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2080501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行政单位离退休</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6.62</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6.62</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2080505</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机关事业单位基本养老保险缴费支出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605.64</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605.64</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20808</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抚恤</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52.06</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52.06</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2080801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死亡抚恤</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52.06</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52.06</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20825</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其他生活救助</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39.00</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39.00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2082501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其他城市生活救助</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39.00</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39.00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20899</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其他社会保障和就业支出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30.87</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30.87</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2089901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其他社会保障和就业支出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30.87</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30.87</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210</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卫生健康支出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302.82</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302.82</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themeColor="text1"/>
                <w:kern w:val="0"/>
                <w:sz w:val="22"/>
              </w:rPr>
            </w:pPr>
            <w:r w:rsidRPr="00B4600B">
              <w:rPr>
                <w:rFonts w:ascii="宋体" w:eastAsia="宋体" w:hAnsi="宋体" w:cs="Arial" w:hint="eastAsia"/>
                <w:color w:val="000000" w:themeColor="text1"/>
                <w:kern w:val="0"/>
                <w:sz w:val="22"/>
              </w:rPr>
              <w:t>21011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themeColor="text1"/>
                <w:kern w:val="0"/>
                <w:sz w:val="22"/>
              </w:rPr>
            </w:pPr>
            <w:r w:rsidRPr="00B4600B">
              <w:rPr>
                <w:rFonts w:ascii="宋体" w:eastAsia="宋体" w:hAnsi="宋体" w:cs="Arial" w:hint="eastAsia"/>
                <w:color w:val="000000" w:themeColor="text1"/>
                <w:kern w:val="0"/>
                <w:sz w:val="22"/>
              </w:rPr>
              <w:t>行政事业单位医疗</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themeColor="text1"/>
                <w:kern w:val="0"/>
                <w:sz w:val="22"/>
              </w:rPr>
            </w:pPr>
            <w:r w:rsidRPr="00B4600B">
              <w:rPr>
                <w:rFonts w:ascii="宋体" w:eastAsia="宋体" w:hAnsi="宋体" w:cs="Arial" w:hint="eastAsia"/>
                <w:color w:val="000000" w:themeColor="text1"/>
                <w:kern w:val="0"/>
                <w:sz w:val="22"/>
              </w:rPr>
              <w:t>302.82</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themeColor="text1"/>
                <w:kern w:val="0"/>
                <w:sz w:val="22"/>
              </w:rPr>
            </w:pPr>
            <w:r w:rsidRPr="00B4600B">
              <w:rPr>
                <w:rFonts w:ascii="宋体" w:eastAsia="宋体" w:hAnsi="宋体" w:cs="Arial" w:hint="eastAsia"/>
                <w:color w:val="000000" w:themeColor="text1"/>
                <w:kern w:val="0"/>
                <w:sz w:val="22"/>
              </w:rPr>
              <w:t>302.82</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themeColor="text1"/>
                <w:kern w:val="0"/>
                <w:sz w:val="22"/>
              </w:rPr>
            </w:pPr>
            <w:r w:rsidRPr="00B4600B">
              <w:rPr>
                <w:rFonts w:ascii="宋体" w:eastAsia="宋体" w:hAnsi="宋体" w:cs="Arial" w:hint="eastAsia"/>
                <w:color w:val="000000" w:themeColor="text1"/>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lastRenderedPageBreak/>
              <w:t>2101101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行政单位医疗</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302.82</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302.82</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212</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城乡社区支出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2,712.91</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2,712.91</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21203</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城乡社区公共设施</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2,712.91</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2,712.91</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2120399</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其他城乡社区公共设施支出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2,712.91</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2,712.91</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221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住房保障支出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440.47</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440.47</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22102</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住房改革支出</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440.47</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440.47</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B4600B" w:rsidRPr="00B4600B" w:rsidTr="00B4600B">
        <w:trPr>
          <w:trHeight w:val="285"/>
        </w:trPr>
        <w:tc>
          <w:tcPr>
            <w:tcW w:w="18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2210201</w:t>
            </w:r>
          </w:p>
        </w:tc>
        <w:tc>
          <w:tcPr>
            <w:tcW w:w="3770"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住房公积金</w:t>
            </w:r>
          </w:p>
        </w:tc>
        <w:tc>
          <w:tcPr>
            <w:tcW w:w="286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440.47</w:t>
            </w:r>
          </w:p>
        </w:tc>
        <w:tc>
          <w:tcPr>
            <w:tcW w:w="2835"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440.47</w:t>
            </w:r>
          </w:p>
        </w:tc>
        <w:tc>
          <w:tcPr>
            <w:tcW w:w="2883" w:type="dxa"/>
            <w:tcBorders>
              <w:top w:val="nil"/>
              <w:left w:val="nil"/>
              <w:bottom w:val="single" w:sz="4" w:space="0" w:color="auto"/>
              <w:right w:val="single" w:sz="4" w:space="0" w:color="auto"/>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bl>
    <w:tbl>
      <w:tblPr>
        <w:tblW w:w="14219" w:type="dxa"/>
        <w:jc w:val="center"/>
        <w:tblLook w:val="04A0" w:firstRow="1" w:lastRow="0" w:firstColumn="1" w:lastColumn="0" w:noHBand="0" w:noVBand="1"/>
      </w:tblPr>
      <w:tblGrid>
        <w:gridCol w:w="14219"/>
      </w:tblGrid>
      <w:tr w:rsidR="000A3F69" w:rsidRPr="000A3F69" w:rsidTr="000A3F69">
        <w:trPr>
          <w:trHeight w:val="645"/>
          <w:jc w:val="center"/>
        </w:trPr>
        <w:tc>
          <w:tcPr>
            <w:tcW w:w="14219" w:type="dxa"/>
            <w:tcBorders>
              <w:top w:val="nil"/>
              <w:left w:val="nil"/>
              <w:bottom w:val="nil"/>
              <w:right w:val="nil"/>
            </w:tcBorders>
            <w:shd w:val="clear" w:color="auto" w:fill="auto"/>
            <w:vAlign w:val="center"/>
            <w:hideMark/>
          </w:tcPr>
          <w:p w:rsidR="000A3F69" w:rsidRPr="000A3F69" w:rsidRDefault="00D1788D" w:rsidP="000A3F69">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color w:val="000000"/>
                <w:kern w:val="0"/>
                <w:szCs w:val="21"/>
              </w:rPr>
              <w:t xml:space="preserve"> </w:t>
            </w:r>
            <w:r w:rsidR="000A3F69" w:rsidRPr="000A3F69">
              <w:rPr>
                <w:rFonts w:ascii="Times New Roman" w:eastAsia="仿宋_GB2312" w:hAnsi="Times New Roman" w:cs="Times New Roman"/>
                <w:kern w:val="0"/>
                <w:szCs w:val="21"/>
              </w:rPr>
              <w:t>注：本表反映部门本年度一般公共预算财政拨款支出情况。</w:t>
            </w:r>
          </w:p>
        </w:tc>
      </w:tr>
    </w:tbl>
    <w:p w:rsidR="000A3F69" w:rsidRPr="000A3F69" w:rsidRDefault="000A3F69" w:rsidP="000A3F69">
      <w:pPr>
        <w:widowControl/>
        <w:jc w:val="left"/>
        <w:rPr>
          <w:rFonts w:ascii="Times New Roman" w:eastAsia="仿宋_GB2312" w:hAnsi="Times New Roman" w:cs="Times New Roman"/>
          <w:bCs/>
          <w:kern w:val="0"/>
          <w:szCs w:val="21"/>
        </w:rPr>
      </w:pPr>
    </w:p>
    <w:p w:rsidR="000A3F69" w:rsidRDefault="000A3F69" w:rsidP="000A3F69">
      <w:pPr>
        <w:widowControl/>
        <w:jc w:val="left"/>
        <w:rPr>
          <w:rFonts w:ascii="Times New Roman" w:eastAsia="仿宋_GB2312" w:hAnsi="Times New Roman" w:cs="Times New Roman"/>
          <w:bCs/>
          <w:kern w:val="0"/>
          <w:szCs w:val="21"/>
        </w:rPr>
      </w:pPr>
      <w:r w:rsidRPr="000A3F69">
        <w:rPr>
          <w:rFonts w:ascii="Times New Roman" w:eastAsia="仿宋_GB2312" w:hAnsi="Times New Roman" w:cs="Times New Roman"/>
          <w:bCs/>
          <w:kern w:val="0"/>
          <w:szCs w:val="21"/>
        </w:rPr>
        <w:br w:type="page"/>
      </w:r>
    </w:p>
    <w:tbl>
      <w:tblPr>
        <w:tblW w:w="0" w:type="auto"/>
        <w:tblLook w:val="04A0" w:firstRow="1" w:lastRow="0" w:firstColumn="1" w:lastColumn="0" w:noHBand="0" w:noVBand="1"/>
      </w:tblPr>
      <w:tblGrid>
        <w:gridCol w:w="15614"/>
      </w:tblGrid>
      <w:tr w:rsidR="00416E61" w:rsidRPr="00416E61" w:rsidTr="00103957">
        <w:trPr>
          <w:trHeight w:val="113"/>
        </w:trPr>
        <w:tc>
          <w:tcPr>
            <w:tcW w:w="0" w:type="auto"/>
            <w:tcBorders>
              <w:top w:val="nil"/>
              <w:left w:val="nil"/>
              <w:bottom w:val="nil"/>
              <w:right w:val="nil"/>
            </w:tcBorders>
            <w:shd w:val="clear" w:color="auto" w:fill="auto"/>
            <w:noWrap/>
            <w:vAlign w:val="center"/>
            <w:hideMark/>
          </w:tcPr>
          <w:p w:rsidR="00416E61" w:rsidRPr="00103957" w:rsidRDefault="00416E61" w:rsidP="00416E61">
            <w:pPr>
              <w:widowControl/>
              <w:jc w:val="center"/>
              <w:rPr>
                <w:rFonts w:ascii="华文中宋" w:eastAsia="华文中宋" w:hAnsi="华文中宋" w:cs="宋体"/>
                <w:color w:val="000000"/>
                <w:kern w:val="0"/>
                <w:szCs w:val="32"/>
              </w:rPr>
            </w:pPr>
            <w:bookmarkStart w:id="2" w:name="RANGE!A1:I34"/>
            <w:r w:rsidRPr="00103957">
              <w:rPr>
                <w:rFonts w:ascii="华文中宋" w:eastAsia="华文中宋" w:hAnsi="华文中宋" w:cs="宋体" w:hint="eastAsia"/>
                <w:color w:val="000000"/>
                <w:kern w:val="0"/>
                <w:szCs w:val="32"/>
              </w:rPr>
              <w:lastRenderedPageBreak/>
              <w:t>一般公共预算财政拨款基本支出决算表</w:t>
            </w:r>
            <w:bookmarkEnd w:id="2"/>
          </w:p>
          <w:p w:rsidR="00416E61" w:rsidRPr="00103957" w:rsidRDefault="00416E61" w:rsidP="00103957">
            <w:pPr>
              <w:widowControl/>
              <w:wordWrap w:val="0"/>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部门：</w:t>
            </w:r>
            <w:r w:rsidRPr="00103957">
              <w:rPr>
                <w:rFonts w:ascii="Times New Roman" w:eastAsia="仿宋_GB2312" w:hAnsi="Times New Roman" w:cs="Times New Roman"/>
                <w:color w:val="000000"/>
                <w:kern w:val="0"/>
                <w:szCs w:val="21"/>
              </w:rPr>
              <w:t xml:space="preserve"> </w:t>
            </w:r>
            <w:r w:rsidR="00103957" w:rsidRPr="00103957">
              <w:rPr>
                <w:rFonts w:ascii="Times New Roman" w:eastAsia="仿宋_GB2312" w:hAnsi="Times New Roman" w:cs="Times New Roman" w:hint="eastAsia"/>
                <w:color w:val="000000"/>
                <w:kern w:val="0"/>
                <w:szCs w:val="21"/>
              </w:rPr>
              <w:t xml:space="preserve"> </w:t>
            </w:r>
            <w:r w:rsidR="00A47685">
              <w:rPr>
                <w:rFonts w:ascii="Times New Roman" w:eastAsia="仿宋_GB2312" w:hAnsi="Times New Roman" w:cs="Times New Roman" w:hint="eastAsia"/>
                <w:color w:val="000000"/>
                <w:kern w:val="0"/>
                <w:szCs w:val="21"/>
              </w:rPr>
              <w:t>湘乡市公安局</w:t>
            </w:r>
            <w:r w:rsidR="00103957" w:rsidRPr="00103957">
              <w:rPr>
                <w:rFonts w:ascii="Times New Roman" w:eastAsia="仿宋_GB2312" w:hAnsi="Times New Roman" w:cs="Times New Roman" w:hint="eastAsia"/>
                <w:color w:val="000000"/>
                <w:kern w:val="0"/>
                <w:szCs w:val="21"/>
              </w:rPr>
              <w:t xml:space="preserve">                                                                                                               </w:t>
            </w:r>
            <w:r w:rsidRPr="00103957">
              <w:rPr>
                <w:rFonts w:ascii="Times New Roman" w:eastAsia="仿宋_GB2312" w:hAnsi="Times New Roman" w:cs="Times New Roman"/>
                <w:color w:val="000000"/>
                <w:kern w:val="0"/>
                <w:szCs w:val="21"/>
              </w:rPr>
              <w:t xml:space="preserve">  </w:t>
            </w:r>
            <w:r w:rsidR="00103957" w:rsidRPr="00103957">
              <w:rPr>
                <w:rFonts w:ascii="Times New Roman" w:eastAsia="仿宋_GB2312" w:hAnsi="Times New Roman" w:cs="Times New Roman" w:hint="eastAsia"/>
                <w:color w:val="000000"/>
                <w:kern w:val="0"/>
                <w:szCs w:val="21"/>
              </w:rPr>
              <w:t>公开</w:t>
            </w:r>
            <w:r w:rsidR="00103957" w:rsidRPr="00103957">
              <w:rPr>
                <w:rFonts w:ascii="Times New Roman" w:eastAsia="仿宋_GB2312" w:hAnsi="Times New Roman" w:cs="Times New Roman" w:hint="eastAsia"/>
                <w:color w:val="000000"/>
                <w:kern w:val="0"/>
                <w:szCs w:val="21"/>
              </w:rPr>
              <w:t>06</w:t>
            </w:r>
            <w:r w:rsidR="00103957" w:rsidRPr="00103957">
              <w:rPr>
                <w:rFonts w:ascii="Times New Roman" w:eastAsia="仿宋_GB2312" w:hAnsi="Times New Roman" w:cs="Times New Roman" w:hint="eastAsia"/>
                <w:color w:val="000000"/>
                <w:kern w:val="0"/>
                <w:szCs w:val="21"/>
              </w:rPr>
              <w:t>表</w:t>
            </w:r>
          </w:p>
          <w:p w:rsidR="00103957" w:rsidRDefault="00103957" w:rsidP="00103957">
            <w:pPr>
              <w:widowControl/>
              <w:jc w:val="right"/>
              <w:rPr>
                <w:rFonts w:ascii="Times New Roman" w:eastAsia="仿宋_GB2312" w:hAnsi="Times New Roman" w:cs="Times New Roman"/>
                <w:color w:val="000000"/>
                <w:kern w:val="0"/>
                <w:szCs w:val="21"/>
              </w:rPr>
            </w:pPr>
            <w:r w:rsidRPr="00103957">
              <w:rPr>
                <w:rFonts w:ascii="Times New Roman" w:eastAsia="仿宋_GB2312" w:hAnsi="Times New Roman" w:cs="Times New Roman" w:hint="eastAsia"/>
                <w:color w:val="000000"/>
                <w:kern w:val="0"/>
                <w:szCs w:val="21"/>
              </w:rPr>
              <w:t>单位：万元</w:t>
            </w:r>
          </w:p>
          <w:tbl>
            <w:tblPr>
              <w:tblW w:w="15388" w:type="dxa"/>
              <w:tblLook w:val="04A0" w:firstRow="1" w:lastRow="0" w:firstColumn="1" w:lastColumn="0" w:noHBand="0" w:noVBand="1"/>
            </w:tblPr>
            <w:tblGrid>
              <w:gridCol w:w="849"/>
              <w:gridCol w:w="2974"/>
              <w:gridCol w:w="1162"/>
              <w:gridCol w:w="953"/>
              <w:gridCol w:w="2525"/>
              <w:gridCol w:w="1313"/>
              <w:gridCol w:w="1154"/>
              <w:gridCol w:w="3051"/>
              <w:gridCol w:w="1407"/>
            </w:tblGrid>
            <w:tr w:rsidR="00B4600B" w:rsidRPr="00B4600B" w:rsidTr="00CF4503">
              <w:trPr>
                <w:trHeight w:val="308"/>
              </w:trPr>
              <w:tc>
                <w:tcPr>
                  <w:tcW w:w="4985" w:type="dxa"/>
                  <w:gridSpan w:val="3"/>
                  <w:tcBorders>
                    <w:top w:val="single" w:sz="4" w:space="0" w:color="000000"/>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人员经费</w:t>
                  </w:r>
                </w:p>
              </w:tc>
              <w:tc>
                <w:tcPr>
                  <w:tcW w:w="10403" w:type="dxa"/>
                  <w:gridSpan w:val="6"/>
                  <w:tcBorders>
                    <w:top w:val="single" w:sz="4" w:space="0" w:color="000000"/>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公用经费</w:t>
                  </w:r>
                </w:p>
              </w:tc>
            </w:tr>
            <w:tr w:rsidR="00CF4503" w:rsidRPr="00B4600B" w:rsidTr="00CF4503">
              <w:trPr>
                <w:trHeight w:val="312"/>
              </w:trPr>
              <w:tc>
                <w:tcPr>
                  <w:tcW w:w="849" w:type="dxa"/>
                  <w:vMerge w:val="restart"/>
                  <w:tcBorders>
                    <w:top w:val="nil"/>
                    <w:left w:val="single" w:sz="4" w:space="0" w:color="000000"/>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科目编码</w:t>
                  </w:r>
                </w:p>
              </w:tc>
              <w:tc>
                <w:tcPr>
                  <w:tcW w:w="2974"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科目名称</w:t>
                  </w:r>
                </w:p>
              </w:tc>
              <w:tc>
                <w:tcPr>
                  <w:tcW w:w="1162"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决算数</w:t>
                  </w:r>
                </w:p>
              </w:tc>
              <w:tc>
                <w:tcPr>
                  <w:tcW w:w="953"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科目编码</w:t>
                  </w:r>
                </w:p>
              </w:tc>
              <w:tc>
                <w:tcPr>
                  <w:tcW w:w="2525"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科目名称</w:t>
                  </w:r>
                </w:p>
              </w:tc>
              <w:tc>
                <w:tcPr>
                  <w:tcW w:w="1313"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决算数</w:t>
                  </w:r>
                </w:p>
              </w:tc>
              <w:tc>
                <w:tcPr>
                  <w:tcW w:w="1154"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科目编码</w:t>
                  </w:r>
                </w:p>
              </w:tc>
              <w:tc>
                <w:tcPr>
                  <w:tcW w:w="3051"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科目名称</w:t>
                  </w:r>
                </w:p>
              </w:tc>
              <w:tc>
                <w:tcPr>
                  <w:tcW w:w="1407" w:type="dxa"/>
                  <w:vMerge w:val="restart"/>
                  <w:tcBorders>
                    <w:top w:val="nil"/>
                    <w:left w:val="nil"/>
                    <w:bottom w:val="single" w:sz="4" w:space="0" w:color="000000"/>
                    <w:right w:val="single" w:sz="4" w:space="0" w:color="000000"/>
                  </w:tcBorders>
                  <w:shd w:val="clear" w:color="FFFFFF" w:fill="C0C0C0"/>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决算数</w:t>
                  </w:r>
                </w:p>
              </w:tc>
            </w:tr>
            <w:tr w:rsidR="00CF4503" w:rsidRPr="00B4600B" w:rsidTr="00CF4503">
              <w:trPr>
                <w:trHeight w:val="312"/>
              </w:trPr>
              <w:tc>
                <w:tcPr>
                  <w:tcW w:w="849" w:type="dxa"/>
                  <w:vMerge/>
                  <w:tcBorders>
                    <w:top w:val="nil"/>
                    <w:left w:val="single" w:sz="4" w:space="0" w:color="000000"/>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974"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1162"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953"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2525"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1313"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1154"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3051"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c>
                <w:tcPr>
                  <w:tcW w:w="1407" w:type="dxa"/>
                  <w:vMerge/>
                  <w:tcBorders>
                    <w:top w:val="nil"/>
                    <w:left w:val="nil"/>
                    <w:bottom w:val="single" w:sz="4" w:space="0" w:color="000000"/>
                    <w:right w:val="single" w:sz="4" w:space="0" w:color="000000"/>
                  </w:tcBorders>
                  <w:vAlign w:val="center"/>
                  <w:hideMark/>
                </w:tcPr>
                <w:p w:rsidR="00B4600B" w:rsidRPr="00B4600B" w:rsidRDefault="00B4600B" w:rsidP="00B4600B">
                  <w:pPr>
                    <w:widowControl/>
                    <w:jc w:val="left"/>
                    <w:rPr>
                      <w:rFonts w:ascii="宋体" w:eastAsia="宋体" w:hAnsi="宋体" w:cs="Arial"/>
                      <w:color w:val="000000"/>
                      <w:kern w:val="0"/>
                      <w:sz w:val="22"/>
                    </w:rPr>
                  </w:pP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工资福利支出</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9,180.51</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商品和服务支出</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1,158.01</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307</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债务利息及费用支出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30101</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基本工资</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2,266.35</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30201</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办公费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130.04</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30701</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国内债务付息</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30102</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津贴补贴</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2,299.76</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30202</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印刷费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1.40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30702</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国外债务付息</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30103</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奖金</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2,138.82</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30203</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咨询费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5.50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资本性支出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4.61</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30106</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伙食补助费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30204</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手续费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31001</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房屋建筑物购建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30107</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绩效工资</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16.32</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30205</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水费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24.27</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31002</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办公设备购置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0.19</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30108</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机关事业单位基本养老保险缴费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657.85</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30206</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电费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125.96</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31003</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专用设备购置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30109</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职业年金缴费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22.25</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30207</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邮电费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0.14</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31005</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基础设施建设</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30110</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职工基本医疗保险缴费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348.28</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30208</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取暖费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31006</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大型修缮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30111</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公务员医疗补助缴费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78.31</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30209</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物业管理费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8.50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31007</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信息网络及软件购置更新</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30112</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其他社会保障缴费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17.09</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30211</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差旅费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3.89</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31008</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物资储备</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30113</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住房公积金</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755.43</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30212</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因公出国（境）费用</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31009</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土地补偿</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30114</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医疗费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1.46</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30213</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维修（护）费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5.70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31010</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安置补助</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30199</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其他工资福利支出</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576.59</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30214</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租赁费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8.83</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31011</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地上附着物和青苗补偿</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CF4503">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对个人和家庭的补助</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152.96</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30215</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会议费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31012</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拆迁补偿</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30301</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离休费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5.67</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30216</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培训费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31013</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公务用车购置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30302</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退休费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30217</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公务接待费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3.04</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31019</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其他交通工具购置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30303</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退职（役）费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30218</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专用材料费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31021</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文物和陈列品购置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30304</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抚恤金</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0.60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30224</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被装购置费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0.03</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31022</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无形资产购置</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30305</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生活补助</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27.34</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30225</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专用燃料费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31099</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其他资本性支出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4.42</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30306</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救济费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30226</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劳务费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19.93</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399</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其他支出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30307</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医疗费补助</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32.12</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30227</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委托业务费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4.69</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39906</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赠与</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30308</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助学金</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30228</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工会经费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215.03</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39907</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国家赔偿费用支出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30309</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奖励金</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2.97</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30229</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福利费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29.55</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39908</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对民间非营利组织和群众性自治组织补贴</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lastRenderedPageBreak/>
                    <w:t>30310</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个人农业生产补贴</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30231</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公务用车运行维护费</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14.58</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39999</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其他支出</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30311</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代缴社会保险费</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0.00</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30239</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其他交通费用</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433.97</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30399</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其他对个人和家庭的补助</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84.26</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30240</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税金及附加费用</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0.46</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r>
            <w:tr w:rsidR="00CF4503" w:rsidRPr="00B4600B" w:rsidTr="00CF4503">
              <w:trPr>
                <w:trHeight w:val="308"/>
              </w:trPr>
              <w:tc>
                <w:tcPr>
                  <w:tcW w:w="849" w:type="dxa"/>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297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953"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30299</w:t>
                  </w:r>
                </w:p>
              </w:tc>
              <w:tc>
                <w:tcPr>
                  <w:tcW w:w="2525"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其他商品和服务支出</w:t>
                  </w:r>
                </w:p>
              </w:tc>
              <w:tc>
                <w:tcPr>
                  <w:tcW w:w="1313"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122.49</w:t>
                  </w:r>
                </w:p>
              </w:tc>
              <w:tc>
                <w:tcPr>
                  <w:tcW w:w="1154"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3051" w:type="dxa"/>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lef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 xml:space="preserve">　</w:t>
                  </w:r>
                </w:p>
              </w:tc>
            </w:tr>
            <w:tr w:rsidR="00CF4503" w:rsidRPr="00B4600B" w:rsidTr="00CF4503">
              <w:trPr>
                <w:trHeight w:val="308"/>
              </w:trPr>
              <w:tc>
                <w:tcPr>
                  <w:tcW w:w="3823" w:type="dxa"/>
                  <w:gridSpan w:val="2"/>
                  <w:tcBorders>
                    <w:top w:val="nil"/>
                    <w:left w:val="single" w:sz="4" w:space="0" w:color="000000"/>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人员经费合计</w:t>
                  </w:r>
                </w:p>
              </w:tc>
              <w:tc>
                <w:tcPr>
                  <w:tcW w:w="1162"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9,333.47</w:t>
                  </w:r>
                </w:p>
              </w:tc>
              <w:tc>
                <w:tcPr>
                  <w:tcW w:w="8996" w:type="dxa"/>
                  <w:gridSpan w:val="5"/>
                  <w:tcBorders>
                    <w:top w:val="nil"/>
                    <w:left w:val="nil"/>
                    <w:bottom w:val="single" w:sz="4" w:space="0" w:color="000000"/>
                    <w:right w:val="single" w:sz="4" w:space="0" w:color="000000"/>
                  </w:tcBorders>
                  <w:shd w:val="clear" w:color="FFFFFF" w:fill="C0C0C0"/>
                  <w:noWrap/>
                  <w:vAlign w:val="center"/>
                  <w:hideMark/>
                </w:tcPr>
                <w:p w:rsidR="00B4600B" w:rsidRPr="00B4600B" w:rsidRDefault="00B4600B" w:rsidP="00B4600B">
                  <w:pPr>
                    <w:widowControl/>
                    <w:jc w:val="center"/>
                    <w:rPr>
                      <w:rFonts w:ascii="宋体" w:eastAsia="宋体" w:hAnsi="宋体" w:cs="Arial"/>
                      <w:color w:val="000000"/>
                      <w:kern w:val="0"/>
                      <w:sz w:val="22"/>
                    </w:rPr>
                  </w:pPr>
                  <w:r w:rsidRPr="00B4600B">
                    <w:rPr>
                      <w:rFonts w:ascii="宋体" w:eastAsia="宋体" w:hAnsi="宋体" w:cs="Arial" w:hint="eastAsia"/>
                      <w:color w:val="000000"/>
                      <w:kern w:val="0"/>
                      <w:sz w:val="22"/>
                    </w:rPr>
                    <w:t>公用经费合计</w:t>
                  </w:r>
                </w:p>
              </w:tc>
              <w:tc>
                <w:tcPr>
                  <w:tcW w:w="1407" w:type="dxa"/>
                  <w:tcBorders>
                    <w:top w:val="nil"/>
                    <w:left w:val="nil"/>
                    <w:bottom w:val="single" w:sz="4" w:space="0" w:color="000000"/>
                    <w:right w:val="single" w:sz="4" w:space="0" w:color="000000"/>
                  </w:tcBorders>
                  <w:shd w:val="clear" w:color="auto" w:fill="auto"/>
                  <w:noWrap/>
                  <w:vAlign w:val="center"/>
                  <w:hideMark/>
                </w:tcPr>
                <w:p w:rsidR="00B4600B" w:rsidRPr="00B4600B" w:rsidRDefault="00B4600B" w:rsidP="00B4600B">
                  <w:pPr>
                    <w:widowControl/>
                    <w:jc w:val="right"/>
                    <w:rPr>
                      <w:rFonts w:ascii="宋体" w:eastAsia="宋体" w:hAnsi="宋体" w:cs="Arial"/>
                      <w:color w:val="000000"/>
                      <w:kern w:val="0"/>
                      <w:sz w:val="22"/>
                    </w:rPr>
                  </w:pPr>
                  <w:r w:rsidRPr="00B4600B">
                    <w:rPr>
                      <w:rFonts w:ascii="宋体" w:eastAsia="宋体" w:hAnsi="宋体" w:cs="Arial" w:hint="eastAsia"/>
                      <w:color w:val="000000"/>
                      <w:kern w:val="0"/>
                      <w:sz w:val="22"/>
                    </w:rPr>
                    <w:t>1,162.62</w:t>
                  </w:r>
                </w:p>
              </w:tc>
            </w:tr>
          </w:tbl>
          <w:p w:rsidR="00D1788D" w:rsidRPr="00103957" w:rsidRDefault="00D1788D" w:rsidP="00D1788D">
            <w:pPr>
              <w:widowControl/>
              <w:ind w:right="420"/>
              <w:rPr>
                <w:rFonts w:ascii="华文中宋" w:eastAsia="华文中宋" w:hAnsi="华文中宋" w:cs="宋体"/>
                <w:color w:val="000000"/>
                <w:kern w:val="0"/>
                <w:szCs w:val="32"/>
              </w:rPr>
            </w:pPr>
          </w:p>
        </w:tc>
      </w:tr>
      <w:tr w:rsidR="00416E61" w:rsidRPr="00416E61" w:rsidTr="00103957">
        <w:trPr>
          <w:trHeight w:hRule="exact" w:val="284"/>
        </w:trPr>
        <w:tc>
          <w:tcPr>
            <w:tcW w:w="0" w:type="auto"/>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lastRenderedPageBreak/>
              <w:t>注：本表反映部门本年度一般公共预算财政拨款基本支出明细情况。</w:t>
            </w:r>
          </w:p>
        </w:tc>
      </w:tr>
    </w:tbl>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D1788D" w:rsidRDefault="00D1788D" w:rsidP="00152C6D">
      <w:pPr>
        <w:widowControl/>
        <w:jc w:val="center"/>
        <w:rPr>
          <w:rFonts w:ascii="Times New Roman" w:eastAsia="方正小标宋_GBK" w:hAnsi="Times New Roman" w:cs="Times New Roman"/>
          <w:color w:val="000000"/>
          <w:kern w:val="0"/>
          <w:sz w:val="36"/>
          <w:szCs w:val="36"/>
        </w:rPr>
      </w:pPr>
    </w:p>
    <w:p w:rsidR="00CF4503" w:rsidRDefault="00CF4503" w:rsidP="00152C6D">
      <w:pPr>
        <w:widowControl/>
        <w:jc w:val="center"/>
        <w:rPr>
          <w:rFonts w:ascii="Times New Roman" w:eastAsia="方正小标宋_GBK" w:hAnsi="Times New Roman" w:cs="Times New Roman"/>
          <w:color w:val="000000"/>
          <w:kern w:val="0"/>
          <w:sz w:val="36"/>
          <w:szCs w:val="36"/>
        </w:rPr>
      </w:pPr>
    </w:p>
    <w:p w:rsidR="00CF4503" w:rsidRDefault="00CF4503" w:rsidP="00152C6D">
      <w:pPr>
        <w:widowControl/>
        <w:jc w:val="center"/>
        <w:rPr>
          <w:rFonts w:ascii="Times New Roman" w:eastAsia="方正小标宋_GBK" w:hAnsi="Times New Roman" w:cs="Times New Roman"/>
          <w:color w:val="000000"/>
          <w:kern w:val="0"/>
          <w:sz w:val="36"/>
          <w:szCs w:val="36"/>
        </w:rPr>
      </w:pPr>
    </w:p>
    <w:p w:rsidR="00152C6D" w:rsidRPr="00152C6D" w:rsidRDefault="00152C6D" w:rsidP="00152C6D">
      <w:pPr>
        <w:widowControl/>
        <w:jc w:val="center"/>
        <w:rPr>
          <w:rFonts w:ascii="Times New Roman" w:eastAsia="方正小标宋_GBK" w:hAnsi="Times New Roman" w:cs="Times New Roman"/>
          <w:color w:val="000000"/>
          <w:kern w:val="0"/>
          <w:sz w:val="36"/>
          <w:szCs w:val="36"/>
        </w:rPr>
      </w:pPr>
      <w:r w:rsidRPr="00152C6D">
        <w:rPr>
          <w:rFonts w:ascii="Times New Roman" w:eastAsia="方正小标宋_GBK" w:hAnsi="Times New Roman" w:cs="Times New Roman" w:hint="eastAsia"/>
          <w:color w:val="000000"/>
          <w:kern w:val="0"/>
          <w:sz w:val="36"/>
          <w:szCs w:val="36"/>
        </w:rPr>
        <w:lastRenderedPageBreak/>
        <w:t>一般公共预算财政拨款“三公”经费支出决算表</w:t>
      </w:r>
    </w:p>
    <w:p w:rsidR="00152C6D" w:rsidRPr="00152C6D" w:rsidRDefault="00152C6D" w:rsidP="00A47685">
      <w:pPr>
        <w:widowControl/>
        <w:ind w:firstLineChars="200" w:firstLine="420"/>
        <w:jc w:val="lef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部门：</w:t>
      </w:r>
      <w:r w:rsidRPr="00152C6D">
        <w:rPr>
          <w:rFonts w:ascii="Times New Roman" w:eastAsia="仿宋_GB2312" w:hAnsi="Times New Roman" w:cs="Times New Roman"/>
          <w:color w:val="000000"/>
          <w:kern w:val="0"/>
          <w:szCs w:val="21"/>
        </w:rPr>
        <w:t xml:space="preserve">   </w:t>
      </w:r>
      <w:r w:rsidR="00A47685">
        <w:rPr>
          <w:rFonts w:ascii="Times New Roman" w:eastAsia="仿宋_GB2312" w:hAnsi="Times New Roman" w:cs="Times New Roman" w:hint="eastAsia"/>
          <w:color w:val="000000"/>
          <w:kern w:val="0"/>
          <w:szCs w:val="21"/>
        </w:rPr>
        <w:t>湘乡市公安局</w:t>
      </w:r>
      <w:r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 xml:space="preserve">    </w:t>
      </w:r>
      <w:r w:rsidRPr="00152C6D">
        <w:rPr>
          <w:rFonts w:ascii="Times New Roman" w:eastAsia="仿宋_GB2312" w:hAnsi="Times New Roman" w:cs="Times New Roman"/>
          <w:color w:val="000000"/>
          <w:kern w:val="0"/>
          <w:szCs w:val="21"/>
        </w:rPr>
        <w:t>公开</w:t>
      </w:r>
      <w:r w:rsidRPr="00152C6D">
        <w:rPr>
          <w:rFonts w:ascii="Times New Roman" w:eastAsia="仿宋_GB2312" w:hAnsi="Times New Roman" w:cs="Times New Roman"/>
          <w:color w:val="000000"/>
          <w:kern w:val="0"/>
          <w:szCs w:val="21"/>
        </w:rPr>
        <w:t>0</w:t>
      </w:r>
      <w:r>
        <w:rPr>
          <w:rFonts w:ascii="Times New Roman" w:eastAsia="仿宋_GB2312" w:hAnsi="Times New Roman" w:cs="Times New Roman" w:hint="eastAsia"/>
          <w:color w:val="000000"/>
          <w:kern w:val="0"/>
          <w:szCs w:val="21"/>
        </w:rPr>
        <w:t>7</w:t>
      </w:r>
      <w:r w:rsidRPr="00152C6D">
        <w:rPr>
          <w:rFonts w:ascii="Times New Roman" w:eastAsia="仿宋_GB2312" w:hAnsi="Times New Roman" w:cs="Times New Roman"/>
          <w:color w:val="000000"/>
          <w:kern w:val="0"/>
          <w:szCs w:val="21"/>
        </w:rPr>
        <w:t>表</w:t>
      </w:r>
    </w:p>
    <w:p w:rsidR="00152C6D" w:rsidRPr="00152C6D" w:rsidRDefault="00152C6D" w:rsidP="00152C6D">
      <w:pPr>
        <w:widowControl/>
        <w:ind w:right="42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52C6D" w:rsidRPr="00152C6D"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决算数</w:t>
            </w:r>
          </w:p>
        </w:tc>
      </w:tr>
      <w:tr w:rsidR="00152C6D" w:rsidRPr="00152C6D"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w:t>
            </w:r>
          </w:p>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接待费</w:t>
            </w:r>
          </w:p>
        </w:tc>
      </w:tr>
      <w:tr w:rsidR="00152C6D" w:rsidRPr="00152C6D"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公务用车</w:t>
            </w:r>
            <w:r w:rsidRPr="00152C6D">
              <w:rPr>
                <w:rFonts w:ascii="Times New Roman" w:eastAsia="仿宋_GB2312" w:hAnsi="Times New Roman" w:cs="Times New Roman"/>
                <w:kern w:val="0"/>
                <w:szCs w:val="21"/>
              </w:rPr>
              <w:br/>
            </w:r>
            <w:r w:rsidRPr="00152C6D">
              <w:rPr>
                <w:rFonts w:ascii="Times New Roman" w:eastAsia="仿宋_GB2312" w:hAnsi="Times New Roman" w:cs="Times New Roman"/>
                <w:kern w:val="0"/>
                <w:szCs w:val="21"/>
              </w:rP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12</w:t>
            </w:r>
          </w:p>
        </w:tc>
      </w:tr>
      <w:tr w:rsidR="00152C6D" w:rsidRPr="00152C6D"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152C6D" w:rsidRPr="00152C6D" w:rsidRDefault="00CF4503" w:rsidP="00CF4503">
            <w:pPr>
              <w:widowControl/>
              <w:ind w:firstLineChars="150" w:firstLine="315"/>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273</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CF4503">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CF4503">
              <w:rPr>
                <w:rFonts w:ascii="Times New Roman" w:eastAsia="仿宋_GB2312" w:hAnsi="Times New Roman" w:cs="Times New Roman" w:hint="eastAsia"/>
                <w:kern w:val="0"/>
                <w:szCs w:val="21"/>
              </w:rPr>
              <w:t xml:space="preserve"> </w:t>
            </w:r>
            <w:r w:rsidR="00D1788D">
              <w:rPr>
                <w:rFonts w:ascii="Times New Roman" w:eastAsia="仿宋_GB2312" w:hAnsi="Times New Roman" w:cs="Times New Roman" w:hint="eastAsia"/>
                <w:kern w:val="0"/>
                <w:szCs w:val="21"/>
              </w:rPr>
              <w:t>2</w:t>
            </w:r>
            <w:r w:rsidR="00CF4503">
              <w:rPr>
                <w:rFonts w:ascii="Times New Roman" w:eastAsia="仿宋_GB2312" w:hAnsi="Times New Roman" w:cs="Times New Roman" w:hint="eastAsia"/>
                <w:kern w:val="0"/>
                <w:szCs w:val="21"/>
              </w:rPr>
              <w:t>6</w:t>
            </w:r>
            <w:r w:rsidR="00D1788D">
              <w:rPr>
                <w:rFonts w:ascii="Times New Roman" w:eastAsia="仿宋_GB2312" w:hAnsi="Times New Roman" w:cs="Times New Roman" w:hint="eastAsia"/>
                <w:kern w:val="0"/>
                <w:szCs w:val="21"/>
              </w:rPr>
              <w:t>1</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CF4503">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CF4503">
              <w:rPr>
                <w:rFonts w:ascii="Times New Roman" w:eastAsia="仿宋_GB2312" w:hAnsi="Times New Roman" w:cs="Times New Roman" w:hint="eastAsia"/>
                <w:kern w:val="0"/>
                <w:szCs w:val="21"/>
              </w:rPr>
              <w:t xml:space="preserve"> </w:t>
            </w:r>
            <w:r w:rsidR="00D1788D">
              <w:rPr>
                <w:rFonts w:ascii="Times New Roman" w:eastAsia="仿宋_GB2312" w:hAnsi="Times New Roman" w:cs="Times New Roman" w:hint="eastAsia"/>
                <w:kern w:val="0"/>
                <w:szCs w:val="21"/>
              </w:rPr>
              <w:t>2</w:t>
            </w:r>
            <w:r w:rsidR="00CF4503">
              <w:rPr>
                <w:rFonts w:ascii="Times New Roman" w:eastAsia="仿宋_GB2312" w:hAnsi="Times New Roman" w:cs="Times New Roman" w:hint="eastAsia"/>
                <w:kern w:val="0"/>
                <w:szCs w:val="21"/>
              </w:rPr>
              <w:t>6</w:t>
            </w:r>
            <w:r w:rsidR="00D1788D">
              <w:rPr>
                <w:rFonts w:ascii="Times New Roman" w:eastAsia="仿宋_GB2312" w:hAnsi="Times New Roman" w:cs="Times New Roman" w:hint="eastAsia"/>
                <w:kern w:val="0"/>
                <w:szCs w:val="21"/>
              </w:rPr>
              <w:t>1</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CF4503">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CF4503">
              <w:rPr>
                <w:rFonts w:ascii="Times New Roman" w:eastAsia="仿宋_GB2312" w:hAnsi="Times New Roman" w:cs="Times New Roman" w:hint="eastAsia"/>
                <w:kern w:val="0"/>
                <w:szCs w:val="21"/>
              </w:rPr>
              <w:t xml:space="preserve"> 12</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CF4503">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CF4503">
              <w:rPr>
                <w:rFonts w:ascii="Times New Roman" w:eastAsia="仿宋_GB2312" w:hAnsi="Times New Roman" w:cs="Times New Roman" w:hint="eastAsia"/>
                <w:kern w:val="0"/>
                <w:szCs w:val="21"/>
              </w:rPr>
              <w:t>185.68</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B1521F">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CF4503" w:rsidRPr="00152C6D">
              <w:rPr>
                <w:rFonts w:ascii="Times New Roman" w:eastAsia="仿宋_GB2312" w:hAnsi="Times New Roman" w:cs="Times New Roman"/>
                <w:kern w:val="0"/>
                <w:szCs w:val="21"/>
              </w:rPr>
              <w:t xml:space="preserve">　</w:t>
            </w:r>
            <w:r w:rsidR="00B1521F">
              <w:rPr>
                <w:rFonts w:ascii="Times New Roman" w:eastAsia="仿宋_GB2312" w:hAnsi="Times New Roman" w:cs="Times New Roman" w:hint="eastAsia"/>
                <w:kern w:val="0"/>
                <w:szCs w:val="21"/>
              </w:rPr>
              <w:t>161.79</w:t>
            </w:r>
          </w:p>
        </w:tc>
        <w:tc>
          <w:tcPr>
            <w:tcW w:w="1220" w:type="dxa"/>
            <w:tcBorders>
              <w:top w:val="nil"/>
              <w:left w:val="nil"/>
              <w:bottom w:val="single" w:sz="8" w:space="0" w:color="auto"/>
              <w:right w:val="single" w:sz="4"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220" w:type="dxa"/>
            <w:tcBorders>
              <w:top w:val="nil"/>
              <w:left w:val="nil"/>
              <w:bottom w:val="single" w:sz="8" w:space="0" w:color="auto"/>
              <w:right w:val="nil"/>
            </w:tcBorders>
            <w:shd w:val="clear" w:color="auto" w:fill="auto"/>
            <w:vAlign w:val="center"/>
            <w:hideMark/>
          </w:tcPr>
          <w:p w:rsidR="00152C6D" w:rsidRPr="00152C6D" w:rsidRDefault="00152C6D" w:rsidP="00B1521F">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B1521F">
              <w:rPr>
                <w:rFonts w:ascii="Times New Roman" w:eastAsia="仿宋_GB2312" w:hAnsi="Times New Roman" w:cs="Times New Roman" w:hint="eastAsia"/>
                <w:kern w:val="0"/>
                <w:szCs w:val="21"/>
              </w:rPr>
              <w:t>158.75</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sidR="00D1788D">
              <w:rPr>
                <w:rFonts w:ascii="Times New Roman" w:eastAsia="仿宋_GB2312" w:hAnsi="Times New Roman" w:cs="Times New Roman" w:hint="eastAsia"/>
                <w:kern w:val="0"/>
                <w:szCs w:val="21"/>
              </w:rPr>
              <w:t>3.04</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widowControl/>
        <w:jc w:val="center"/>
        <w:rPr>
          <w:rFonts w:ascii="Times New Roman" w:eastAsia="方正小标宋_GBK" w:hAnsi="Times New Roman" w:cs="Times New Roman"/>
          <w:kern w:val="0"/>
          <w:sz w:val="36"/>
          <w:szCs w:val="36"/>
        </w:rPr>
      </w:pPr>
      <w:r w:rsidRPr="00152C6D">
        <w:rPr>
          <w:rFonts w:ascii="Times New Roman" w:eastAsia="方正小标宋_GBK" w:hAnsi="Times New Roman" w:cs="Times New Roman"/>
          <w:kern w:val="0"/>
          <w:sz w:val="36"/>
          <w:szCs w:val="36"/>
        </w:rPr>
        <w:lastRenderedPageBreak/>
        <w:t>政府性基金预算财政拨款收入支出决算表</w:t>
      </w:r>
    </w:p>
    <w:p w:rsidR="00152C6D" w:rsidRPr="00152C6D" w:rsidRDefault="00A47685" w:rsidP="00A47685">
      <w:pPr>
        <w:widowControl/>
        <w:wordWrap w:val="0"/>
        <w:ind w:right="420"/>
        <w:jc w:val="center"/>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sidR="00152C6D" w:rsidRPr="00152C6D">
        <w:rPr>
          <w:rFonts w:ascii="Times New Roman" w:eastAsia="仿宋_GB2312" w:hAnsi="Times New Roman" w:cs="Times New Roman"/>
          <w:color w:val="000000"/>
          <w:kern w:val="0"/>
          <w:szCs w:val="21"/>
        </w:rPr>
        <w:t>部门：</w:t>
      </w:r>
      <w:r w:rsidR="00152C6D"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湘乡市公安局</w:t>
      </w:r>
      <w:r w:rsidR="00152C6D" w:rsidRPr="00152C6D">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sidR="00152C6D" w:rsidRPr="00152C6D">
        <w:rPr>
          <w:rFonts w:ascii="Times New Roman" w:eastAsia="仿宋_GB2312" w:hAnsi="Times New Roman" w:cs="Times New Roman"/>
          <w:color w:val="000000"/>
          <w:kern w:val="0"/>
          <w:szCs w:val="21"/>
        </w:rPr>
        <w:t xml:space="preserve">  </w:t>
      </w:r>
      <w:r w:rsidR="00152C6D" w:rsidRPr="00152C6D">
        <w:rPr>
          <w:rFonts w:ascii="Times New Roman" w:eastAsia="仿宋_GB2312" w:hAnsi="Times New Roman" w:cs="Times New Roman"/>
          <w:color w:val="000000"/>
          <w:kern w:val="0"/>
          <w:szCs w:val="21"/>
        </w:rPr>
        <w:t>公开</w:t>
      </w:r>
      <w:r w:rsidR="00152C6D" w:rsidRPr="00152C6D">
        <w:rPr>
          <w:rFonts w:ascii="Times New Roman" w:eastAsia="仿宋_GB2312" w:hAnsi="Times New Roman" w:cs="Times New Roman"/>
          <w:color w:val="000000"/>
          <w:kern w:val="0"/>
          <w:szCs w:val="21"/>
        </w:rPr>
        <w:t>08</w:t>
      </w:r>
      <w:r w:rsidR="00152C6D" w:rsidRPr="00152C6D">
        <w:rPr>
          <w:rFonts w:ascii="Times New Roman" w:eastAsia="仿宋_GB2312" w:hAnsi="Times New Roman" w:cs="Times New Roman"/>
          <w:color w:val="000000"/>
          <w:kern w:val="0"/>
          <w:szCs w:val="21"/>
        </w:rPr>
        <w:t>表</w:t>
      </w:r>
    </w:p>
    <w:p w:rsidR="00152C6D" w:rsidRPr="00152C6D" w:rsidRDefault="00152C6D" w:rsidP="00A47685">
      <w:pPr>
        <w:widowControl/>
        <w:ind w:right="630"/>
        <w:jc w:val="right"/>
        <w:rPr>
          <w:rFonts w:ascii="Times New Roman" w:eastAsia="仿宋_GB2312" w:hAnsi="Times New Roman" w:cs="Times New Roman"/>
          <w:color w:val="000000"/>
          <w:kern w:val="0"/>
          <w:szCs w:val="21"/>
        </w:rPr>
      </w:pPr>
      <w:r w:rsidRPr="00152C6D">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w:t>
            </w:r>
            <w:r w:rsidRPr="00152C6D">
              <w:rPr>
                <w:rFonts w:ascii="Times New Roman" w:eastAsia="仿宋_GB2312" w:hAnsi="Times New Roman" w:cs="Times New Roman"/>
                <w:b/>
                <w:kern w:val="0"/>
                <w:szCs w:val="21"/>
              </w:rPr>
              <w:t xml:space="preserve"> </w:t>
            </w:r>
            <w:r w:rsidRPr="00152C6D">
              <w:rPr>
                <w:rFonts w:ascii="Times New Roman" w:eastAsia="仿宋_GB2312" w:hAnsi="Times New Roman" w:cs="Times New Roman"/>
                <w:b/>
                <w:color w:val="000000"/>
                <w:kern w:val="0"/>
                <w:szCs w:val="21"/>
              </w:rPr>
              <w:t xml:space="preserve">   </w:t>
            </w:r>
            <w:r w:rsidRPr="00152C6D">
              <w:rPr>
                <w:rFonts w:ascii="Times New Roman" w:eastAsia="仿宋_GB2312" w:hAnsi="Times New Roman" w:cs="Times New Roman"/>
                <w:b/>
                <w:kern w:val="0"/>
                <w:szCs w:val="21"/>
              </w:rPr>
              <w:t>目</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年初结转和结余</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本年收入</w:t>
            </w:r>
          </w:p>
        </w:tc>
        <w:tc>
          <w:tcPr>
            <w:tcW w:w="6000" w:type="dxa"/>
            <w:gridSpan w:val="3"/>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本年支出</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年末结转和结余</w:t>
            </w:r>
          </w:p>
        </w:tc>
      </w:tr>
      <w:tr w:rsidR="00152C6D" w:rsidRPr="00152C6D" w:rsidTr="00DD5FE9">
        <w:trPr>
          <w:trHeight w:val="454"/>
          <w:jc w:val="center"/>
        </w:trPr>
        <w:tc>
          <w:tcPr>
            <w:tcW w:w="11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功能分类科目编码</w:t>
            </w:r>
          </w:p>
        </w:tc>
        <w:tc>
          <w:tcPr>
            <w:tcW w:w="132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科目名称</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小计</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基本支出</w:t>
            </w:r>
            <w:r w:rsidRPr="00152C6D">
              <w:rPr>
                <w:rFonts w:ascii="Times New Roman" w:eastAsia="仿宋_GB2312" w:hAnsi="Times New Roman" w:cs="Times New Roman"/>
                <w:b/>
                <w:kern w:val="0"/>
                <w:szCs w:val="21"/>
              </w:rPr>
              <w:t xml:space="preserve">  </w:t>
            </w:r>
          </w:p>
        </w:tc>
        <w:tc>
          <w:tcPr>
            <w:tcW w:w="2000" w:type="dxa"/>
            <w:vMerge w:val="restart"/>
            <w:shd w:val="clear" w:color="auto" w:fill="auto"/>
            <w:vAlign w:val="center"/>
            <w:hideMark/>
          </w:tcPr>
          <w:p w:rsidR="00152C6D" w:rsidRPr="00152C6D" w:rsidRDefault="00152C6D" w:rsidP="00152C6D">
            <w:pPr>
              <w:widowControl/>
              <w:jc w:val="center"/>
              <w:rPr>
                <w:rFonts w:ascii="Times New Roman" w:eastAsia="仿宋_GB2312" w:hAnsi="Times New Roman" w:cs="Times New Roman"/>
                <w:b/>
                <w:kern w:val="0"/>
                <w:szCs w:val="21"/>
              </w:rPr>
            </w:pPr>
            <w:r w:rsidRPr="00152C6D">
              <w:rPr>
                <w:rFonts w:ascii="Times New Roman" w:eastAsia="仿宋_GB2312" w:hAnsi="Times New Roman" w:cs="Times New Roman"/>
                <w:b/>
                <w:kern w:val="0"/>
                <w:szCs w:val="21"/>
              </w:rPr>
              <w:t>项目支出</w:t>
            </w: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b/>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11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132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c>
          <w:tcPr>
            <w:tcW w:w="2000" w:type="dxa"/>
            <w:vMerge/>
            <w:vAlign w:val="center"/>
            <w:hideMark/>
          </w:tcPr>
          <w:p w:rsidR="00152C6D" w:rsidRPr="00152C6D" w:rsidRDefault="00152C6D" w:rsidP="00152C6D">
            <w:pPr>
              <w:widowControl/>
              <w:jc w:val="left"/>
              <w:rPr>
                <w:rFonts w:ascii="Times New Roman" w:eastAsia="仿宋_GB2312" w:hAnsi="Times New Roman" w:cs="Times New Roman"/>
                <w:kern w:val="0"/>
                <w:szCs w:val="21"/>
              </w:rPr>
            </w:pP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栏次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1</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2</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3</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4</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5</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6</w:t>
            </w:r>
          </w:p>
        </w:tc>
      </w:tr>
      <w:tr w:rsidR="00152C6D" w:rsidRPr="00152C6D" w:rsidTr="00DD5FE9">
        <w:trPr>
          <w:trHeight w:val="454"/>
          <w:jc w:val="center"/>
        </w:trPr>
        <w:tc>
          <w:tcPr>
            <w:tcW w:w="2440" w:type="dxa"/>
            <w:gridSpan w:val="2"/>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合计</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E86F36" w:rsidRPr="00152C6D" w:rsidTr="007F60ED">
        <w:trPr>
          <w:trHeight w:val="454"/>
          <w:jc w:val="center"/>
        </w:trPr>
        <w:tc>
          <w:tcPr>
            <w:tcW w:w="1120" w:type="dxa"/>
            <w:shd w:val="clear" w:color="auto" w:fill="auto"/>
            <w:hideMark/>
          </w:tcPr>
          <w:p w:rsidR="00E86F36" w:rsidRDefault="00E86F36" w:rsidP="007F60ED">
            <w:pPr>
              <w:jc w:val="left"/>
              <w:rPr>
                <w:rFonts w:ascii="Times New Roman" w:eastAsia="仿宋_GB2312" w:hAnsi="Times New Roman" w:cs="Times New Roman"/>
                <w:kern w:val="0"/>
                <w:szCs w:val="21"/>
              </w:rPr>
            </w:pPr>
            <w:r>
              <w:rPr>
                <w:rFonts w:ascii="宋体" w:hAnsi="宋体" w:hint="eastAsia"/>
                <w:color w:val="000000"/>
                <w:sz w:val="22"/>
              </w:rPr>
              <w:t>234</w:t>
            </w:r>
          </w:p>
        </w:tc>
        <w:tc>
          <w:tcPr>
            <w:tcW w:w="1320" w:type="dxa"/>
            <w:shd w:val="clear" w:color="auto" w:fill="auto"/>
            <w:hideMark/>
          </w:tcPr>
          <w:p w:rsidR="00E86F36" w:rsidRDefault="00E86F36" w:rsidP="007F60ED">
            <w:pPr>
              <w:jc w:val="left"/>
              <w:rPr>
                <w:rFonts w:ascii="Times New Roman" w:eastAsia="仿宋_GB2312" w:hAnsi="Times New Roman" w:cs="Times New Roman"/>
                <w:kern w:val="0"/>
                <w:szCs w:val="21"/>
              </w:rPr>
            </w:pPr>
            <w:r>
              <w:rPr>
                <w:rFonts w:ascii="宋体" w:hAnsi="宋体" w:hint="eastAsia"/>
                <w:color w:val="000000"/>
                <w:sz w:val="22"/>
              </w:rPr>
              <w:t>抗</w:t>
            </w:r>
            <w:proofErr w:type="gramStart"/>
            <w:r>
              <w:rPr>
                <w:rFonts w:ascii="宋体" w:hAnsi="宋体" w:hint="eastAsia"/>
                <w:color w:val="000000"/>
                <w:sz w:val="22"/>
              </w:rPr>
              <w:t>疫</w:t>
            </w:r>
            <w:proofErr w:type="gramEnd"/>
            <w:r>
              <w:rPr>
                <w:rFonts w:ascii="宋体" w:hAnsi="宋体" w:hint="eastAsia"/>
                <w:color w:val="000000"/>
                <w:sz w:val="22"/>
              </w:rPr>
              <w:t>特别国债安排的支出</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c>
          <w:tcPr>
            <w:tcW w:w="2000" w:type="dxa"/>
            <w:shd w:val="clear" w:color="auto" w:fill="auto"/>
            <w:vAlign w:val="center"/>
            <w:hideMark/>
          </w:tcPr>
          <w:p w:rsidR="00E86F36" w:rsidRPr="00152C6D" w:rsidRDefault="00E86F36" w:rsidP="000503EE">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70</w:t>
            </w:r>
          </w:p>
        </w:tc>
        <w:tc>
          <w:tcPr>
            <w:tcW w:w="2000" w:type="dxa"/>
            <w:shd w:val="clear" w:color="auto" w:fill="auto"/>
            <w:vAlign w:val="center"/>
            <w:hideMark/>
          </w:tcPr>
          <w:p w:rsidR="00E86F36" w:rsidRPr="00152C6D" w:rsidRDefault="00E86F36" w:rsidP="000503EE">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70</w:t>
            </w:r>
          </w:p>
        </w:tc>
        <w:tc>
          <w:tcPr>
            <w:tcW w:w="2000" w:type="dxa"/>
            <w:shd w:val="clear" w:color="auto" w:fill="auto"/>
            <w:vAlign w:val="center"/>
            <w:hideMark/>
          </w:tcPr>
          <w:p w:rsidR="00E86F36" w:rsidRPr="00152C6D" w:rsidRDefault="00E86F36" w:rsidP="00E86F36">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60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r>
      <w:tr w:rsidR="00E86F36" w:rsidRPr="00152C6D" w:rsidTr="007F60ED">
        <w:trPr>
          <w:trHeight w:val="454"/>
          <w:jc w:val="center"/>
        </w:trPr>
        <w:tc>
          <w:tcPr>
            <w:tcW w:w="1120" w:type="dxa"/>
            <w:shd w:val="clear" w:color="auto" w:fill="auto"/>
            <w:hideMark/>
          </w:tcPr>
          <w:p w:rsidR="00E86F36" w:rsidRDefault="00E86F36" w:rsidP="007F60ED">
            <w:pPr>
              <w:jc w:val="left"/>
              <w:rPr>
                <w:rFonts w:ascii="Times New Roman" w:eastAsia="仿宋_GB2312" w:hAnsi="Times New Roman" w:cs="Times New Roman"/>
                <w:kern w:val="0"/>
                <w:szCs w:val="21"/>
              </w:rPr>
            </w:pPr>
            <w:r>
              <w:rPr>
                <w:rFonts w:ascii="宋体" w:hAnsi="宋体" w:hint="eastAsia"/>
                <w:color w:val="000000"/>
                <w:sz w:val="22"/>
              </w:rPr>
              <w:t>23401</w:t>
            </w:r>
          </w:p>
        </w:tc>
        <w:tc>
          <w:tcPr>
            <w:tcW w:w="1320" w:type="dxa"/>
            <w:shd w:val="clear" w:color="auto" w:fill="auto"/>
            <w:hideMark/>
          </w:tcPr>
          <w:p w:rsidR="00E86F36" w:rsidRDefault="00E86F36" w:rsidP="007F60ED">
            <w:pPr>
              <w:jc w:val="left"/>
              <w:rPr>
                <w:rFonts w:ascii="Times New Roman" w:eastAsia="仿宋_GB2312" w:hAnsi="Times New Roman" w:cs="Times New Roman"/>
                <w:kern w:val="0"/>
                <w:szCs w:val="21"/>
              </w:rPr>
            </w:pPr>
            <w:r>
              <w:rPr>
                <w:rFonts w:ascii="宋体" w:hAnsi="宋体" w:hint="eastAsia"/>
                <w:color w:val="000000"/>
                <w:sz w:val="22"/>
              </w:rPr>
              <w:t>基础设施建设</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60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E86F36" w:rsidRPr="00152C6D" w:rsidTr="007F60ED">
        <w:trPr>
          <w:trHeight w:val="454"/>
          <w:jc w:val="center"/>
        </w:trPr>
        <w:tc>
          <w:tcPr>
            <w:tcW w:w="1120" w:type="dxa"/>
            <w:shd w:val="clear" w:color="auto" w:fill="auto"/>
            <w:hideMark/>
          </w:tcPr>
          <w:p w:rsidR="00E86F36" w:rsidRDefault="00E86F36" w:rsidP="007F60ED">
            <w:pPr>
              <w:jc w:val="left"/>
              <w:rPr>
                <w:rFonts w:ascii="Times New Roman" w:eastAsia="仿宋_GB2312" w:hAnsi="Times New Roman" w:cs="Times New Roman"/>
                <w:kern w:val="0"/>
                <w:szCs w:val="21"/>
              </w:rPr>
            </w:pPr>
            <w:r>
              <w:rPr>
                <w:rFonts w:ascii="宋体" w:hAnsi="宋体" w:hint="eastAsia"/>
                <w:color w:val="000000"/>
                <w:sz w:val="22"/>
              </w:rPr>
              <w:t>2340102</w:t>
            </w:r>
          </w:p>
        </w:tc>
        <w:tc>
          <w:tcPr>
            <w:tcW w:w="1320" w:type="dxa"/>
            <w:shd w:val="clear" w:color="auto" w:fill="auto"/>
            <w:hideMark/>
          </w:tcPr>
          <w:p w:rsidR="00E86F36" w:rsidRDefault="00E86F36" w:rsidP="007F60ED">
            <w:pPr>
              <w:jc w:val="left"/>
              <w:rPr>
                <w:rFonts w:ascii="Times New Roman" w:eastAsia="仿宋_GB2312" w:hAnsi="Times New Roman" w:cs="Times New Roman"/>
                <w:kern w:val="0"/>
                <w:szCs w:val="21"/>
              </w:rPr>
            </w:pPr>
            <w:r>
              <w:rPr>
                <w:rFonts w:ascii="宋体" w:hAnsi="宋体" w:hint="eastAsia"/>
                <w:color w:val="000000"/>
                <w:sz w:val="22"/>
              </w:rPr>
              <w:t>重大疫情防控救治体系建设</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70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60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10</w:t>
            </w:r>
          </w:p>
        </w:tc>
        <w:tc>
          <w:tcPr>
            <w:tcW w:w="2000" w:type="dxa"/>
            <w:shd w:val="clear" w:color="auto" w:fill="auto"/>
            <w:vAlign w:val="center"/>
            <w:hideMark/>
          </w:tcPr>
          <w:p w:rsidR="00E86F36" w:rsidRPr="00152C6D" w:rsidRDefault="00E86F36"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r w:rsidR="00152C6D" w:rsidRPr="00152C6D" w:rsidTr="00DD5FE9">
        <w:trPr>
          <w:trHeight w:val="454"/>
          <w:jc w:val="center"/>
        </w:trPr>
        <w:tc>
          <w:tcPr>
            <w:tcW w:w="1120" w:type="dxa"/>
            <w:shd w:val="clear" w:color="auto" w:fill="auto"/>
            <w:vAlign w:val="center"/>
            <w:hideMark/>
          </w:tcPr>
          <w:p w:rsidR="00152C6D" w:rsidRPr="00152C6D" w:rsidRDefault="00152C6D" w:rsidP="00152C6D">
            <w:pPr>
              <w:widowControl/>
              <w:jc w:val="center"/>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132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c>
          <w:tcPr>
            <w:tcW w:w="2000" w:type="dxa"/>
            <w:shd w:val="clear" w:color="auto" w:fill="auto"/>
            <w:vAlign w:val="center"/>
            <w:hideMark/>
          </w:tcPr>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 xml:space="preserve">　</w:t>
            </w:r>
          </w:p>
        </w:tc>
      </w:tr>
    </w:tbl>
    <w:p w:rsidR="00967F5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注：本表反映部门本年度政府性基金预算财政拨款收入、支出及结转和结余情况</w:t>
      </w:r>
    </w:p>
    <w:p w:rsidR="00152C6D" w:rsidRPr="00152C6D" w:rsidRDefault="00152C6D" w:rsidP="00152C6D">
      <w:pPr>
        <w:widowControl/>
        <w:jc w:val="left"/>
        <w:rPr>
          <w:rFonts w:ascii="Times New Roman" w:eastAsia="仿宋_GB2312" w:hAnsi="Times New Roman" w:cs="Times New Roman"/>
          <w:kern w:val="0"/>
          <w:szCs w:val="21"/>
        </w:rPr>
      </w:pP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若本单位无政府性基金收支</w:t>
      </w:r>
      <w:r w:rsidR="00967F5D">
        <w:rPr>
          <w:rFonts w:ascii="Times New Roman" w:eastAsia="仿宋_GB2312" w:hAnsi="Times New Roman" w:cs="Times New Roman" w:hint="eastAsia"/>
          <w:kern w:val="0"/>
          <w:szCs w:val="21"/>
        </w:rPr>
        <w:t>,</w:t>
      </w:r>
      <w:r w:rsidR="00967F5D">
        <w:rPr>
          <w:rFonts w:ascii="Times New Roman" w:eastAsia="仿宋_GB2312" w:hAnsi="Times New Roman" w:cs="Times New Roman" w:hint="eastAsia"/>
          <w:kern w:val="0"/>
          <w:szCs w:val="21"/>
        </w:rPr>
        <w:t>请说明：</w:t>
      </w:r>
      <w:r w:rsidR="00967F5D">
        <w:rPr>
          <w:rFonts w:ascii="Times New Roman" w:eastAsia="仿宋_GB2312" w:hAnsi="Times New Roman" w:cs="Times New Roman" w:hint="eastAsia"/>
          <w:kern w:val="0"/>
          <w:szCs w:val="21"/>
        </w:rPr>
        <w:t>XX</w:t>
      </w:r>
      <w:r w:rsidR="00967F5D">
        <w:rPr>
          <w:rFonts w:ascii="Times New Roman" w:eastAsia="仿宋_GB2312" w:hAnsi="Times New Roman" w:cs="Times New Roman" w:hint="eastAsia"/>
          <w:kern w:val="0"/>
          <w:szCs w:val="21"/>
        </w:rPr>
        <w:t>单位</w:t>
      </w:r>
      <w:r w:rsidR="00967F5D" w:rsidRPr="00967F5D">
        <w:rPr>
          <w:rFonts w:ascii="Times New Roman" w:eastAsia="仿宋_GB2312" w:hAnsi="Times New Roman" w:cs="Times New Roman" w:hint="eastAsia"/>
          <w:kern w:val="0"/>
          <w:szCs w:val="21"/>
        </w:rPr>
        <w:t>没有政府性基金收入，也没有使用政府性基金安排的支出，故本表无数据</w:t>
      </w:r>
      <w:r w:rsidRPr="00152C6D">
        <w:rPr>
          <w:rFonts w:ascii="Times New Roman" w:eastAsia="仿宋_GB2312" w:hAnsi="Times New Roman" w:cs="Times New Roman"/>
          <w:kern w:val="0"/>
          <w:szCs w:val="21"/>
        </w:rPr>
        <w:t>)</w:t>
      </w:r>
      <w:r w:rsidRPr="00152C6D">
        <w:rPr>
          <w:rFonts w:ascii="Times New Roman" w:eastAsia="仿宋_GB2312" w:hAnsi="Times New Roman" w:cs="Times New Roman"/>
          <w:kern w:val="0"/>
          <w:szCs w:val="21"/>
        </w:rPr>
        <w:t>。</w:t>
      </w:r>
    </w:p>
    <w:p w:rsidR="00152C6D" w:rsidRDefault="00152C6D">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616"/>
        <w:gridCol w:w="495"/>
        <w:gridCol w:w="557"/>
        <w:gridCol w:w="1079"/>
        <w:gridCol w:w="1058"/>
        <w:gridCol w:w="1052"/>
        <w:gridCol w:w="164"/>
        <w:gridCol w:w="1052"/>
        <w:gridCol w:w="1315"/>
        <w:gridCol w:w="232"/>
        <w:gridCol w:w="1060"/>
        <w:gridCol w:w="1683"/>
        <w:gridCol w:w="2767"/>
        <w:gridCol w:w="1060"/>
      </w:tblGrid>
      <w:tr w:rsidR="00103957" w:rsidRPr="00103957" w:rsidTr="00103957">
        <w:trPr>
          <w:trHeight w:val="720"/>
        </w:trPr>
        <w:tc>
          <w:tcPr>
            <w:tcW w:w="14190" w:type="dxa"/>
            <w:gridSpan w:val="14"/>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FE2187">
        <w:trPr>
          <w:trHeight w:val="285"/>
        </w:trPr>
        <w:tc>
          <w:tcPr>
            <w:tcW w:w="1111"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7"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189" w:type="dxa"/>
            <w:gridSpan w:val="3"/>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16"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07" w:type="dxa"/>
            <w:gridSpan w:val="3"/>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3"/>
            <w:tcBorders>
              <w:top w:val="nil"/>
              <w:left w:val="nil"/>
              <w:bottom w:val="nil"/>
              <w:right w:val="nil"/>
            </w:tcBorders>
            <w:shd w:val="clear" w:color="000000" w:fill="FFFFFF"/>
            <w:noWrap/>
            <w:vAlign w:val="center"/>
            <w:hideMark/>
          </w:tcPr>
          <w:p w:rsidR="00103957" w:rsidRPr="00103957" w:rsidRDefault="00103957" w:rsidP="00FE2187">
            <w:pPr>
              <w:widowControl/>
              <w:ind w:right="400" w:firstLineChars="1650" w:firstLine="3300"/>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FE2187" w:rsidRPr="00103957" w:rsidTr="00FE2187">
        <w:trPr>
          <w:gridAfter w:val="1"/>
          <w:wAfter w:w="1060" w:type="dxa"/>
          <w:trHeight w:val="285"/>
        </w:trPr>
        <w:tc>
          <w:tcPr>
            <w:tcW w:w="616" w:type="dxa"/>
            <w:tcBorders>
              <w:top w:val="nil"/>
              <w:left w:val="nil"/>
              <w:bottom w:val="nil"/>
              <w:right w:val="nil"/>
            </w:tcBorders>
            <w:shd w:val="clear" w:color="000000" w:fill="FFFFFF"/>
            <w:vAlign w:val="center"/>
            <w:hideMark/>
          </w:tcPr>
          <w:p w:rsidR="00FE2187" w:rsidRDefault="00FE2187" w:rsidP="00E91355">
            <w:pPr>
              <w:rPr>
                <w:rFonts w:ascii="宋体" w:eastAsia="宋体" w:hAnsi="宋体" w:cs="宋体"/>
                <w:color w:val="000000"/>
                <w:sz w:val="20"/>
                <w:szCs w:val="20"/>
              </w:rPr>
            </w:pPr>
            <w:r w:rsidRPr="00103957">
              <w:rPr>
                <w:rFonts w:ascii="Times New Roman" w:eastAsia="仿宋_GB2312" w:hAnsi="Times New Roman" w:cs="Times New Roman" w:hint="eastAsia"/>
                <w:color w:val="000000"/>
                <w:kern w:val="0"/>
                <w:szCs w:val="21"/>
              </w:rPr>
              <w:t xml:space="preserve">     </w:t>
            </w:r>
          </w:p>
        </w:tc>
        <w:tc>
          <w:tcPr>
            <w:tcW w:w="3189" w:type="dxa"/>
            <w:gridSpan w:val="4"/>
            <w:tcBorders>
              <w:top w:val="nil"/>
              <w:left w:val="nil"/>
              <w:bottom w:val="nil"/>
              <w:right w:val="nil"/>
            </w:tcBorders>
            <w:shd w:val="clear" w:color="000000" w:fill="FFFFFF"/>
            <w:vAlign w:val="center"/>
            <w:hideMark/>
          </w:tcPr>
          <w:p w:rsidR="00FE2187" w:rsidRDefault="00FE2187" w:rsidP="00FE2187">
            <w:pPr>
              <w:jc w:val="left"/>
              <w:rPr>
                <w:rFonts w:ascii="宋体" w:eastAsia="宋体" w:hAnsi="宋体" w:cs="宋体"/>
                <w:color w:val="000000"/>
                <w:sz w:val="20"/>
                <w:szCs w:val="20"/>
              </w:rPr>
            </w:pPr>
            <w:r>
              <w:rPr>
                <w:rFonts w:hint="eastAsia"/>
                <w:color w:val="000000"/>
                <w:sz w:val="20"/>
                <w:szCs w:val="20"/>
              </w:rPr>
              <w:t>部门：</w:t>
            </w:r>
            <w:r>
              <w:rPr>
                <w:rFonts w:ascii="Times New Roman" w:eastAsia="仿宋_GB2312" w:hAnsi="Times New Roman" w:cs="Times New Roman" w:hint="eastAsia"/>
                <w:color w:val="000000"/>
                <w:kern w:val="0"/>
                <w:szCs w:val="21"/>
              </w:rPr>
              <w:t>湘乡市公安局</w:t>
            </w:r>
            <w:r w:rsidRPr="00103957">
              <w:rPr>
                <w:rFonts w:ascii="Times New Roman" w:eastAsia="仿宋_GB2312" w:hAnsi="Times New Roman" w:cs="Times New Roman" w:hint="eastAsia"/>
                <w:color w:val="000000"/>
                <w:kern w:val="0"/>
                <w:szCs w:val="21"/>
              </w:rPr>
              <w:t xml:space="preserve">     </w:t>
            </w:r>
          </w:p>
        </w:tc>
        <w:tc>
          <w:tcPr>
            <w:tcW w:w="1216" w:type="dxa"/>
            <w:gridSpan w:val="2"/>
            <w:tcBorders>
              <w:top w:val="nil"/>
              <w:left w:val="nil"/>
              <w:bottom w:val="single" w:sz="8" w:space="0" w:color="auto"/>
              <w:right w:val="nil"/>
            </w:tcBorders>
            <w:shd w:val="clear" w:color="000000" w:fill="FFFFFF"/>
            <w:vAlign w:val="center"/>
            <w:hideMark/>
          </w:tcPr>
          <w:p w:rsidR="00FE2187" w:rsidRDefault="00FE2187" w:rsidP="00E91355">
            <w:pPr>
              <w:jc w:val="right"/>
              <w:rPr>
                <w:rFonts w:ascii="宋体" w:eastAsia="宋体" w:hAnsi="宋体" w:cs="宋体"/>
                <w:sz w:val="24"/>
                <w:szCs w:val="24"/>
              </w:rPr>
            </w:pPr>
            <w:r>
              <w:rPr>
                <w:rFonts w:hint="eastAsia"/>
              </w:rPr>
              <w:t xml:space="preserve">　</w:t>
            </w:r>
          </w:p>
        </w:tc>
        <w:tc>
          <w:tcPr>
            <w:tcW w:w="2599" w:type="dxa"/>
            <w:gridSpan w:val="3"/>
            <w:tcBorders>
              <w:top w:val="nil"/>
              <w:left w:val="nil"/>
              <w:bottom w:val="single" w:sz="8" w:space="0" w:color="auto"/>
              <w:right w:val="nil"/>
            </w:tcBorders>
            <w:shd w:val="clear" w:color="000000" w:fill="FFFFFF"/>
            <w:vAlign w:val="center"/>
            <w:hideMark/>
          </w:tcPr>
          <w:p w:rsidR="00FE2187" w:rsidRDefault="00FE2187" w:rsidP="00E91355">
            <w:pPr>
              <w:jc w:val="right"/>
              <w:rPr>
                <w:rFonts w:ascii="宋体" w:eastAsia="宋体" w:hAnsi="宋体" w:cs="宋体"/>
                <w:sz w:val="24"/>
                <w:szCs w:val="24"/>
              </w:rPr>
            </w:pPr>
            <w:r>
              <w:rPr>
                <w:rFonts w:hint="eastAsia"/>
              </w:rPr>
              <w:t xml:space="preserve">　</w:t>
            </w:r>
          </w:p>
        </w:tc>
        <w:tc>
          <w:tcPr>
            <w:tcW w:w="5510" w:type="dxa"/>
            <w:gridSpan w:val="3"/>
            <w:tcBorders>
              <w:top w:val="nil"/>
              <w:left w:val="nil"/>
              <w:bottom w:val="nil"/>
              <w:right w:val="nil"/>
            </w:tcBorders>
            <w:shd w:val="clear" w:color="000000" w:fill="FFFFFF"/>
            <w:noWrap/>
            <w:vAlign w:val="center"/>
            <w:hideMark/>
          </w:tcPr>
          <w:p w:rsidR="00FE2187" w:rsidRPr="00103957" w:rsidRDefault="00FE2187" w:rsidP="00FE2187">
            <w:pPr>
              <w:widowControl/>
              <w:wordWrap w:val="0"/>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r w:rsidRPr="00103957">
              <w:rPr>
                <w:rFonts w:ascii="宋体" w:eastAsia="宋体" w:hAnsi="宋体" w:cs="宋体" w:hint="eastAsia"/>
                <w:color w:val="000000"/>
                <w:kern w:val="0"/>
                <w:sz w:val="20"/>
                <w:szCs w:val="20"/>
              </w:rPr>
              <w:t>单位：万元</w:t>
            </w:r>
          </w:p>
        </w:tc>
      </w:tr>
      <w:tr w:rsidR="00FE2187" w:rsidRPr="00103957" w:rsidTr="00FE2187">
        <w:trPr>
          <w:trHeight w:val="402"/>
        </w:trPr>
        <w:tc>
          <w:tcPr>
            <w:tcW w:w="4857" w:type="dxa"/>
            <w:gridSpan w:val="6"/>
            <w:tcBorders>
              <w:top w:val="single" w:sz="8"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项 </w:t>
            </w:r>
            <w:r w:rsidRPr="00103957">
              <w:rPr>
                <w:rFonts w:ascii="宋体" w:eastAsia="宋体" w:hAnsi="宋体" w:cs="宋体" w:hint="eastAsia"/>
                <w:color w:val="000000"/>
                <w:kern w:val="0"/>
                <w:sz w:val="22"/>
              </w:rPr>
              <w:t xml:space="preserve">   </w:t>
            </w:r>
            <w:r w:rsidRPr="00103957">
              <w:rPr>
                <w:rFonts w:ascii="宋体" w:eastAsia="宋体" w:hAnsi="宋体" w:cs="宋体" w:hint="eastAsia"/>
                <w:kern w:val="0"/>
                <w:sz w:val="24"/>
                <w:szCs w:val="24"/>
              </w:rPr>
              <w:t>目</w:t>
            </w:r>
          </w:p>
        </w:tc>
        <w:tc>
          <w:tcPr>
            <w:tcW w:w="9333" w:type="dxa"/>
            <w:gridSpan w:val="8"/>
            <w:tcBorders>
              <w:top w:val="single" w:sz="8" w:space="0" w:color="auto"/>
              <w:left w:val="nil"/>
              <w:bottom w:val="single" w:sz="4" w:space="0" w:color="auto"/>
              <w:right w:val="single" w:sz="4" w:space="0" w:color="000000"/>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FE2187" w:rsidRPr="00103957" w:rsidTr="00FE2187">
        <w:trPr>
          <w:trHeight w:val="402"/>
        </w:trPr>
        <w:tc>
          <w:tcPr>
            <w:tcW w:w="2747" w:type="dxa"/>
            <w:gridSpan w:val="4"/>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1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31"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5"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FE2187" w:rsidRPr="00103957" w:rsidTr="00FE2187">
        <w:trPr>
          <w:trHeight w:val="402"/>
        </w:trPr>
        <w:tc>
          <w:tcPr>
            <w:tcW w:w="2747" w:type="dxa"/>
            <w:gridSpan w:val="4"/>
            <w:vMerge/>
            <w:tcBorders>
              <w:top w:val="single" w:sz="4" w:space="0" w:color="auto"/>
              <w:left w:val="single" w:sz="8" w:space="0" w:color="auto"/>
              <w:bottom w:val="single" w:sz="4" w:space="0" w:color="auto"/>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2110" w:type="dxa"/>
            <w:gridSpan w:val="2"/>
            <w:vMerge/>
            <w:tcBorders>
              <w:top w:val="nil"/>
              <w:left w:val="single" w:sz="4" w:space="0" w:color="auto"/>
              <w:bottom w:val="single" w:sz="4" w:space="0" w:color="auto"/>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2531" w:type="dxa"/>
            <w:gridSpan w:val="3"/>
            <w:vMerge/>
            <w:tcBorders>
              <w:top w:val="nil"/>
              <w:left w:val="single" w:sz="4" w:space="0" w:color="auto"/>
              <w:bottom w:val="single" w:sz="4" w:space="0" w:color="000000"/>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2975" w:type="dxa"/>
            <w:gridSpan w:val="3"/>
            <w:vMerge/>
            <w:tcBorders>
              <w:top w:val="nil"/>
              <w:left w:val="single" w:sz="4" w:space="0" w:color="auto"/>
              <w:bottom w:val="single" w:sz="4" w:space="0" w:color="000000"/>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3827" w:type="dxa"/>
            <w:gridSpan w:val="2"/>
            <w:vMerge/>
            <w:tcBorders>
              <w:top w:val="nil"/>
              <w:left w:val="single" w:sz="4" w:space="0" w:color="auto"/>
              <w:bottom w:val="single" w:sz="4" w:space="0" w:color="000000"/>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r>
      <w:tr w:rsidR="00FE2187" w:rsidRPr="00103957" w:rsidTr="00FE2187">
        <w:trPr>
          <w:trHeight w:val="402"/>
        </w:trPr>
        <w:tc>
          <w:tcPr>
            <w:tcW w:w="2747" w:type="dxa"/>
            <w:gridSpan w:val="4"/>
            <w:vMerge/>
            <w:tcBorders>
              <w:top w:val="single" w:sz="4" w:space="0" w:color="auto"/>
              <w:left w:val="single" w:sz="8" w:space="0" w:color="auto"/>
              <w:bottom w:val="single" w:sz="4" w:space="0" w:color="auto"/>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2110" w:type="dxa"/>
            <w:gridSpan w:val="2"/>
            <w:vMerge/>
            <w:tcBorders>
              <w:top w:val="nil"/>
              <w:left w:val="single" w:sz="4" w:space="0" w:color="auto"/>
              <w:bottom w:val="single" w:sz="4" w:space="0" w:color="auto"/>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2531" w:type="dxa"/>
            <w:gridSpan w:val="3"/>
            <w:vMerge/>
            <w:tcBorders>
              <w:top w:val="nil"/>
              <w:left w:val="single" w:sz="4" w:space="0" w:color="auto"/>
              <w:bottom w:val="single" w:sz="4" w:space="0" w:color="000000"/>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2975" w:type="dxa"/>
            <w:gridSpan w:val="3"/>
            <w:vMerge/>
            <w:tcBorders>
              <w:top w:val="nil"/>
              <w:left w:val="single" w:sz="4" w:space="0" w:color="auto"/>
              <w:bottom w:val="single" w:sz="4" w:space="0" w:color="000000"/>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c>
          <w:tcPr>
            <w:tcW w:w="3827" w:type="dxa"/>
            <w:gridSpan w:val="2"/>
            <w:vMerge/>
            <w:tcBorders>
              <w:top w:val="nil"/>
              <w:left w:val="single" w:sz="4" w:space="0" w:color="auto"/>
              <w:bottom w:val="single" w:sz="4" w:space="0" w:color="000000"/>
              <w:right w:val="single" w:sz="4" w:space="0" w:color="auto"/>
            </w:tcBorders>
            <w:vAlign w:val="center"/>
            <w:hideMark/>
          </w:tcPr>
          <w:p w:rsidR="00FE2187" w:rsidRPr="00103957" w:rsidRDefault="00FE2187" w:rsidP="00103957">
            <w:pPr>
              <w:widowControl/>
              <w:jc w:val="left"/>
              <w:rPr>
                <w:rFonts w:ascii="宋体" w:eastAsia="宋体" w:hAnsi="宋体" w:cs="宋体"/>
                <w:kern w:val="0"/>
                <w:sz w:val="24"/>
                <w:szCs w:val="24"/>
              </w:rPr>
            </w:pPr>
          </w:p>
        </w:tc>
      </w:tr>
      <w:tr w:rsidR="00FE2187" w:rsidRPr="00103957" w:rsidTr="00FE2187">
        <w:trPr>
          <w:trHeight w:val="402"/>
        </w:trPr>
        <w:tc>
          <w:tcPr>
            <w:tcW w:w="4857" w:type="dxa"/>
            <w:gridSpan w:val="6"/>
            <w:tcBorders>
              <w:top w:val="single" w:sz="4" w:space="0" w:color="auto"/>
              <w:left w:val="single" w:sz="8" w:space="0" w:color="auto"/>
              <w:bottom w:val="single" w:sz="4" w:space="0" w:color="auto"/>
              <w:right w:val="single" w:sz="4" w:space="0" w:color="000000"/>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FE2187" w:rsidRPr="00103957" w:rsidTr="00FE2187">
        <w:trPr>
          <w:trHeight w:val="402"/>
        </w:trPr>
        <w:tc>
          <w:tcPr>
            <w:tcW w:w="4857" w:type="dxa"/>
            <w:gridSpan w:val="6"/>
            <w:tcBorders>
              <w:top w:val="nil"/>
              <w:left w:val="single" w:sz="8" w:space="0" w:color="auto"/>
              <w:bottom w:val="single" w:sz="4" w:space="0" w:color="auto"/>
              <w:right w:val="single" w:sz="4" w:space="0" w:color="000000"/>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2E4435" w:rsidP="00103957">
            <w:pPr>
              <w:widowControl/>
              <w:jc w:val="center"/>
              <w:rPr>
                <w:rFonts w:ascii="宋体" w:eastAsia="宋体" w:hAnsi="宋体" w:cs="宋体"/>
                <w:kern w:val="0"/>
                <w:sz w:val="24"/>
                <w:szCs w:val="24"/>
              </w:rPr>
            </w:pPr>
            <w:r>
              <w:rPr>
                <w:rFonts w:ascii="Times New Roman" w:eastAsia="仿宋_GB2312" w:hAnsi="Times New Roman" w:cs="Times New Roman" w:hint="eastAsia"/>
                <w:kern w:val="0"/>
                <w:szCs w:val="21"/>
              </w:rPr>
              <w:t>此表无数据</w:t>
            </w:r>
            <w:r w:rsidRPr="00152C6D">
              <w:rPr>
                <w:rFonts w:ascii="Times New Roman" w:eastAsia="仿宋_GB2312" w:hAnsi="Times New Roman" w:cs="Times New Roman"/>
                <w:kern w:val="0"/>
                <w:szCs w:val="21"/>
              </w:rPr>
              <w:t xml:space="preserve">　</w:t>
            </w:r>
            <w:r w:rsidR="00FE2187" w:rsidRPr="00103957">
              <w:rPr>
                <w:rFonts w:ascii="宋体" w:eastAsia="宋体" w:hAnsi="宋体" w:cs="宋体" w:hint="eastAsia"/>
                <w:kern w:val="0"/>
                <w:sz w:val="24"/>
                <w:szCs w:val="24"/>
              </w:rPr>
              <w:t xml:space="preserve">　</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FE2187" w:rsidRPr="00103957" w:rsidTr="00FE2187">
        <w:trPr>
          <w:trHeight w:val="402"/>
        </w:trPr>
        <w:tc>
          <w:tcPr>
            <w:tcW w:w="274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Pr>
                <w:rFonts w:ascii="宋体" w:eastAsia="宋体" w:hAnsi="宋体" w:cs="宋体" w:hint="eastAsia"/>
                <w:kern w:val="0"/>
                <w:sz w:val="24"/>
                <w:szCs w:val="24"/>
              </w:rPr>
              <w:t>0</w:t>
            </w:r>
            <w:r w:rsidRPr="00103957">
              <w:rPr>
                <w:rFonts w:ascii="宋体" w:eastAsia="宋体" w:hAnsi="宋体" w:cs="宋体" w:hint="eastAsia"/>
                <w:kern w:val="0"/>
                <w:sz w:val="24"/>
                <w:szCs w:val="24"/>
              </w:rPr>
              <w:t xml:space="preserve">　</w:t>
            </w:r>
          </w:p>
        </w:tc>
        <w:tc>
          <w:tcPr>
            <w:tcW w:w="2110"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r>
              <w:rPr>
                <w:rFonts w:ascii="宋体" w:eastAsia="宋体" w:hAnsi="宋体" w:cs="宋体" w:hint="eastAsia"/>
                <w:kern w:val="0"/>
                <w:sz w:val="20"/>
                <w:szCs w:val="20"/>
              </w:rPr>
              <w:t>0</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Pr>
                <w:rFonts w:ascii="宋体" w:eastAsia="宋体" w:hAnsi="宋体" w:cs="宋体" w:hint="eastAsia"/>
                <w:kern w:val="0"/>
                <w:sz w:val="24"/>
                <w:szCs w:val="24"/>
              </w:rPr>
              <w:t>0</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Pr>
                <w:rFonts w:ascii="宋体" w:eastAsia="宋体" w:hAnsi="宋体" w:cs="宋体" w:hint="eastAsia"/>
                <w:kern w:val="0"/>
                <w:sz w:val="24"/>
                <w:szCs w:val="24"/>
              </w:rPr>
              <w:t>0</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Pr>
                <w:rFonts w:ascii="宋体" w:eastAsia="宋体" w:hAnsi="宋体" w:cs="宋体" w:hint="eastAsia"/>
                <w:kern w:val="0"/>
                <w:sz w:val="24"/>
                <w:szCs w:val="24"/>
              </w:rPr>
              <w:t>0</w:t>
            </w:r>
          </w:p>
        </w:tc>
      </w:tr>
      <w:tr w:rsidR="00FE2187" w:rsidRPr="00103957" w:rsidTr="00FE2187">
        <w:trPr>
          <w:trHeight w:val="402"/>
        </w:trPr>
        <w:tc>
          <w:tcPr>
            <w:tcW w:w="274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110"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FE2187" w:rsidRPr="00103957" w:rsidTr="00FE2187">
        <w:trPr>
          <w:trHeight w:val="402"/>
        </w:trPr>
        <w:tc>
          <w:tcPr>
            <w:tcW w:w="274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110"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FE2187" w:rsidRPr="00103957" w:rsidTr="00FE2187">
        <w:trPr>
          <w:trHeight w:val="402"/>
        </w:trPr>
        <w:tc>
          <w:tcPr>
            <w:tcW w:w="274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110"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FE2187" w:rsidRPr="00103957" w:rsidTr="00FE2187">
        <w:trPr>
          <w:trHeight w:val="402"/>
        </w:trPr>
        <w:tc>
          <w:tcPr>
            <w:tcW w:w="274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110"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31"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5" w:type="dxa"/>
            <w:gridSpan w:val="3"/>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gridSpan w:val="2"/>
            <w:tcBorders>
              <w:top w:val="nil"/>
              <w:left w:val="nil"/>
              <w:bottom w:val="single" w:sz="4"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FE2187" w:rsidRPr="00103957" w:rsidTr="00FE2187">
        <w:trPr>
          <w:trHeight w:val="402"/>
        </w:trPr>
        <w:tc>
          <w:tcPr>
            <w:tcW w:w="2747" w:type="dxa"/>
            <w:gridSpan w:val="4"/>
            <w:tcBorders>
              <w:top w:val="single" w:sz="4" w:space="0" w:color="auto"/>
              <w:left w:val="single" w:sz="8" w:space="0" w:color="auto"/>
              <w:bottom w:val="single" w:sz="8" w:space="0" w:color="auto"/>
              <w:right w:val="single" w:sz="4" w:space="0" w:color="auto"/>
            </w:tcBorders>
            <w:shd w:val="clear" w:color="auto" w:fill="auto"/>
            <w:vAlign w:val="center"/>
            <w:hideMark/>
          </w:tcPr>
          <w:p w:rsidR="00FE2187" w:rsidRPr="00103957" w:rsidRDefault="00FE218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110" w:type="dxa"/>
            <w:gridSpan w:val="2"/>
            <w:tcBorders>
              <w:top w:val="nil"/>
              <w:left w:val="nil"/>
              <w:bottom w:val="single" w:sz="8"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31" w:type="dxa"/>
            <w:gridSpan w:val="3"/>
            <w:tcBorders>
              <w:top w:val="nil"/>
              <w:left w:val="nil"/>
              <w:bottom w:val="single" w:sz="8"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5" w:type="dxa"/>
            <w:gridSpan w:val="3"/>
            <w:tcBorders>
              <w:top w:val="nil"/>
              <w:left w:val="nil"/>
              <w:bottom w:val="single" w:sz="8"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gridSpan w:val="2"/>
            <w:tcBorders>
              <w:top w:val="nil"/>
              <w:left w:val="nil"/>
              <w:bottom w:val="single" w:sz="8" w:space="0" w:color="auto"/>
              <w:right w:val="single" w:sz="4" w:space="0" w:color="auto"/>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FE2187" w:rsidRPr="00103957" w:rsidTr="00103957">
        <w:trPr>
          <w:trHeight w:val="720"/>
        </w:trPr>
        <w:tc>
          <w:tcPr>
            <w:tcW w:w="14190" w:type="dxa"/>
            <w:gridSpan w:val="14"/>
            <w:tcBorders>
              <w:top w:val="single" w:sz="8" w:space="0" w:color="auto"/>
              <w:left w:val="nil"/>
              <w:bottom w:val="nil"/>
              <w:right w:val="nil"/>
            </w:tcBorders>
            <w:shd w:val="clear" w:color="auto" w:fill="auto"/>
            <w:vAlign w:val="center"/>
            <w:hideMark/>
          </w:tcPr>
          <w:p w:rsidR="00FE2187" w:rsidRPr="00103957" w:rsidRDefault="00FE218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r>
        <w:rPr>
          <w:rFonts w:hint="eastAsia"/>
          <w:sz w:val="72"/>
          <w:szCs w:val="72"/>
        </w:rPr>
        <w:t>第三部分</w:t>
      </w:r>
    </w:p>
    <w:p w:rsidR="00DD5FE9" w:rsidRDefault="00DD5FE9" w:rsidP="00DD5FE9">
      <w:pPr>
        <w:pStyle w:val="Default"/>
        <w:jc w:val="center"/>
        <w:rPr>
          <w:sz w:val="70"/>
          <w:szCs w:val="70"/>
        </w:rPr>
      </w:pPr>
    </w:p>
    <w:p w:rsidR="00DD5FE9" w:rsidRDefault="00DD5FE9" w:rsidP="00DD5FE9">
      <w:pPr>
        <w:pStyle w:val="Default"/>
        <w:jc w:val="center"/>
        <w:rPr>
          <w:sz w:val="70"/>
          <w:szCs w:val="70"/>
        </w:rPr>
      </w:pPr>
      <w:r>
        <w:rPr>
          <w:sz w:val="70"/>
          <w:szCs w:val="70"/>
        </w:rPr>
        <w:t>20</w:t>
      </w:r>
      <w:r w:rsidR="00103957">
        <w:rPr>
          <w:rFonts w:hint="eastAsia"/>
          <w:sz w:val="70"/>
          <w:szCs w:val="70"/>
        </w:rPr>
        <w:t>20</w:t>
      </w:r>
      <w:r>
        <w:rPr>
          <w:rFonts w:hint="eastAsia"/>
          <w:sz w:val="70"/>
          <w:szCs w:val="70"/>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Pr="00CE04C3" w:rsidRDefault="00DD5FE9" w:rsidP="00DD5FE9">
      <w:pPr>
        <w:pStyle w:val="Default"/>
        <w:rPr>
          <w:rFonts w:hAnsi="黑体"/>
          <w:b/>
          <w:sz w:val="32"/>
          <w:szCs w:val="32"/>
        </w:rPr>
      </w:pPr>
      <w:r w:rsidRPr="00CE04C3">
        <w:rPr>
          <w:rFonts w:hAnsi="黑体" w:hint="eastAsia"/>
          <w:b/>
          <w:sz w:val="32"/>
          <w:szCs w:val="32"/>
        </w:rPr>
        <w:lastRenderedPageBreak/>
        <w:t>一、收入支出决算总体情况说明</w:t>
      </w:r>
    </w:p>
    <w:p w:rsidR="002E4435" w:rsidRDefault="002E4435" w:rsidP="002E4435">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DD5FE9">
        <w:rPr>
          <w:rFonts w:asciiTheme="minorEastAsia" w:eastAsiaTheme="minorEastAsia" w:hAnsiTheme="minorEastAsia" w:hint="eastAsia"/>
          <w:sz w:val="32"/>
          <w:szCs w:val="32"/>
        </w:rPr>
        <w:t>年度收</w:t>
      </w:r>
      <w:r>
        <w:rPr>
          <w:rFonts w:asciiTheme="minorEastAsia" w:eastAsiaTheme="minorEastAsia" w:hAnsiTheme="minorEastAsia" w:hint="eastAsia"/>
          <w:sz w:val="32"/>
          <w:szCs w:val="32"/>
        </w:rPr>
        <w:t>入</w:t>
      </w:r>
      <w:r w:rsidRPr="00DD5FE9">
        <w:rPr>
          <w:rFonts w:asciiTheme="minorEastAsia" w:eastAsiaTheme="minorEastAsia" w:hAnsiTheme="minorEastAsia" w:hint="eastAsia"/>
          <w:sz w:val="32"/>
          <w:szCs w:val="32"/>
        </w:rPr>
        <w:t>总计</w:t>
      </w:r>
      <w:r w:rsidR="00FC25EE">
        <w:rPr>
          <w:rFonts w:asciiTheme="minorEastAsia" w:eastAsiaTheme="minorEastAsia" w:hAnsiTheme="minorEastAsia" w:hint="eastAsia"/>
          <w:sz w:val="32"/>
          <w:szCs w:val="32"/>
        </w:rPr>
        <w:t>16648.91</w:t>
      </w:r>
      <w:r>
        <w:rPr>
          <w:rFonts w:asciiTheme="minorEastAsia" w:eastAsiaTheme="minorEastAsia" w:hAnsiTheme="minorEastAsia" w:hint="eastAsia"/>
          <w:sz w:val="32"/>
          <w:szCs w:val="32"/>
        </w:rPr>
        <w:t>万元，与上</w:t>
      </w:r>
      <w:r w:rsidRPr="00DD5FE9">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w:t>
      </w:r>
      <w:r w:rsidR="001E6256">
        <w:rPr>
          <w:rFonts w:asciiTheme="minorEastAsia" w:eastAsiaTheme="minorEastAsia" w:hAnsiTheme="minorEastAsia" w:hint="eastAsia"/>
          <w:sz w:val="32"/>
          <w:szCs w:val="32"/>
        </w:rPr>
        <w:t>16141.62</w:t>
      </w:r>
      <w:r>
        <w:rPr>
          <w:rFonts w:asciiTheme="minorEastAsia" w:eastAsiaTheme="minorEastAsia" w:hAnsiTheme="minorEastAsia" w:hint="eastAsia"/>
          <w:sz w:val="32"/>
          <w:szCs w:val="32"/>
        </w:rPr>
        <w:t>万元）</w:t>
      </w:r>
      <w:r w:rsidRPr="00DD5FE9">
        <w:rPr>
          <w:rFonts w:asciiTheme="minorEastAsia" w:eastAsiaTheme="minorEastAsia" w:hAnsiTheme="minorEastAsia" w:hint="eastAsia"/>
          <w:sz w:val="32"/>
          <w:szCs w:val="32"/>
        </w:rPr>
        <w:t>相比</w:t>
      </w:r>
      <w:r>
        <w:rPr>
          <w:rFonts w:asciiTheme="minorEastAsia" w:eastAsiaTheme="minorEastAsia" w:hAnsiTheme="minorEastAsia" w:hint="eastAsia"/>
          <w:sz w:val="32"/>
          <w:szCs w:val="32"/>
        </w:rPr>
        <w:t>，增加</w:t>
      </w:r>
      <w:r w:rsidR="001E6256">
        <w:rPr>
          <w:rFonts w:asciiTheme="minorEastAsia" w:eastAsiaTheme="minorEastAsia" w:hAnsiTheme="minorEastAsia" w:hint="eastAsia"/>
          <w:sz w:val="32"/>
          <w:szCs w:val="32"/>
        </w:rPr>
        <w:t>507.29</w:t>
      </w:r>
      <w:r>
        <w:rPr>
          <w:rFonts w:asciiTheme="minorEastAsia" w:eastAsiaTheme="minorEastAsia" w:hAnsiTheme="minorEastAsia" w:hint="eastAsia"/>
          <w:sz w:val="32"/>
          <w:szCs w:val="32"/>
        </w:rPr>
        <w:t>万元，增长</w:t>
      </w:r>
      <w:r w:rsidR="001E6256">
        <w:rPr>
          <w:rFonts w:asciiTheme="minorEastAsia" w:eastAsiaTheme="minorEastAsia" w:hAnsiTheme="minorEastAsia" w:hint="eastAsia"/>
          <w:sz w:val="32"/>
          <w:szCs w:val="32"/>
        </w:rPr>
        <w:t>3.14</w:t>
      </w:r>
      <w:r>
        <w:rPr>
          <w:rFonts w:asciiTheme="minorEastAsia" w:eastAsiaTheme="minorEastAsia" w:hAnsiTheme="minorEastAsia" w:hint="eastAsia"/>
          <w:sz w:val="32"/>
          <w:szCs w:val="32"/>
        </w:rPr>
        <w:t>%，主要是</w:t>
      </w:r>
      <w:r w:rsidR="006B2922">
        <w:rPr>
          <w:rFonts w:asciiTheme="minorEastAsia" w:eastAsiaTheme="minorEastAsia" w:hAnsiTheme="minorEastAsia" w:hint="eastAsia"/>
          <w:sz w:val="32"/>
          <w:szCs w:val="32"/>
        </w:rPr>
        <w:t>因为</w:t>
      </w:r>
      <w:r w:rsidR="004248A8">
        <w:rPr>
          <w:rFonts w:asciiTheme="minorEastAsia" w:eastAsiaTheme="minorEastAsia" w:hAnsiTheme="minorEastAsia" w:hint="eastAsia"/>
          <w:sz w:val="32"/>
          <w:szCs w:val="32"/>
        </w:rPr>
        <w:t>2020年</w:t>
      </w:r>
      <w:r w:rsidR="00AD2F25">
        <w:rPr>
          <w:rFonts w:asciiTheme="minorEastAsia" w:eastAsiaTheme="minorEastAsia" w:hAnsiTheme="minorEastAsia" w:hint="eastAsia"/>
          <w:sz w:val="32"/>
          <w:szCs w:val="32"/>
        </w:rPr>
        <w:t>工资福利支出</w:t>
      </w:r>
      <w:r w:rsidR="004248A8">
        <w:rPr>
          <w:rFonts w:asciiTheme="minorEastAsia" w:eastAsiaTheme="minorEastAsia" w:hAnsiTheme="minorEastAsia" w:hint="eastAsia"/>
          <w:sz w:val="32"/>
          <w:szCs w:val="32"/>
        </w:rPr>
        <w:t>增加</w:t>
      </w:r>
      <w:r>
        <w:rPr>
          <w:rFonts w:asciiTheme="minorEastAsia" w:eastAsiaTheme="minorEastAsia" w:hAnsiTheme="minorEastAsia" w:hint="eastAsia"/>
          <w:sz w:val="32"/>
          <w:szCs w:val="32"/>
        </w:rPr>
        <w:t>。</w:t>
      </w:r>
    </w:p>
    <w:p w:rsidR="002E4435" w:rsidRDefault="002E4435" w:rsidP="002E4435">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sidR="004248A8">
        <w:rPr>
          <w:rFonts w:asciiTheme="minorEastAsia" w:eastAsiaTheme="minorEastAsia" w:hAnsiTheme="minorEastAsia" w:hint="eastAsia"/>
          <w:sz w:val="32"/>
          <w:szCs w:val="32"/>
        </w:rPr>
        <w:t>20</w:t>
      </w:r>
      <w:r w:rsidRPr="00DD5FE9">
        <w:rPr>
          <w:rFonts w:asciiTheme="minorEastAsia" w:eastAsiaTheme="minorEastAsia" w:hAnsiTheme="minorEastAsia" w:hint="eastAsia"/>
          <w:sz w:val="32"/>
          <w:szCs w:val="32"/>
        </w:rPr>
        <w:t>年度</w:t>
      </w:r>
      <w:r>
        <w:rPr>
          <w:rFonts w:asciiTheme="minorEastAsia" w:eastAsiaTheme="minorEastAsia" w:hAnsiTheme="minorEastAsia" w:hint="eastAsia"/>
          <w:sz w:val="32"/>
          <w:szCs w:val="32"/>
        </w:rPr>
        <w:t>支出</w:t>
      </w:r>
      <w:r w:rsidRPr="00DD5FE9">
        <w:rPr>
          <w:rFonts w:asciiTheme="minorEastAsia" w:eastAsiaTheme="minorEastAsia" w:hAnsiTheme="minorEastAsia" w:hint="eastAsia"/>
          <w:sz w:val="32"/>
          <w:szCs w:val="32"/>
        </w:rPr>
        <w:t>总计</w:t>
      </w:r>
      <w:r w:rsidR="001E6256">
        <w:rPr>
          <w:rFonts w:asciiTheme="minorEastAsia" w:eastAsiaTheme="minorEastAsia" w:hAnsiTheme="minorEastAsia" w:hint="eastAsia"/>
          <w:sz w:val="32"/>
          <w:szCs w:val="32"/>
        </w:rPr>
        <w:t>18553.12</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。与上</w:t>
      </w:r>
      <w:r w:rsidRPr="00DD5FE9">
        <w:rPr>
          <w:rFonts w:asciiTheme="minorEastAsia" w:eastAsiaTheme="minorEastAsia" w:hAnsiTheme="minorEastAsia" w:hint="eastAsia"/>
          <w:sz w:val="32"/>
          <w:szCs w:val="32"/>
        </w:rPr>
        <w:t>年</w:t>
      </w:r>
      <w:r w:rsidR="006B2922">
        <w:rPr>
          <w:rFonts w:asciiTheme="minorEastAsia" w:eastAsiaTheme="minorEastAsia" w:hAnsiTheme="minorEastAsia" w:hint="eastAsia"/>
          <w:sz w:val="32"/>
          <w:szCs w:val="32"/>
        </w:rPr>
        <w:t>（</w:t>
      </w:r>
      <w:r w:rsidR="001E6256">
        <w:rPr>
          <w:rFonts w:asciiTheme="minorEastAsia" w:eastAsiaTheme="minorEastAsia" w:hAnsiTheme="minorEastAsia" w:hint="eastAsia"/>
          <w:sz w:val="32"/>
          <w:szCs w:val="32"/>
        </w:rPr>
        <w:t>15712.38</w:t>
      </w:r>
      <w:r w:rsidR="006B2922">
        <w:rPr>
          <w:rFonts w:asciiTheme="minorEastAsia" w:eastAsiaTheme="minorEastAsia" w:hAnsiTheme="minorEastAsia" w:hint="eastAsia"/>
          <w:sz w:val="32"/>
          <w:szCs w:val="32"/>
        </w:rPr>
        <w:t>）</w:t>
      </w:r>
      <w:r w:rsidR="006B2922" w:rsidRPr="00DD5FE9">
        <w:rPr>
          <w:rFonts w:asciiTheme="minorEastAsia" w:eastAsiaTheme="minorEastAsia" w:hAnsiTheme="minorEastAsia" w:hint="eastAsia"/>
          <w:sz w:val="32"/>
          <w:szCs w:val="32"/>
        </w:rPr>
        <w:t>万元</w:t>
      </w:r>
      <w:r w:rsidRPr="00DD5FE9">
        <w:rPr>
          <w:rFonts w:asciiTheme="minorEastAsia" w:eastAsiaTheme="minorEastAsia" w:hAnsiTheme="minorEastAsia" w:hint="eastAsia"/>
          <w:sz w:val="32"/>
          <w:szCs w:val="32"/>
        </w:rPr>
        <w:t>相比</w:t>
      </w:r>
      <w:r>
        <w:rPr>
          <w:rFonts w:asciiTheme="minorEastAsia" w:eastAsiaTheme="minorEastAsia" w:hAnsiTheme="minorEastAsia" w:hint="eastAsia"/>
          <w:sz w:val="32"/>
          <w:szCs w:val="32"/>
        </w:rPr>
        <w:t>，增加</w:t>
      </w:r>
      <w:r w:rsidR="001E6256">
        <w:rPr>
          <w:rFonts w:asciiTheme="minorEastAsia" w:eastAsiaTheme="minorEastAsia" w:hAnsiTheme="minorEastAsia" w:hint="eastAsia"/>
          <w:sz w:val="32"/>
          <w:szCs w:val="32"/>
        </w:rPr>
        <w:t>2840.74</w:t>
      </w:r>
      <w:r>
        <w:rPr>
          <w:rFonts w:asciiTheme="minorEastAsia" w:eastAsiaTheme="minorEastAsia" w:hAnsiTheme="minorEastAsia" w:hint="eastAsia"/>
          <w:sz w:val="32"/>
          <w:szCs w:val="32"/>
        </w:rPr>
        <w:t>万元，增长</w:t>
      </w:r>
      <w:r w:rsidR="001E6256">
        <w:rPr>
          <w:rFonts w:asciiTheme="minorEastAsia" w:eastAsiaTheme="minorEastAsia" w:hAnsiTheme="minorEastAsia" w:hint="eastAsia"/>
          <w:sz w:val="32"/>
          <w:szCs w:val="32"/>
        </w:rPr>
        <w:t>18.08</w:t>
      </w:r>
      <w:r>
        <w:rPr>
          <w:rFonts w:asciiTheme="minorEastAsia" w:eastAsiaTheme="minorEastAsia" w:hAnsiTheme="minorEastAsia" w:hint="eastAsia"/>
          <w:sz w:val="32"/>
          <w:szCs w:val="32"/>
        </w:rPr>
        <w:t>%，主要是因为</w:t>
      </w:r>
      <w:r w:rsidR="006B2922">
        <w:rPr>
          <w:rFonts w:asciiTheme="minorEastAsia" w:eastAsiaTheme="minorEastAsia" w:hAnsiTheme="minorEastAsia" w:hint="eastAsia"/>
          <w:sz w:val="32"/>
          <w:szCs w:val="32"/>
        </w:rPr>
        <w:t>工资福利支出、日常公用经费增加、辅警专项支出增加</w:t>
      </w:r>
      <w:r w:rsidR="001E6256">
        <w:rPr>
          <w:rFonts w:asciiTheme="minorEastAsia" w:eastAsiaTheme="minorEastAsia" w:hAnsiTheme="minorEastAsia" w:hint="eastAsia"/>
          <w:sz w:val="32"/>
          <w:szCs w:val="32"/>
        </w:rPr>
        <w:t>、年初一次</w:t>
      </w:r>
      <w:proofErr w:type="gramStart"/>
      <w:r w:rsidR="001E6256">
        <w:rPr>
          <w:rFonts w:asciiTheme="minorEastAsia" w:eastAsiaTheme="minorEastAsia" w:hAnsiTheme="minorEastAsia" w:hint="eastAsia"/>
          <w:sz w:val="32"/>
          <w:szCs w:val="32"/>
        </w:rPr>
        <w:t>性支付</w:t>
      </w:r>
      <w:proofErr w:type="gramEnd"/>
      <w:r w:rsidR="001E6256">
        <w:rPr>
          <w:rFonts w:asciiTheme="minorEastAsia" w:eastAsiaTheme="minorEastAsia" w:hAnsiTheme="minorEastAsia" w:hint="eastAsia"/>
          <w:sz w:val="32"/>
          <w:szCs w:val="32"/>
        </w:rPr>
        <w:t>车管所三年租金和增加城乡社区专项公共基础设施建设支出。</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Default="00DD5FE9" w:rsidP="00DD5FE9">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本年收入合计</w:t>
      </w:r>
      <w:r w:rsidR="001E6256">
        <w:rPr>
          <w:rFonts w:asciiTheme="minorEastAsia" w:eastAsiaTheme="minorEastAsia" w:hAnsiTheme="minorEastAsia" w:hint="eastAsia"/>
          <w:sz w:val="32"/>
          <w:szCs w:val="32"/>
        </w:rPr>
        <w:t>16648.91</w:t>
      </w:r>
      <w:r>
        <w:rPr>
          <w:rFonts w:asciiTheme="minorEastAsia" w:eastAsiaTheme="minorEastAsia" w:hAnsiTheme="minorEastAsia" w:hint="eastAsia"/>
          <w:sz w:val="32"/>
          <w:szCs w:val="32"/>
        </w:rPr>
        <w:t>万元，其中：</w:t>
      </w:r>
      <w:r w:rsidR="00DD06FF" w:rsidRPr="00DD06FF">
        <w:rPr>
          <w:rFonts w:asciiTheme="minorEastAsia" w:eastAsiaTheme="minorEastAsia" w:hAnsiTheme="minorEastAsia" w:hint="eastAsia"/>
          <w:sz w:val="32"/>
          <w:szCs w:val="32"/>
        </w:rPr>
        <w:t>财政拨款收入</w:t>
      </w:r>
      <w:r w:rsidR="001E6256">
        <w:rPr>
          <w:rFonts w:asciiTheme="minorEastAsia" w:eastAsiaTheme="minorEastAsia" w:hAnsiTheme="minorEastAsia" w:hint="eastAsia"/>
          <w:sz w:val="32"/>
          <w:szCs w:val="32"/>
        </w:rPr>
        <w:t>16252.19</w:t>
      </w:r>
      <w:r w:rsidR="00DD06FF">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97.</w:t>
      </w:r>
      <w:r w:rsidR="001E6256">
        <w:rPr>
          <w:rFonts w:asciiTheme="minorEastAsia" w:eastAsiaTheme="minorEastAsia" w:hAnsiTheme="minorEastAsia" w:hint="eastAsia"/>
          <w:sz w:val="32"/>
          <w:szCs w:val="32"/>
        </w:rPr>
        <w:t>62</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上级补助收入</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事业收入</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经营收入</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附属单位上缴收入</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sidR="00DD06FF">
        <w:rPr>
          <w:rFonts w:asciiTheme="minorEastAsia" w:eastAsiaTheme="minorEastAsia" w:hAnsiTheme="minorEastAsia" w:hint="eastAsia"/>
          <w:sz w:val="32"/>
          <w:szCs w:val="32"/>
        </w:rPr>
        <w:t>%；</w:t>
      </w:r>
      <w:r w:rsidR="00DD06FF" w:rsidRPr="00DD06FF">
        <w:rPr>
          <w:rFonts w:asciiTheme="minorEastAsia" w:eastAsiaTheme="minorEastAsia" w:hAnsiTheme="minorEastAsia" w:hint="eastAsia"/>
          <w:sz w:val="32"/>
          <w:szCs w:val="32"/>
        </w:rPr>
        <w:t>其他收入</w:t>
      </w:r>
      <w:r w:rsidR="001E6256">
        <w:rPr>
          <w:rFonts w:asciiTheme="minorEastAsia" w:eastAsiaTheme="minorEastAsia" w:hAnsiTheme="minorEastAsia" w:hint="eastAsia"/>
          <w:sz w:val="32"/>
          <w:szCs w:val="32"/>
        </w:rPr>
        <w:t>396.72</w:t>
      </w:r>
      <w:r w:rsidR="00DD06FF">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2.</w:t>
      </w:r>
      <w:r w:rsidR="001E6256">
        <w:rPr>
          <w:rFonts w:asciiTheme="minorEastAsia" w:eastAsiaTheme="minorEastAsia" w:hAnsiTheme="minorEastAsia" w:hint="eastAsia"/>
          <w:sz w:val="32"/>
          <w:szCs w:val="32"/>
        </w:rPr>
        <w:t>38</w:t>
      </w:r>
      <w:r w:rsidR="00DD06FF">
        <w:rPr>
          <w:rFonts w:asciiTheme="minorEastAsia" w:eastAsiaTheme="minorEastAsia" w:hAnsiTheme="minorEastAsia" w:hint="eastAsia"/>
          <w:sz w:val="32"/>
          <w:szCs w:val="32"/>
        </w:rPr>
        <w:t>%。</w:t>
      </w:r>
    </w:p>
    <w:p w:rsidR="00ED0184"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B33BEA" w:rsidRDefault="00CE04C3" w:rsidP="00B33BEA">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本年支出合计</w:t>
      </w:r>
      <w:r w:rsidR="001E6256">
        <w:rPr>
          <w:rFonts w:asciiTheme="minorEastAsia" w:eastAsiaTheme="minorEastAsia" w:hAnsiTheme="minorEastAsia" w:hint="eastAsia"/>
          <w:sz w:val="32"/>
          <w:szCs w:val="32"/>
        </w:rPr>
        <w:t>18553.12</w:t>
      </w:r>
      <w:r>
        <w:rPr>
          <w:rFonts w:asciiTheme="minorEastAsia" w:eastAsiaTheme="minorEastAsia" w:hAnsiTheme="minorEastAsia" w:hint="eastAsia"/>
          <w:sz w:val="32"/>
          <w:szCs w:val="32"/>
        </w:rPr>
        <w:t>万元，其中：</w:t>
      </w:r>
      <w:r w:rsidRPr="00CE04C3">
        <w:rPr>
          <w:rFonts w:asciiTheme="minorEastAsia" w:eastAsiaTheme="minorEastAsia" w:hAnsiTheme="minorEastAsia" w:hint="eastAsia"/>
          <w:sz w:val="32"/>
          <w:szCs w:val="32"/>
        </w:rPr>
        <w:t>基本支出</w:t>
      </w:r>
      <w:r w:rsidR="001E6256">
        <w:rPr>
          <w:rFonts w:asciiTheme="minorEastAsia" w:eastAsiaTheme="minorEastAsia" w:hAnsiTheme="minorEastAsia" w:hint="eastAsia"/>
          <w:sz w:val="32"/>
          <w:szCs w:val="32"/>
        </w:rPr>
        <w:t>10575.81</w:t>
      </w:r>
      <w:r>
        <w:rPr>
          <w:rFonts w:asciiTheme="minorEastAsia" w:eastAsiaTheme="minorEastAsia" w:hAnsiTheme="minorEastAsia" w:hint="eastAsia"/>
          <w:sz w:val="32"/>
          <w:szCs w:val="32"/>
        </w:rPr>
        <w:t>万元，占</w:t>
      </w:r>
      <w:r w:rsidR="001E6256">
        <w:rPr>
          <w:rFonts w:asciiTheme="minorEastAsia" w:eastAsiaTheme="minorEastAsia" w:hAnsiTheme="minorEastAsia" w:hint="eastAsia"/>
          <w:sz w:val="32"/>
          <w:szCs w:val="32"/>
        </w:rPr>
        <w:t>57.00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项目支出</w:t>
      </w:r>
      <w:r w:rsidR="001E6256">
        <w:rPr>
          <w:rFonts w:asciiTheme="minorEastAsia" w:eastAsiaTheme="minorEastAsia" w:hAnsiTheme="minorEastAsia" w:hint="eastAsia"/>
          <w:sz w:val="32"/>
          <w:szCs w:val="32"/>
        </w:rPr>
        <w:t>7977.31</w:t>
      </w:r>
      <w:r>
        <w:rPr>
          <w:rFonts w:asciiTheme="minorEastAsia" w:eastAsiaTheme="minorEastAsia" w:hAnsiTheme="minorEastAsia" w:hint="eastAsia"/>
          <w:sz w:val="32"/>
          <w:szCs w:val="32"/>
        </w:rPr>
        <w:t>万元，占</w:t>
      </w:r>
      <w:r w:rsidR="001E6256">
        <w:rPr>
          <w:rFonts w:asciiTheme="minorEastAsia" w:eastAsiaTheme="minorEastAsia" w:hAnsiTheme="minorEastAsia" w:hint="eastAsia"/>
          <w:sz w:val="32"/>
          <w:szCs w:val="32"/>
        </w:rPr>
        <w:t>43.00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上缴上级支出</w:t>
      </w:r>
      <w:r w:rsidR="00ED018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经营支出</w:t>
      </w:r>
      <w:r w:rsidR="00ED018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CE04C3">
        <w:rPr>
          <w:rFonts w:asciiTheme="minorEastAsia" w:eastAsiaTheme="minorEastAsia" w:hAnsiTheme="minorEastAsia" w:hint="eastAsia"/>
          <w:sz w:val="32"/>
          <w:szCs w:val="32"/>
        </w:rPr>
        <w:t>对附属单位补助支出</w:t>
      </w:r>
      <w:r w:rsidR="00ED018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ED0184">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ED0184" w:rsidRDefault="00ED0184" w:rsidP="00ED0184">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DD5FE9">
        <w:rPr>
          <w:rFonts w:asciiTheme="minorEastAsia" w:eastAsiaTheme="minorEastAsia" w:hAnsiTheme="minorEastAsia" w:hint="eastAsia"/>
          <w:sz w:val="32"/>
          <w:szCs w:val="32"/>
        </w:rPr>
        <w:t>年度</w:t>
      </w:r>
      <w:r>
        <w:rPr>
          <w:rFonts w:asciiTheme="minorEastAsia" w:eastAsiaTheme="minorEastAsia" w:hAnsiTheme="minorEastAsia" w:hint="eastAsia"/>
          <w:sz w:val="32"/>
          <w:szCs w:val="32"/>
        </w:rPr>
        <w:t>财政拨款</w:t>
      </w:r>
      <w:r w:rsidRPr="00DD5FE9">
        <w:rPr>
          <w:rFonts w:asciiTheme="minorEastAsia" w:eastAsiaTheme="minorEastAsia" w:hAnsiTheme="minorEastAsia" w:hint="eastAsia"/>
          <w:sz w:val="32"/>
          <w:szCs w:val="32"/>
        </w:rPr>
        <w:t>收</w:t>
      </w:r>
      <w:r>
        <w:rPr>
          <w:rFonts w:asciiTheme="minorEastAsia" w:eastAsiaTheme="minorEastAsia" w:hAnsiTheme="minorEastAsia" w:hint="eastAsia"/>
          <w:sz w:val="32"/>
          <w:szCs w:val="32"/>
        </w:rPr>
        <w:t>入</w:t>
      </w:r>
      <w:r w:rsidRPr="00DD5FE9">
        <w:rPr>
          <w:rFonts w:asciiTheme="minorEastAsia" w:eastAsiaTheme="minorEastAsia" w:hAnsiTheme="minorEastAsia" w:hint="eastAsia"/>
          <w:sz w:val="32"/>
          <w:szCs w:val="32"/>
        </w:rPr>
        <w:t>总计</w:t>
      </w:r>
      <w:r w:rsidR="001E6256">
        <w:rPr>
          <w:rFonts w:asciiTheme="minorEastAsia" w:eastAsiaTheme="minorEastAsia" w:hAnsiTheme="minorEastAsia" w:hint="eastAsia"/>
          <w:sz w:val="32"/>
          <w:szCs w:val="32"/>
        </w:rPr>
        <w:t>16252.19</w:t>
      </w:r>
      <w:r>
        <w:rPr>
          <w:rFonts w:asciiTheme="minorEastAsia" w:eastAsiaTheme="minorEastAsia" w:hAnsiTheme="minorEastAsia" w:hint="eastAsia"/>
          <w:sz w:val="32"/>
          <w:szCs w:val="32"/>
        </w:rPr>
        <w:t>万元，与上</w:t>
      </w:r>
      <w:r w:rsidRPr="00DD5FE9">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w:t>
      </w:r>
      <w:r w:rsidR="001E6256">
        <w:rPr>
          <w:rFonts w:asciiTheme="minorEastAsia" w:eastAsiaTheme="minorEastAsia" w:hAnsiTheme="minorEastAsia" w:hint="eastAsia"/>
          <w:sz w:val="32"/>
          <w:szCs w:val="32"/>
        </w:rPr>
        <w:t>16034.49</w:t>
      </w:r>
      <w:r>
        <w:rPr>
          <w:rFonts w:asciiTheme="minorEastAsia" w:eastAsiaTheme="minorEastAsia" w:hAnsiTheme="minorEastAsia" w:hint="eastAsia"/>
          <w:sz w:val="32"/>
          <w:szCs w:val="32"/>
        </w:rPr>
        <w:t>）</w:t>
      </w:r>
      <w:r w:rsidRPr="00DD5FE9">
        <w:rPr>
          <w:rFonts w:asciiTheme="minorEastAsia" w:eastAsiaTheme="minorEastAsia" w:hAnsiTheme="minorEastAsia" w:hint="eastAsia"/>
          <w:sz w:val="32"/>
          <w:szCs w:val="32"/>
        </w:rPr>
        <w:t>相比</w:t>
      </w:r>
      <w:r>
        <w:rPr>
          <w:rFonts w:asciiTheme="minorEastAsia" w:eastAsiaTheme="minorEastAsia" w:hAnsiTheme="minorEastAsia" w:hint="eastAsia"/>
          <w:sz w:val="32"/>
          <w:szCs w:val="32"/>
        </w:rPr>
        <w:t>，增加</w:t>
      </w:r>
      <w:r w:rsidR="007F60ED">
        <w:rPr>
          <w:rFonts w:asciiTheme="minorEastAsia" w:eastAsiaTheme="minorEastAsia" w:hAnsiTheme="minorEastAsia" w:hint="eastAsia"/>
          <w:sz w:val="32"/>
          <w:szCs w:val="32"/>
        </w:rPr>
        <w:t>21</w:t>
      </w:r>
      <w:r w:rsidR="001E6256">
        <w:rPr>
          <w:rFonts w:asciiTheme="minorEastAsia" w:eastAsiaTheme="minorEastAsia" w:hAnsiTheme="minorEastAsia" w:hint="eastAsia"/>
          <w:sz w:val="32"/>
          <w:szCs w:val="32"/>
        </w:rPr>
        <w:t>7.7</w:t>
      </w:r>
      <w:r>
        <w:rPr>
          <w:rFonts w:asciiTheme="minorEastAsia" w:eastAsiaTheme="minorEastAsia" w:hAnsiTheme="minorEastAsia" w:hint="eastAsia"/>
          <w:sz w:val="32"/>
          <w:szCs w:val="32"/>
        </w:rPr>
        <w:t>万元，增长</w:t>
      </w:r>
      <w:r w:rsidR="007F60ED">
        <w:rPr>
          <w:rFonts w:asciiTheme="minorEastAsia" w:eastAsiaTheme="minorEastAsia" w:hAnsiTheme="minorEastAsia" w:hint="eastAsia"/>
          <w:sz w:val="32"/>
          <w:szCs w:val="32"/>
        </w:rPr>
        <w:t>1.36</w:t>
      </w:r>
      <w:r>
        <w:rPr>
          <w:rFonts w:asciiTheme="minorEastAsia" w:eastAsiaTheme="minorEastAsia" w:hAnsiTheme="minorEastAsia" w:hint="eastAsia"/>
          <w:sz w:val="32"/>
          <w:szCs w:val="32"/>
        </w:rPr>
        <w:t>%，主要是因为工资福利支出增加。</w:t>
      </w:r>
    </w:p>
    <w:p w:rsidR="00ED0184" w:rsidRDefault="00ED0184" w:rsidP="00ED0184">
      <w:pPr>
        <w:pStyle w:val="Default"/>
        <w:ind w:firstLineChars="200" w:firstLine="640"/>
        <w:rPr>
          <w:rFonts w:asciiTheme="minorEastAsia" w:eastAsiaTheme="minorEastAsia" w:hAnsiTheme="minorEastAsia"/>
          <w:sz w:val="32"/>
          <w:szCs w:val="32"/>
        </w:rPr>
      </w:pPr>
      <w:r w:rsidRPr="00DD5FE9">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DD5FE9">
        <w:rPr>
          <w:rFonts w:asciiTheme="minorEastAsia" w:eastAsiaTheme="minorEastAsia" w:hAnsiTheme="minorEastAsia" w:hint="eastAsia"/>
          <w:sz w:val="32"/>
          <w:szCs w:val="32"/>
        </w:rPr>
        <w:t>年度</w:t>
      </w:r>
      <w:r>
        <w:rPr>
          <w:rFonts w:asciiTheme="minorEastAsia" w:eastAsiaTheme="minorEastAsia" w:hAnsiTheme="minorEastAsia" w:hint="eastAsia"/>
          <w:sz w:val="32"/>
          <w:szCs w:val="32"/>
        </w:rPr>
        <w:t>财政拨款支出</w:t>
      </w:r>
      <w:r w:rsidRPr="00DD5FE9">
        <w:rPr>
          <w:rFonts w:asciiTheme="minorEastAsia" w:eastAsiaTheme="minorEastAsia" w:hAnsiTheme="minorEastAsia" w:hint="eastAsia"/>
          <w:sz w:val="32"/>
          <w:szCs w:val="32"/>
        </w:rPr>
        <w:t>总计</w:t>
      </w:r>
      <w:r w:rsidR="00D53128">
        <w:rPr>
          <w:rFonts w:asciiTheme="minorEastAsia" w:eastAsiaTheme="minorEastAsia" w:hAnsiTheme="minorEastAsia" w:hint="eastAsia"/>
          <w:sz w:val="32"/>
          <w:szCs w:val="32"/>
        </w:rPr>
        <w:t>18</w:t>
      </w:r>
      <w:r w:rsidR="007F60ED">
        <w:rPr>
          <w:rFonts w:asciiTheme="minorEastAsia" w:eastAsiaTheme="minorEastAsia" w:hAnsiTheme="minorEastAsia" w:hint="eastAsia"/>
          <w:sz w:val="32"/>
          <w:szCs w:val="32"/>
        </w:rPr>
        <w:t>34</w:t>
      </w:r>
      <w:r w:rsidR="00D53128">
        <w:rPr>
          <w:rFonts w:asciiTheme="minorEastAsia" w:eastAsiaTheme="minorEastAsia" w:hAnsiTheme="minorEastAsia" w:hint="eastAsia"/>
          <w:sz w:val="32"/>
          <w:szCs w:val="32"/>
        </w:rPr>
        <w:t>0.05</w:t>
      </w:r>
      <w:r w:rsidRPr="00DD5FE9">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。与上</w:t>
      </w:r>
      <w:r w:rsidRPr="00DD5FE9">
        <w:rPr>
          <w:rFonts w:asciiTheme="minorEastAsia" w:eastAsiaTheme="minorEastAsia" w:hAnsiTheme="minorEastAsia" w:hint="eastAsia"/>
          <w:sz w:val="32"/>
          <w:szCs w:val="32"/>
        </w:rPr>
        <w:t>年</w:t>
      </w:r>
      <w:r>
        <w:rPr>
          <w:rFonts w:asciiTheme="minorEastAsia" w:eastAsiaTheme="minorEastAsia" w:hAnsiTheme="minorEastAsia" w:hint="eastAsia"/>
          <w:sz w:val="32"/>
          <w:szCs w:val="32"/>
        </w:rPr>
        <w:t>（</w:t>
      </w:r>
      <w:r w:rsidR="00D53128">
        <w:rPr>
          <w:rFonts w:asciiTheme="minorEastAsia" w:eastAsiaTheme="minorEastAsia" w:hAnsiTheme="minorEastAsia" w:hint="eastAsia"/>
          <w:sz w:val="32"/>
          <w:szCs w:val="32"/>
        </w:rPr>
        <w:t>15693.85</w:t>
      </w:r>
      <w:r>
        <w:rPr>
          <w:rFonts w:asciiTheme="minorEastAsia" w:eastAsiaTheme="minorEastAsia" w:hAnsiTheme="minorEastAsia" w:hint="eastAsia"/>
          <w:sz w:val="32"/>
          <w:szCs w:val="32"/>
        </w:rPr>
        <w:t>）</w:t>
      </w:r>
      <w:r w:rsidRPr="00DD5FE9">
        <w:rPr>
          <w:rFonts w:asciiTheme="minorEastAsia" w:eastAsiaTheme="minorEastAsia" w:hAnsiTheme="minorEastAsia" w:hint="eastAsia"/>
          <w:sz w:val="32"/>
          <w:szCs w:val="32"/>
        </w:rPr>
        <w:t>万元相比</w:t>
      </w:r>
      <w:r>
        <w:rPr>
          <w:rFonts w:asciiTheme="minorEastAsia" w:eastAsiaTheme="minorEastAsia" w:hAnsiTheme="minorEastAsia" w:hint="eastAsia"/>
          <w:sz w:val="32"/>
          <w:szCs w:val="32"/>
        </w:rPr>
        <w:t>，增加</w:t>
      </w:r>
      <w:r w:rsidR="00D53128">
        <w:rPr>
          <w:rFonts w:asciiTheme="minorEastAsia" w:eastAsiaTheme="minorEastAsia" w:hAnsiTheme="minorEastAsia" w:hint="eastAsia"/>
          <w:sz w:val="32"/>
          <w:szCs w:val="32"/>
        </w:rPr>
        <w:t>2</w:t>
      </w:r>
      <w:r w:rsidR="007F60ED">
        <w:rPr>
          <w:rFonts w:asciiTheme="minorEastAsia" w:eastAsiaTheme="minorEastAsia" w:hAnsiTheme="minorEastAsia" w:hint="eastAsia"/>
          <w:sz w:val="32"/>
          <w:szCs w:val="32"/>
        </w:rPr>
        <w:t>64</w:t>
      </w:r>
      <w:r w:rsidR="00D53128">
        <w:rPr>
          <w:rFonts w:asciiTheme="minorEastAsia" w:eastAsiaTheme="minorEastAsia" w:hAnsiTheme="minorEastAsia" w:hint="eastAsia"/>
          <w:sz w:val="32"/>
          <w:szCs w:val="32"/>
        </w:rPr>
        <w:t>6.2</w:t>
      </w:r>
      <w:r>
        <w:rPr>
          <w:rFonts w:asciiTheme="minorEastAsia" w:eastAsiaTheme="minorEastAsia" w:hAnsiTheme="minorEastAsia" w:hint="eastAsia"/>
          <w:sz w:val="32"/>
          <w:szCs w:val="32"/>
        </w:rPr>
        <w:t>万元，增长</w:t>
      </w:r>
      <w:r w:rsidR="007F60ED">
        <w:rPr>
          <w:rFonts w:asciiTheme="minorEastAsia" w:eastAsiaTheme="minorEastAsia" w:hAnsiTheme="minorEastAsia" w:hint="eastAsia"/>
          <w:sz w:val="32"/>
          <w:szCs w:val="32"/>
        </w:rPr>
        <w:t>16.86</w:t>
      </w:r>
      <w:r>
        <w:rPr>
          <w:rFonts w:asciiTheme="minorEastAsia" w:eastAsiaTheme="minorEastAsia" w:hAnsiTheme="minorEastAsia" w:hint="eastAsia"/>
          <w:sz w:val="32"/>
          <w:szCs w:val="32"/>
        </w:rPr>
        <w:t>%，主要是因为工资福利支出、日常公用经费增加、辅警专项支出增加</w:t>
      </w:r>
      <w:r w:rsidR="00D53128">
        <w:rPr>
          <w:rFonts w:asciiTheme="minorEastAsia" w:eastAsiaTheme="minorEastAsia" w:hAnsiTheme="minorEastAsia" w:hint="eastAsia"/>
          <w:sz w:val="32"/>
          <w:szCs w:val="32"/>
        </w:rPr>
        <w:t>、年初一次</w:t>
      </w:r>
      <w:proofErr w:type="gramStart"/>
      <w:r w:rsidR="00D53128">
        <w:rPr>
          <w:rFonts w:asciiTheme="minorEastAsia" w:eastAsiaTheme="minorEastAsia" w:hAnsiTheme="minorEastAsia" w:hint="eastAsia"/>
          <w:sz w:val="32"/>
          <w:szCs w:val="32"/>
        </w:rPr>
        <w:t>性支付</w:t>
      </w:r>
      <w:proofErr w:type="gramEnd"/>
      <w:r w:rsidR="00D53128">
        <w:rPr>
          <w:rFonts w:asciiTheme="minorEastAsia" w:eastAsiaTheme="minorEastAsia" w:hAnsiTheme="minorEastAsia" w:hint="eastAsia"/>
          <w:sz w:val="32"/>
          <w:szCs w:val="32"/>
        </w:rPr>
        <w:t>车管所三年租金和增加城乡社区专项公共基础设施建设支出</w:t>
      </w:r>
      <w:r>
        <w:rPr>
          <w:rFonts w:asciiTheme="minorEastAsia" w:eastAsiaTheme="minorEastAsia" w:hAnsiTheme="minorEastAsia" w:hint="eastAsia"/>
          <w:sz w:val="32"/>
          <w:szCs w:val="32"/>
        </w:rPr>
        <w:t>。</w:t>
      </w:r>
    </w:p>
    <w:p w:rsidR="00DD5FE9" w:rsidRPr="00B845B3" w:rsidRDefault="00DD5FE9" w:rsidP="00DD5FE9">
      <w:pPr>
        <w:pStyle w:val="Default"/>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B845B3" w:rsidRDefault="00CE76A0" w:rsidP="00CE76A0">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w:t>
      </w:r>
      <w:r w:rsidR="00C513CD">
        <w:rPr>
          <w:rFonts w:asciiTheme="minorEastAsia" w:eastAsiaTheme="minorEastAsia" w:hAnsiTheme="minorEastAsia"/>
          <w:sz w:val="32"/>
          <w:szCs w:val="32"/>
        </w:rPr>
        <w:t>18</w:t>
      </w:r>
      <w:r w:rsidR="007F60ED">
        <w:rPr>
          <w:rFonts w:asciiTheme="minorEastAsia" w:eastAsiaTheme="minorEastAsia" w:hAnsiTheme="minorEastAsia" w:hint="eastAsia"/>
          <w:sz w:val="32"/>
          <w:szCs w:val="32"/>
        </w:rPr>
        <w:t>27</w:t>
      </w:r>
      <w:r w:rsidR="00C513CD" w:rsidRPr="00C513CD">
        <w:rPr>
          <w:rFonts w:asciiTheme="minorEastAsia" w:eastAsiaTheme="minorEastAsia" w:hAnsiTheme="minorEastAsia"/>
          <w:sz w:val="32"/>
          <w:szCs w:val="32"/>
        </w:rPr>
        <w:t>0.05</w:t>
      </w:r>
      <w:r>
        <w:rPr>
          <w:rFonts w:asciiTheme="minorEastAsia" w:eastAsiaTheme="minorEastAsia" w:hAnsiTheme="minorEastAsia" w:hint="eastAsia"/>
          <w:sz w:val="32"/>
          <w:szCs w:val="32"/>
        </w:rPr>
        <w:t>万元，占本年支出合计的</w:t>
      </w:r>
      <w:r w:rsidR="00ED0184">
        <w:rPr>
          <w:rFonts w:asciiTheme="minorEastAsia" w:eastAsiaTheme="minorEastAsia" w:hAnsiTheme="minorEastAsia" w:hint="eastAsia"/>
          <w:sz w:val="32"/>
          <w:szCs w:val="32"/>
        </w:rPr>
        <w:t>98.</w:t>
      </w:r>
      <w:r w:rsidR="00D53128">
        <w:rPr>
          <w:rFonts w:asciiTheme="minorEastAsia" w:eastAsiaTheme="minorEastAsia" w:hAnsiTheme="minorEastAsia" w:hint="eastAsia"/>
          <w:sz w:val="32"/>
          <w:szCs w:val="32"/>
        </w:rPr>
        <w:t>47</w:t>
      </w:r>
      <w:r>
        <w:rPr>
          <w:rFonts w:asciiTheme="minorEastAsia" w:eastAsiaTheme="minorEastAsia" w:hAnsiTheme="minorEastAsia" w:hint="eastAsia"/>
          <w:sz w:val="32"/>
          <w:szCs w:val="32"/>
        </w:rPr>
        <w:t>%，与</w:t>
      </w:r>
      <w:r w:rsidR="00787B42">
        <w:rPr>
          <w:rFonts w:asciiTheme="minorEastAsia" w:eastAsiaTheme="minorEastAsia" w:hAnsiTheme="minorEastAsia" w:hint="eastAsia"/>
          <w:sz w:val="32"/>
          <w:szCs w:val="32"/>
        </w:rPr>
        <w:t>上</w:t>
      </w:r>
      <w:r>
        <w:rPr>
          <w:rFonts w:asciiTheme="minorEastAsia" w:eastAsiaTheme="minorEastAsia" w:hAnsiTheme="minorEastAsia" w:hint="eastAsia"/>
          <w:sz w:val="32"/>
          <w:szCs w:val="32"/>
        </w:rPr>
        <w:t>年</w:t>
      </w:r>
      <w:r w:rsidR="00ED0184">
        <w:rPr>
          <w:rFonts w:asciiTheme="minorEastAsia" w:eastAsiaTheme="minorEastAsia" w:hAnsiTheme="minorEastAsia" w:hint="eastAsia"/>
          <w:sz w:val="32"/>
          <w:szCs w:val="32"/>
        </w:rPr>
        <w:t>（</w:t>
      </w:r>
      <w:r w:rsidR="00D53128">
        <w:rPr>
          <w:rFonts w:asciiTheme="minorEastAsia" w:eastAsiaTheme="minorEastAsia" w:hAnsiTheme="minorEastAsia" w:hint="eastAsia"/>
          <w:sz w:val="32"/>
          <w:szCs w:val="32"/>
        </w:rPr>
        <w:t>15693.85</w:t>
      </w:r>
      <w:r w:rsidR="00ED0184">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相比，财政拨款支出增加</w:t>
      </w:r>
      <w:r w:rsidR="00D53128">
        <w:rPr>
          <w:rFonts w:asciiTheme="minorEastAsia" w:eastAsiaTheme="minorEastAsia" w:hAnsiTheme="minorEastAsia" w:hint="eastAsia"/>
          <w:sz w:val="32"/>
          <w:szCs w:val="32"/>
        </w:rPr>
        <w:t>2</w:t>
      </w:r>
      <w:r w:rsidR="00BF2473">
        <w:rPr>
          <w:rFonts w:asciiTheme="minorEastAsia" w:eastAsiaTheme="minorEastAsia" w:hAnsiTheme="minorEastAsia" w:hint="eastAsia"/>
          <w:sz w:val="32"/>
          <w:szCs w:val="32"/>
        </w:rPr>
        <w:t>57</w:t>
      </w:r>
      <w:r w:rsidR="00D53128">
        <w:rPr>
          <w:rFonts w:asciiTheme="minorEastAsia" w:eastAsiaTheme="minorEastAsia" w:hAnsiTheme="minorEastAsia" w:hint="eastAsia"/>
          <w:sz w:val="32"/>
          <w:szCs w:val="32"/>
        </w:rPr>
        <w:t>6.2</w:t>
      </w:r>
      <w:r>
        <w:rPr>
          <w:rFonts w:asciiTheme="minorEastAsia" w:eastAsiaTheme="minorEastAsia" w:hAnsiTheme="minorEastAsia" w:hint="eastAsia"/>
          <w:sz w:val="32"/>
          <w:szCs w:val="32"/>
        </w:rPr>
        <w:t>万元，增长</w:t>
      </w:r>
      <w:r w:rsidR="00D53128">
        <w:rPr>
          <w:rFonts w:asciiTheme="minorEastAsia" w:eastAsiaTheme="minorEastAsia" w:hAnsiTheme="minorEastAsia" w:hint="eastAsia"/>
          <w:sz w:val="32"/>
          <w:szCs w:val="32"/>
        </w:rPr>
        <w:t>16.</w:t>
      </w:r>
      <w:r w:rsidR="00BF2473">
        <w:rPr>
          <w:rFonts w:asciiTheme="minorEastAsia" w:eastAsiaTheme="minorEastAsia" w:hAnsiTheme="minorEastAsia" w:hint="eastAsia"/>
          <w:sz w:val="32"/>
          <w:szCs w:val="32"/>
        </w:rPr>
        <w:t>42</w:t>
      </w:r>
      <w:r>
        <w:rPr>
          <w:rFonts w:asciiTheme="minorEastAsia" w:eastAsiaTheme="minorEastAsia" w:hAnsiTheme="minorEastAsia" w:hint="eastAsia"/>
          <w:sz w:val="32"/>
          <w:szCs w:val="32"/>
        </w:rPr>
        <w:t>%，主要是因为</w:t>
      </w:r>
      <w:r w:rsidR="00ED0184">
        <w:rPr>
          <w:rFonts w:asciiTheme="minorEastAsia" w:eastAsiaTheme="minorEastAsia" w:hAnsiTheme="minorEastAsia" w:hint="eastAsia"/>
          <w:sz w:val="32"/>
          <w:szCs w:val="32"/>
        </w:rPr>
        <w:t>工资福利支出、日常公用经费增加、辅警专项支出增加</w:t>
      </w:r>
      <w:r w:rsidR="00D53128">
        <w:rPr>
          <w:rFonts w:asciiTheme="minorEastAsia" w:eastAsiaTheme="minorEastAsia" w:hAnsiTheme="minorEastAsia" w:hint="eastAsia"/>
          <w:sz w:val="32"/>
          <w:szCs w:val="32"/>
        </w:rPr>
        <w:t>、年初一次</w:t>
      </w:r>
      <w:proofErr w:type="gramStart"/>
      <w:r w:rsidR="00D53128">
        <w:rPr>
          <w:rFonts w:asciiTheme="minorEastAsia" w:eastAsiaTheme="minorEastAsia" w:hAnsiTheme="minorEastAsia" w:hint="eastAsia"/>
          <w:sz w:val="32"/>
          <w:szCs w:val="32"/>
        </w:rPr>
        <w:t>性支付</w:t>
      </w:r>
      <w:proofErr w:type="gramEnd"/>
      <w:r w:rsidR="00D53128">
        <w:rPr>
          <w:rFonts w:asciiTheme="minorEastAsia" w:eastAsiaTheme="minorEastAsia" w:hAnsiTheme="minorEastAsia" w:hint="eastAsia"/>
          <w:sz w:val="32"/>
          <w:szCs w:val="32"/>
        </w:rPr>
        <w:t>车管所三年租金和增加城乡社区专项公共基础设施建设支出</w:t>
      </w:r>
      <w:r w:rsidR="00ED0184">
        <w:rPr>
          <w:rFonts w:asciiTheme="minorEastAsia" w:eastAsiaTheme="minorEastAsia" w:hAnsiTheme="minorEastAsia" w:hint="eastAsia"/>
          <w:sz w:val="32"/>
          <w:szCs w:val="32"/>
        </w:rPr>
        <w:t>。</w:t>
      </w:r>
    </w:p>
    <w:p w:rsidR="00CE76A0" w:rsidRPr="00C513CD" w:rsidRDefault="00B33BEA" w:rsidP="00B85D8B">
      <w:pPr>
        <w:pStyle w:val="Default"/>
        <w:ind w:firstLineChars="150" w:firstLine="482"/>
        <w:rPr>
          <w:rFonts w:asciiTheme="minorEastAsia" w:eastAsiaTheme="minorEastAsia" w:hAnsiTheme="minorEastAsia"/>
          <w:b/>
          <w:color w:val="auto"/>
          <w:sz w:val="32"/>
          <w:szCs w:val="32"/>
        </w:rPr>
      </w:pPr>
      <w:r w:rsidRPr="00C513CD">
        <w:rPr>
          <w:rFonts w:asciiTheme="minorEastAsia" w:eastAsiaTheme="minorEastAsia" w:hAnsiTheme="minorEastAsia" w:hint="eastAsia"/>
          <w:b/>
          <w:color w:val="auto"/>
          <w:sz w:val="32"/>
          <w:szCs w:val="32"/>
        </w:rPr>
        <w:t>（二）财政拨款支出决算结构情况</w:t>
      </w:r>
    </w:p>
    <w:p w:rsidR="00BB1A32" w:rsidRPr="00C513CD" w:rsidRDefault="00B33BEA" w:rsidP="00BB1A32">
      <w:pPr>
        <w:pStyle w:val="Default"/>
        <w:ind w:firstLineChars="200" w:firstLine="640"/>
        <w:rPr>
          <w:rFonts w:asciiTheme="minorEastAsia" w:eastAsiaTheme="minorEastAsia" w:hAnsiTheme="minorEastAsia"/>
          <w:color w:val="auto"/>
          <w:sz w:val="32"/>
          <w:szCs w:val="32"/>
        </w:rPr>
      </w:pPr>
      <w:r w:rsidRPr="00C513CD">
        <w:rPr>
          <w:rFonts w:asciiTheme="minorEastAsia" w:eastAsiaTheme="minorEastAsia" w:hAnsiTheme="minorEastAsia" w:hint="eastAsia"/>
          <w:color w:val="auto"/>
          <w:sz w:val="32"/>
          <w:szCs w:val="32"/>
        </w:rPr>
        <w:t>20</w:t>
      </w:r>
      <w:r w:rsidR="00041E3F" w:rsidRPr="00C513CD">
        <w:rPr>
          <w:rFonts w:asciiTheme="minorEastAsia" w:eastAsiaTheme="minorEastAsia" w:hAnsiTheme="minorEastAsia" w:hint="eastAsia"/>
          <w:color w:val="auto"/>
          <w:sz w:val="32"/>
          <w:szCs w:val="32"/>
        </w:rPr>
        <w:t>20</w:t>
      </w:r>
      <w:r w:rsidRPr="00C513CD">
        <w:rPr>
          <w:rFonts w:asciiTheme="minorEastAsia" w:eastAsiaTheme="minorEastAsia" w:hAnsiTheme="minorEastAsia" w:hint="eastAsia"/>
          <w:color w:val="auto"/>
          <w:sz w:val="32"/>
          <w:szCs w:val="32"/>
        </w:rPr>
        <w:t>年度财政拨款支出</w:t>
      </w:r>
      <w:r w:rsidR="00C513CD">
        <w:rPr>
          <w:rFonts w:asciiTheme="minorEastAsia" w:eastAsiaTheme="minorEastAsia" w:hAnsiTheme="minorEastAsia"/>
          <w:color w:val="auto"/>
          <w:sz w:val="32"/>
          <w:szCs w:val="32"/>
        </w:rPr>
        <w:t>18</w:t>
      </w:r>
      <w:r w:rsidR="00BF2473">
        <w:rPr>
          <w:rFonts w:asciiTheme="minorEastAsia" w:eastAsiaTheme="minorEastAsia" w:hAnsiTheme="minorEastAsia" w:hint="eastAsia"/>
          <w:color w:val="auto"/>
          <w:sz w:val="32"/>
          <w:szCs w:val="32"/>
        </w:rPr>
        <w:t>27</w:t>
      </w:r>
      <w:r w:rsidR="00C513CD" w:rsidRPr="00C513CD">
        <w:rPr>
          <w:rFonts w:asciiTheme="minorEastAsia" w:eastAsiaTheme="minorEastAsia" w:hAnsiTheme="minorEastAsia"/>
          <w:color w:val="auto"/>
          <w:sz w:val="32"/>
          <w:szCs w:val="32"/>
        </w:rPr>
        <w:t>0.05</w:t>
      </w:r>
      <w:r w:rsidRPr="00C513CD">
        <w:rPr>
          <w:rFonts w:asciiTheme="minorEastAsia" w:eastAsiaTheme="minorEastAsia" w:hAnsiTheme="minorEastAsia" w:hint="eastAsia"/>
          <w:color w:val="auto"/>
          <w:sz w:val="32"/>
          <w:szCs w:val="32"/>
        </w:rPr>
        <w:t>万元，主要用于以下方面：</w:t>
      </w:r>
      <w:r w:rsidR="00BB1A32" w:rsidRPr="00C513CD">
        <w:rPr>
          <w:rFonts w:asciiTheme="minorEastAsia" w:eastAsiaTheme="minorEastAsia" w:hAnsiTheme="minorEastAsia" w:hint="eastAsia"/>
          <w:color w:val="auto"/>
          <w:sz w:val="32"/>
          <w:szCs w:val="32"/>
        </w:rPr>
        <w:t>公共安全支出</w:t>
      </w:r>
      <w:r w:rsidR="00C513CD">
        <w:rPr>
          <w:rFonts w:asciiTheme="minorEastAsia" w:eastAsiaTheme="minorEastAsia" w:hAnsiTheme="minorEastAsia"/>
          <w:color w:val="auto"/>
          <w:sz w:val="32"/>
          <w:szCs w:val="32"/>
        </w:rPr>
        <w:t>14</w:t>
      </w:r>
      <w:r w:rsidR="00C513CD" w:rsidRPr="00C513CD">
        <w:rPr>
          <w:rFonts w:asciiTheme="minorEastAsia" w:eastAsiaTheme="minorEastAsia" w:hAnsiTheme="minorEastAsia"/>
          <w:color w:val="auto"/>
          <w:sz w:val="32"/>
          <w:szCs w:val="32"/>
        </w:rPr>
        <w:t>079.66</w:t>
      </w:r>
      <w:r w:rsidR="00BB1A32" w:rsidRPr="00C513CD">
        <w:rPr>
          <w:rFonts w:asciiTheme="minorEastAsia" w:eastAsiaTheme="minorEastAsia" w:hAnsiTheme="minorEastAsia" w:hint="eastAsia"/>
          <w:color w:val="auto"/>
          <w:sz w:val="32"/>
          <w:szCs w:val="32"/>
        </w:rPr>
        <w:t>万元，占</w:t>
      </w:r>
      <w:r w:rsidR="00BF2473">
        <w:rPr>
          <w:rFonts w:asciiTheme="minorEastAsia" w:eastAsiaTheme="minorEastAsia" w:hAnsiTheme="minorEastAsia" w:hint="eastAsia"/>
          <w:color w:val="auto"/>
          <w:sz w:val="32"/>
          <w:szCs w:val="32"/>
        </w:rPr>
        <w:t>77.06</w:t>
      </w:r>
      <w:r w:rsidR="00BB1A32" w:rsidRPr="00C513CD">
        <w:rPr>
          <w:rFonts w:asciiTheme="minorEastAsia" w:eastAsiaTheme="minorEastAsia" w:hAnsiTheme="minorEastAsia" w:hint="eastAsia"/>
          <w:color w:val="auto"/>
          <w:sz w:val="32"/>
          <w:szCs w:val="32"/>
        </w:rPr>
        <w:t>%；社会保障和就业支出</w:t>
      </w:r>
      <w:r w:rsidR="00C513CD" w:rsidRPr="00C513CD">
        <w:rPr>
          <w:rFonts w:asciiTheme="minorEastAsia" w:eastAsiaTheme="minorEastAsia" w:hAnsiTheme="minorEastAsia"/>
          <w:color w:val="auto"/>
          <w:sz w:val="32"/>
          <w:szCs w:val="32"/>
        </w:rPr>
        <w:t>734.19</w:t>
      </w:r>
      <w:r w:rsidR="00BB1A32" w:rsidRPr="00C513CD">
        <w:rPr>
          <w:rFonts w:asciiTheme="minorEastAsia" w:eastAsiaTheme="minorEastAsia" w:hAnsiTheme="minorEastAsia" w:hint="eastAsia"/>
          <w:color w:val="auto"/>
          <w:sz w:val="32"/>
          <w:szCs w:val="32"/>
        </w:rPr>
        <w:t>万元，占4</w:t>
      </w:r>
      <w:r w:rsidR="00C513CD" w:rsidRPr="00C513CD">
        <w:rPr>
          <w:rFonts w:asciiTheme="minorEastAsia" w:eastAsiaTheme="minorEastAsia" w:hAnsiTheme="minorEastAsia" w:hint="eastAsia"/>
          <w:color w:val="auto"/>
          <w:sz w:val="32"/>
          <w:szCs w:val="32"/>
        </w:rPr>
        <w:t>.0</w:t>
      </w:r>
      <w:r w:rsidR="00BF2473">
        <w:rPr>
          <w:rFonts w:asciiTheme="minorEastAsia" w:eastAsiaTheme="minorEastAsia" w:hAnsiTheme="minorEastAsia" w:hint="eastAsia"/>
          <w:color w:val="auto"/>
          <w:sz w:val="32"/>
          <w:szCs w:val="32"/>
        </w:rPr>
        <w:t>2</w:t>
      </w:r>
      <w:r w:rsidR="00BB1A32" w:rsidRPr="00C513CD">
        <w:rPr>
          <w:rFonts w:asciiTheme="minorEastAsia" w:eastAsiaTheme="minorEastAsia" w:hAnsiTheme="minorEastAsia" w:hint="eastAsia"/>
          <w:color w:val="auto"/>
          <w:sz w:val="32"/>
          <w:szCs w:val="32"/>
        </w:rPr>
        <w:t>%；卫生健康支出</w:t>
      </w:r>
      <w:r w:rsidR="00C513CD" w:rsidRPr="00C513CD">
        <w:rPr>
          <w:rFonts w:asciiTheme="minorEastAsia" w:eastAsiaTheme="minorEastAsia" w:hAnsiTheme="minorEastAsia"/>
          <w:color w:val="auto"/>
          <w:sz w:val="32"/>
          <w:szCs w:val="32"/>
        </w:rPr>
        <w:t>302.82</w:t>
      </w:r>
      <w:r w:rsidR="00BB1A32" w:rsidRPr="00C513CD">
        <w:rPr>
          <w:rFonts w:asciiTheme="minorEastAsia" w:eastAsiaTheme="minorEastAsia" w:hAnsiTheme="minorEastAsia" w:hint="eastAsia"/>
          <w:color w:val="auto"/>
          <w:sz w:val="32"/>
          <w:szCs w:val="32"/>
        </w:rPr>
        <w:t>万元，占</w:t>
      </w:r>
      <w:r w:rsidR="00C513CD" w:rsidRPr="00C513CD">
        <w:rPr>
          <w:rFonts w:asciiTheme="minorEastAsia" w:eastAsiaTheme="minorEastAsia" w:hAnsiTheme="minorEastAsia"/>
          <w:color w:val="auto"/>
          <w:sz w:val="32"/>
          <w:szCs w:val="32"/>
        </w:rPr>
        <w:t>1.6</w:t>
      </w:r>
      <w:r w:rsidR="00BF2473">
        <w:rPr>
          <w:rFonts w:asciiTheme="minorEastAsia" w:eastAsiaTheme="minorEastAsia" w:hAnsiTheme="minorEastAsia" w:hint="eastAsia"/>
          <w:color w:val="auto"/>
          <w:sz w:val="32"/>
          <w:szCs w:val="32"/>
        </w:rPr>
        <w:t>6</w:t>
      </w:r>
      <w:r w:rsidR="00BB1A32" w:rsidRPr="00C513CD">
        <w:rPr>
          <w:rFonts w:asciiTheme="minorEastAsia" w:eastAsiaTheme="minorEastAsia" w:hAnsiTheme="minorEastAsia" w:hint="eastAsia"/>
          <w:color w:val="auto"/>
          <w:sz w:val="32"/>
          <w:szCs w:val="32"/>
        </w:rPr>
        <w:t>%；城乡社区支出</w:t>
      </w:r>
      <w:r w:rsidR="00C513CD">
        <w:rPr>
          <w:rFonts w:asciiTheme="minorEastAsia" w:eastAsiaTheme="minorEastAsia" w:hAnsiTheme="minorEastAsia"/>
          <w:color w:val="auto"/>
          <w:sz w:val="32"/>
          <w:szCs w:val="32"/>
        </w:rPr>
        <w:t>2</w:t>
      </w:r>
      <w:r w:rsidR="00C513CD" w:rsidRPr="00C513CD">
        <w:rPr>
          <w:rFonts w:asciiTheme="minorEastAsia" w:eastAsiaTheme="minorEastAsia" w:hAnsiTheme="minorEastAsia"/>
          <w:color w:val="auto"/>
          <w:sz w:val="32"/>
          <w:szCs w:val="32"/>
        </w:rPr>
        <w:t>712.91</w:t>
      </w:r>
      <w:r w:rsidR="00BB1A32" w:rsidRPr="00C513CD">
        <w:rPr>
          <w:rFonts w:asciiTheme="minorEastAsia" w:eastAsiaTheme="minorEastAsia" w:hAnsiTheme="minorEastAsia" w:hint="eastAsia"/>
          <w:color w:val="auto"/>
          <w:sz w:val="32"/>
          <w:szCs w:val="32"/>
        </w:rPr>
        <w:t>万元，占</w:t>
      </w:r>
      <w:r w:rsidR="00C513CD" w:rsidRPr="00C513CD">
        <w:rPr>
          <w:rFonts w:asciiTheme="minorEastAsia" w:eastAsiaTheme="minorEastAsia" w:hAnsiTheme="minorEastAsia"/>
          <w:color w:val="auto"/>
          <w:sz w:val="32"/>
          <w:szCs w:val="32"/>
        </w:rPr>
        <w:t>14.</w:t>
      </w:r>
      <w:r w:rsidR="00BF2473">
        <w:rPr>
          <w:rFonts w:asciiTheme="minorEastAsia" w:eastAsiaTheme="minorEastAsia" w:hAnsiTheme="minorEastAsia" w:hint="eastAsia"/>
          <w:color w:val="auto"/>
          <w:sz w:val="32"/>
          <w:szCs w:val="32"/>
        </w:rPr>
        <w:t>85</w:t>
      </w:r>
      <w:r w:rsidR="00C513CD" w:rsidRPr="00C513CD">
        <w:rPr>
          <w:rFonts w:asciiTheme="minorEastAsia" w:eastAsiaTheme="minorEastAsia" w:hAnsiTheme="minorEastAsia"/>
          <w:color w:val="auto"/>
          <w:sz w:val="32"/>
          <w:szCs w:val="32"/>
        </w:rPr>
        <w:t>%</w:t>
      </w:r>
      <w:r w:rsidR="00BB1A32" w:rsidRPr="00C513CD">
        <w:rPr>
          <w:rFonts w:asciiTheme="minorEastAsia" w:eastAsiaTheme="minorEastAsia" w:hAnsiTheme="minorEastAsia" w:hint="eastAsia"/>
          <w:color w:val="auto"/>
          <w:sz w:val="32"/>
          <w:szCs w:val="32"/>
        </w:rPr>
        <w:t>；住房保障支出</w:t>
      </w:r>
      <w:r w:rsidR="00C513CD" w:rsidRPr="00C513CD">
        <w:rPr>
          <w:rFonts w:asciiTheme="minorEastAsia" w:eastAsiaTheme="minorEastAsia" w:hAnsiTheme="minorEastAsia"/>
          <w:color w:val="auto"/>
          <w:sz w:val="32"/>
          <w:szCs w:val="32"/>
        </w:rPr>
        <w:t>440.47</w:t>
      </w:r>
      <w:r w:rsidR="00BB1A32" w:rsidRPr="00C513CD">
        <w:rPr>
          <w:rFonts w:asciiTheme="minorEastAsia" w:eastAsiaTheme="minorEastAsia" w:hAnsiTheme="minorEastAsia" w:hint="eastAsia"/>
          <w:color w:val="auto"/>
          <w:sz w:val="32"/>
          <w:szCs w:val="32"/>
        </w:rPr>
        <w:t>万元，占2.</w:t>
      </w:r>
      <w:r w:rsidR="00C513CD" w:rsidRPr="00C513CD">
        <w:rPr>
          <w:rFonts w:asciiTheme="minorEastAsia" w:eastAsiaTheme="minorEastAsia" w:hAnsiTheme="minorEastAsia" w:hint="eastAsia"/>
          <w:color w:val="auto"/>
          <w:sz w:val="32"/>
          <w:szCs w:val="32"/>
        </w:rPr>
        <w:t>4</w:t>
      </w:r>
      <w:r w:rsidR="00BF2473">
        <w:rPr>
          <w:rFonts w:asciiTheme="minorEastAsia" w:eastAsiaTheme="minorEastAsia" w:hAnsiTheme="minorEastAsia" w:hint="eastAsia"/>
          <w:color w:val="auto"/>
          <w:sz w:val="32"/>
          <w:szCs w:val="32"/>
        </w:rPr>
        <w:t>1</w:t>
      </w:r>
      <w:r w:rsidR="00BB1A32" w:rsidRPr="00C513CD">
        <w:rPr>
          <w:rFonts w:asciiTheme="minorEastAsia" w:eastAsiaTheme="minorEastAsia" w:hAnsiTheme="minorEastAsia" w:hint="eastAsia"/>
          <w:color w:val="auto"/>
          <w:sz w:val="32"/>
          <w:szCs w:val="32"/>
        </w:rPr>
        <w:t>%。</w:t>
      </w:r>
    </w:p>
    <w:p w:rsidR="00CE76A0" w:rsidRPr="0062378F" w:rsidRDefault="0062378F" w:rsidP="00BB1A32">
      <w:pPr>
        <w:pStyle w:val="Default"/>
        <w:ind w:firstLineChars="200" w:firstLine="643"/>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年度财政拨款支出年初预算数为</w:t>
      </w:r>
      <w:r w:rsidR="006066B5" w:rsidRPr="006066B5">
        <w:rPr>
          <w:rFonts w:asciiTheme="minorEastAsia" w:eastAsiaTheme="minorEastAsia" w:hAnsiTheme="minorEastAsia"/>
          <w:color w:val="auto"/>
          <w:sz w:val="32"/>
          <w:szCs w:val="32"/>
        </w:rPr>
        <w:t>11810</w:t>
      </w:r>
      <w:r w:rsidR="006066B5">
        <w:rPr>
          <w:rFonts w:asciiTheme="minorEastAsia" w:eastAsiaTheme="minorEastAsia" w:hAnsiTheme="minorEastAsia" w:hint="eastAsia"/>
          <w:color w:val="auto"/>
          <w:sz w:val="32"/>
          <w:szCs w:val="32"/>
        </w:rPr>
        <w:t>.</w:t>
      </w:r>
      <w:r w:rsidR="006066B5" w:rsidRPr="006066B5">
        <w:rPr>
          <w:rFonts w:asciiTheme="minorEastAsia" w:eastAsiaTheme="minorEastAsia" w:hAnsiTheme="minorEastAsia"/>
          <w:color w:val="auto"/>
          <w:sz w:val="32"/>
          <w:szCs w:val="32"/>
        </w:rPr>
        <w:t>29</w:t>
      </w:r>
      <w:r>
        <w:rPr>
          <w:rFonts w:asciiTheme="minorEastAsia" w:eastAsiaTheme="minorEastAsia" w:hAnsiTheme="minorEastAsia" w:hint="eastAsia"/>
          <w:sz w:val="32"/>
          <w:szCs w:val="32"/>
        </w:rPr>
        <w:t>万元，支出决算数为</w:t>
      </w:r>
      <w:r w:rsidR="00C513CD" w:rsidRPr="00C513CD">
        <w:rPr>
          <w:rFonts w:asciiTheme="minorEastAsia" w:eastAsiaTheme="minorEastAsia" w:hAnsiTheme="minorEastAsia" w:hint="eastAsia"/>
          <w:color w:val="auto"/>
          <w:sz w:val="32"/>
          <w:szCs w:val="32"/>
        </w:rPr>
        <w:t>18</w:t>
      </w:r>
      <w:r w:rsidR="00BF2473">
        <w:rPr>
          <w:rFonts w:asciiTheme="minorEastAsia" w:eastAsiaTheme="minorEastAsia" w:hAnsiTheme="minorEastAsia" w:hint="eastAsia"/>
          <w:color w:val="auto"/>
          <w:sz w:val="32"/>
          <w:szCs w:val="32"/>
        </w:rPr>
        <w:t>27</w:t>
      </w:r>
      <w:r w:rsidR="00C513CD" w:rsidRPr="00C513CD">
        <w:rPr>
          <w:rFonts w:asciiTheme="minorEastAsia" w:eastAsiaTheme="minorEastAsia" w:hAnsiTheme="minorEastAsia" w:hint="eastAsia"/>
          <w:color w:val="auto"/>
          <w:sz w:val="32"/>
          <w:szCs w:val="32"/>
        </w:rPr>
        <w:t>0.05</w:t>
      </w:r>
      <w:r>
        <w:rPr>
          <w:rFonts w:asciiTheme="minorEastAsia" w:eastAsiaTheme="minorEastAsia" w:hAnsiTheme="minorEastAsia" w:hint="eastAsia"/>
          <w:sz w:val="32"/>
          <w:szCs w:val="32"/>
        </w:rPr>
        <w:t>万元，完成年初预算的</w:t>
      </w:r>
      <w:r w:rsidR="00BB1A32">
        <w:rPr>
          <w:rFonts w:asciiTheme="minorEastAsia" w:eastAsiaTheme="minorEastAsia" w:hAnsiTheme="minorEastAsia" w:hint="eastAsia"/>
          <w:sz w:val="32"/>
          <w:szCs w:val="32"/>
        </w:rPr>
        <w:t>15</w:t>
      </w:r>
      <w:r w:rsidR="00595D18">
        <w:rPr>
          <w:rFonts w:asciiTheme="minorEastAsia" w:eastAsiaTheme="minorEastAsia" w:hAnsiTheme="minorEastAsia" w:hint="eastAsia"/>
          <w:sz w:val="32"/>
          <w:szCs w:val="32"/>
        </w:rPr>
        <w:t>4.70</w:t>
      </w:r>
      <w:r>
        <w:rPr>
          <w:rFonts w:asciiTheme="minorEastAsia" w:eastAsiaTheme="minorEastAsia" w:hAnsiTheme="minorEastAsia" w:hint="eastAsia"/>
          <w:sz w:val="32"/>
          <w:szCs w:val="32"/>
        </w:rPr>
        <w:t>%，其中：</w:t>
      </w:r>
    </w:p>
    <w:p w:rsidR="0062378F" w:rsidRP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sidR="00272CFA">
        <w:rPr>
          <w:rFonts w:asciiTheme="minorEastAsia" w:eastAsiaTheme="minorEastAsia" w:hAnsiTheme="minorEastAsia" w:hint="eastAsia"/>
          <w:sz w:val="32"/>
          <w:szCs w:val="32"/>
        </w:rPr>
        <w:t>公共安全支出</w:t>
      </w:r>
      <w:r>
        <w:rPr>
          <w:rFonts w:asciiTheme="minorEastAsia" w:eastAsiaTheme="minorEastAsia" w:hAnsiTheme="minorEastAsia" w:hint="eastAsia"/>
          <w:sz w:val="32"/>
          <w:szCs w:val="32"/>
        </w:rPr>
        <w:t>（类）</w:t>
      </w:r>
      <w:r w:rsidR="00272CFA">
        <w:rPr>
          <w:rFonts w:asciiTheme="minorEastAsia" w:eastAsiaTheme="minorEastAsia" w:hAnsiTheme="minorEastAsia" w:hint="eastAsia"/>
          <w:sz w:val="32"/>
          <w:szCs w:val="32"/>
        </w:rPr>
        <w:t>公安</w:t>
      </w:r>
      <w:r>
        <w:rPr>
          <w:rFonts w:asciiTheme="minorEastAsia" w:eastAsiaTheme="minorEastAsia" w:hAnsiTheme="minorEastAsia" w:hint="eastAsia"/>
          <w:sz w:val="32"/>
          <w:szCs w:val="32"/>
        </w:rPr>
        <w:t>（款）</w:t>
      </w:r>
      <w:r w:rsidR="00272CFA">
        <w:rPr>
          <w:rFonts w:asciiTheme="minorEastAsia" w:eastAsiaTheme="minorEastAsia" w:hAnsiTheme="minorEastAsia" w:hint="eastAsia"/>
          <w:sz w:val="32"/>
          <w:szCs w:val="32"/>
        </w:rPr>
        <w:t>行政运行</w:t>
      </w:r>
      <w:r>
        <w:rPr>
          <w:rFonts w:asciiTheme="minorEastAsia" w:eastAsiaTheme="minorEastAsia" w:hAnsiTheme="minorEastAsia" w:hint="eastAsia"/>
          <w:sz w:val="32"/>
          <w:szCs w:val="32"/>
        </w:rPr>
        <w:t>（项）。</w:t>
      </w:r>
    </w:p>
    <w:p w:rsidR="0062378F" w:rsidRDefault="0062378F" w:rsidP="0062378F">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w:t>
      </w:r>
      <w:r w:rsidR="006066B5">
        <w:rPr>
          <w:rFonts w:asciiTheme="minorEastAsia" w:eastAsiaTheme="minorEastAsia" w:hAnsiTheme="minorEastAsia" w:hint="eastAsia"/>
          <w:sz w:val="32"/>
          <w:szCs w:val="32"/>
        </w:rPr>
        <w:t>59</w:t>
      </w:r>
      <w:r w:rsidR="00D706A2">
        <w:rPr>
          <w:rFonts w:asciiTheme="minorEastAsia" w:eastAsiaTheme="minorEastAsia" w:hAnsiTheme="minorEastAsia" w:hint="eastAsia"/>
          <w:sz w:val="32"/>
          <w:szCs w:val="32"/>
        </w:rPr>
        <w:t>16.31</w:t>
      </w:r>
      <w:r>
        <w:rPr>
          <w:rFonts w:asciiTheme="minorEastAsia" w:eastAsiaTheme="minorEastAsia" w:hAnsiTheme="minorEastAsia" w:hint="eastAsia"/>
          <w:sz w:val="32"/>
          <w:szCs w:val="32"/>
        </w:rPr>
        <w:t>万元，</w:t>
      </w:r>
      <w:r w:rsidR="0002229B">
        <w:rPr>
          <w:rFonts w:asciiTheme="minorEastAsia" w:eastAsiaTheme="minorEastAsia" w:hAnsiTheme="minorEastAsia" w:hint="eastAsia"/>
          <w:sz w:val="32"/>
          <w:szCs w:val="32"/>
        </w:rPr>
        <w:t>支出决算为</w:t>
      </w:r>
      <w:r w:rsidR="006066B5">
        <w:rPr>
          <w:rFonts w:asciiTheme="minorEastAsia" w:eastAsiaTheme="minorEastAsia" w:hAnsiTheme="minorEastAsia" w:hint="eastAsia"/>
          <w:sz w:val="32"/>
          <w:szCs w:val="32"/>
        </w:rPr>
        <w:t>803</w:t>
      </w:r>
      <w:r w:rsidR="00D706A2">
        <w:rPr>
          <w:rFonts w:asciiTheme="minorEastAsia" w:eastAsiaTheme="minorEastAsia" w:hAnsiTheme="minorEastAsia" w:hint="eastAsia"/>
          <w:sz w:val="32"/>
          <w:szCs w:val="32"/>
        </w:rPr>
        <w:t>0</w:t>
      </w:r>
      <w:r w:rsidR="006066B5">
        <w:rPr>
          <w:rFonts w:asciiTheme="minorEastAsia" w:eastAsiaTheme="minorEastAsia" w:hAnsiTheme="minorEastAsia" w:hint="eastAsia"/>
          <w:sz w:val="32"/>
          <w:szCs w:val="32"/>
        </w:rPr>
        <w:t>.41</w:t>
      </w:r>
      <w:r w:rsidR="0002229B">
        <w:rPr>
          <w:rFonts w:asciiTheme="minorEastAsia" w:eastAsiaTheme="minorEastAsia" w:hAnsiTheme="minorEastAsia" w:hint="eastAsia"/>
          <w:sz w:val="32"/>
          <w:szCs w:val="32"/>
        </w:rPr>
        <w:t>万元，完成年初预算的</w:t>
      </w:r>
      <w:r w:rsidR="006066B5">
        <w:rPr>
          <w:rFonts w:asciiTheme="minorEastAsia" w:eastAsiaTheme="minorEastAsia" w:hAnsiTheme="minorEastAsia" w:hint="eastAsia"/>
          <w:sz w:val="32"/>
          <w:szCs w:val="32"/>
        </w:rPr>
        <w:t>135.</w:t>
      </w:r>
      <w:r w:rsidR="002C6A84">
        <w:rPr>
          <w:rFonts w:asciiTheme="minorEastAsia" w:eastAsiaTheme="minorEastAsia" w:hAnsiTheme="minorEastAsia" w:hint="eastAsia"/>
          <w:sz w:val="32"/>
          <w:szCs w:val="32"/>
        </w:rPr>
        <w:t>73</w:t>
      </w:r>
      <w:r w:rsidR="0002229B">
        <w:rPr>
          <w:rFonts w:asciiTheme="minorEastAsia" w:eastAsiaTheme="minorEastAsia" w:hAnsiTheme="minorEastAsia" w:hint="eastAsia"/>
          <w:sz w:val="32"/>
          <w:szCs w:val="32"/>
        </w:rPr>
        <w:t>%，决算数大于年初预算数的主要原因是：</w:t>
      </w:r>
      <w:r w:rsidR="00272CFA">
        <w:rPr>
          <w:rFonts w:asciiTheme="minorEastAsia" w:eastAsiaTheme="minorEastAsia" w:hAnsiTheme="minorEastAsia" w:hint="eastAsia"/>
          <w:sz w:val="32"/>
          <w:szCs w:val="32"/>
        </w:rPr>
        <w:t>发放的部分奖金年初没有纳入预算。</w:t>
      </w:r>
    </w:p>
    <w:p w:rsidR="0002229B" w:rsidRPr="0002229B" w:rsidRDefault="0002229B" w:rsidP="0002229B">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0008646F">
        <w:rPr>
          <w:rFonts w:asciiTheme="minorEastAsia" w:eastAsiaTheme="minorEastAsia" w:hAnsiTheme="minorEastAsia" w:hint="eastAsia"/>
          <w:sz w:val="32"/>
          <w:szCs w:val="32"/>
        </w:rPr>
        <w:t>公共安全支出（类）公安（款）一般行政事务管理（项）</w:t>
      </w:r>
      <w:r w:rsidRPr="0002229B">
        <w:rPr>
          <w:rFonts w:asciiTheme="minorEastAsia" w:eastAsiaTheme="minorEastAsia" w:hAnsiTheme="minorEastAsia" w:hint="eastAsia"/>
          <w:sz w:val="32"/>
          <w:szCs w:val="32"/>
        </w:rPr>
        <w:t>。</w:t>
      </w:r>
    </w:p>
    <w:p w:rsidR="0002229B" w:rsidRDefault="0002229B" w:rsidP="0002229B">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6066B5">
        <w:rPr>
          <w:rFonts w:asciiTheme="minorEastAsia" w:eastAsiaTheme="minorEastAsia" w:hAnsiTheme="minorEastAsia" w:hint="eastAsia"/>
          <w:sz w:val="32"/>
          <w:szCs w:val="32"/>
        </w:rPr>
        <w:t>4</w:t>
      </w:r>
      <w:r w:rsidR="00D706A2">
        <w:rPr>
          <w:rFonts w:asciiTheme="minorEastAsia" w:eastAsiaTheme="minorEastAsia" w:hAnsiTheme="minorEastAsia" w:hint="eastAsia"/>
          <w:sz w:val="32"/>
          <w:szCs w:val="32"/>
        </w:rPr>
        <w:t>50</w:t>
      </w:r>
      <w:r w:rsidR="006066B5">
        <w:rPr>
          <w:rFonts w:asciiTheme="minorEastAsia" w:eastAsiaTheme="minorEastAsia" w:hAnsiTheme="minorEastAsia" w:hint="eastAsia"/>
          <w:sz w:val="32"/>
          <w:szCs w:val="32"/>
        </w:rPr>
        <w:t>4</w:t>
      </w:r>
      <w:r w:rsidR="0008646F">
        <w:rPr>
          <w:rFonts w:asciiTheme="minorEastAsia" w:eastAsiaTheme="minorEastAsia" w:hAnsiTheme="minorEastAsia" w:hint="eastAsia"/>
          <w:sz w:val="32"/>
          <w:szCs w:val="32"/>
        </w:rPr>
        <w:t>.2</w:t>
      </w:r>
      <w:r w:rsidRPr="0002229B">
        <w:rPr>
          <w:rFonts w:asciiTheme="minorEastAsia" w:eastAsiaTheme="minorEastAsia" w:hAnsiTheme="minorEastAsia" w:hint="eastAsia"/>
          <w:sz w:val="32"/>
          <w:szCs w:val="32"/>
        </w:rPr>
        <w:t>万元，支出决算为</w:t>
      </w:r>
      <w:r w:rsidR="006066B5">
        <w:rPr>
          <w:rFonts w:asciiTheme="minorEastAsia" w:eastAsiaTheme="minorEastAsia" w:hAnsiTheme="minorEastAsia" w:hint="eastAsia"/>
          <w:sz w:val="32"/>
          <w:szCs w:val="32"/>
        </w:rPr>
        <w:t>4357.76</w:t>
      </w:r>
      <w:r w:rsidRPr="0002229B">
        <w:rPr>
          <w:rFonts w:asciiTheme="minorEastAsia" w:eastAsiaTheme="minorEastAsia" w:hAnsiTheme="minorEastAsia" w:hint="eastAsia"/>
          <w:sz w:val="32"/>
          <w:szCs w:val="32"/>
        </w:rPr>
        <w:t>万元，完成年初预算的</w:t>
      </w:r>
      <w:r w:rsidR="006066B5">
        <w:rPr>
          <w:rFonts w:asciiTheme="minorEastAsia" w:eastAsiaTheme="minorEastAsia" w:hAnsiTheme="minorEastAsia" w:hint="eastAsia"/>
          <w:sz w:val="32"/>
          <w:szCs w:val="32"/>
        </w:rPr>
        <w:t>96.</w:t>
      </w:r>
      <w:r w:rsidR="002C6A84">
        <w:rPr>
          <w:rFonts w:asciiTheme="minorEastAsia" w:eastAsiaTheme="minorEastAsia" w:hAnsiTheme="minorEastAsia" w:hint="eastAsia"/>
          <w:sz w:val="32"/>
          <w:szCs w:val="32"/>
        </w:rPr>
        <w:t>75</w:t>
      </w:r>
      <w:r w:rsidRPr="0002229B">
        <w:rPr>
          <w:rFonts w:asciiTheme="minorEastAsia" w:eastAsiaTheme="minorEastAsia" w:hAnsiTheme="minorEastAsia" w:hint="eastAsia"/>
          <w:sz w:val="32"/>
          <w:szCs w:val="32"/>
        </w:rPr>
        <w:t>%，决算数小于年初预算数的主要原因是：</w:t>
      </w:r>
      <w:r w:rsidR="007D68DA">
        <w:rPr>
          <w:rFonts w:asciiTheme="minorEastAsia" w:eastAsiaTheme="minorEastAsia" w:hAnsiTheme="minorEastAsia" w:hint="eastAsia"/>
          <w:sz w:val="32"/>
          <w:szCs w:val="32"/>
        </w:rPr>
        <w:t>决算调整。</w:t>
      </w:r>
    </w:p>
    <w:p w:rsidR="007D68DA" w:rsidRPr="0002229B" w:rsidRDefault="007D68DA"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3、公共安全支出（类）公安（款）执法办案（项）</w:t>
      </w:r>
      <w:r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300.8</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Pr>
          <w:rFonts w:asciiTheme="minorEastAsia" w:eastAsiaTheme="minorEastAsia" w:hAnsiTheme="minorEastAsia" w:hint="eastAsia"/>
          <w:sz w:val="32"/>
          <w:szCs w:val="32"/>
        </w:rPr>
        <w:t>上级来的专项办案经费和二代证、出入境工本费</w:t>
      </w:r>
      <w:r w:rsidR="002240CD">
        <w:rPr>
          <w:rFonts w:asciiTheme="minorEastAsia" w:eastAsiaTheme="minorEastAsia" w:hAnsiTheme="minorEastAsia" w:hint="eastAsia"/>
          <w:sz w:val="32"/>
          <w:szCs w:val="32"/>
        </w:rPr>
        <w:t>年初没有纳入预算</w:t>
      </w:r>
      <w:r>
        <w:rPr>
          <w:rFonts w:asciiTheme="minorEastAsia" w:eastAsiaTheme="minorEastAsia" w:hAnsiTheme="minorEastAsia" w:hint="eastAsia"/>
          <w:sz w:val="32"/>
          <w:szCs w:val="32"/>
        </w:rPr>
        <w:t>。</w:t>
      </w:r>
    </w:p>
    <w:p w:rsidR="007D68DA" w:rsidRPr="0002229B" w:rsidRDefault="007D68DA"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4、公共安全支出（类）公安（款）其他公安支出（项）</w:t>
      </w:r>
      <w:r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lastRenderedPageBreak/>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6066B5">
        <w:rPr>
          <w:rFonts w:asciiTheme="minorEastAsia" w:eastAsiaTheme="minorEastAsia" w:hAnsiTheme="minorEastAsia" w:hint="eastAsia"/>
          <w:sz w:val="32"/>
          <w:szCs w:val="32"/>
        </w:rPr>
        <w:t>1380.69</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Pr>
          <w:rFonts w:asciiTheme="minorEastAsia" w:eastAsiaTheme="minorEastAsia" w:hAnsiTheme="minorEastAsia" w:hint="eastAsia"/>
          <w:sz w:val="32"/>
          <w:szCs w:val="32"/>
        </w:rPr>
        <w:t>辅</w:t>
      </w:r>
      <w:proofErr w:type="gramStart"/>
      <w:r>
        <w:rPr>
          <w:rFonts w:asciiTheme="minorEastAsia" w:eastAsiaTheme="minorEastAsia" w:hAnsiTheme="minorEastAsia" w:hint="eastAsia"/>
          <w:sz w:val="32"/>
          <w:szCs w:val="32"/>
        </w:rPr>
        <w:t>警经费</w:t>
      </w:r>
      <w:proofErr w:type="gramEnd"/>
      <w:r w:rsidR="002240CD">
        <w:rPr>
          <w:rFonts w:asciiTheme="minorEastAsia" w:eastAsiaTheme="minorEastAsia" w:hAnsiTheme="minorEastAsia" w:hint="eastAsia"/>
          <w:sz w:val="32"/>
          <w:szCs w:val="32"/>
        </w:rPr>
        <w:t>追加</w:t>
      </w:r>
      <w:r>
        <w:rPr>
          <w:rFonts w:asciiTheme="minorEastAsia" w:eastAsiaTheme="minorEastAsia" w:hAnsiTheme="minorEastAsia" w:hint="eastAsia"/>
          <w:sz w:val="32"/>
          <w:szCs w:val="32"/>
        </w:rPr>
        <w:t>以及中央转移支付资金没有纳入预算。</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w:t>
      </w:r>
      <w:r w:rsidR="007D68DA">
        <w:rPr>
          <w:rFonts w:asciiTheme="minorEastAsia" w:eastAsiaTheme="minorEastAsia" w:hAnsiTheme="minorEastAsia" w:hint="eastAsia"/>
          <w:sz w:val="32"/>
          <w:szCs w:val="32"/>
        </w:rPr>
        <w:t>、公共安全支出（类）</w:t>
      </w:r>
      <w:r>
        <w:rPr>
          <w:rFonts w:asciiTheme="minorEastAsia" w:eastAsiaTheme="minorEastAsia" w:hAnsiTheme="minorEastAsia" w:hint="eastAsia"/>
          <w:sz w:val="32"/>
          <w:szCs w:val="32"/>
        </w:rPr>
        <w:t>司法</w:t>
      </w:r>
      <w:r w:rsidR="007D68DA">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一般行政事务管理</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2240CD">
        <w:rPr>
          <w:rFonts w:asciiTheme="minorEastAsia" w:eastAsiaTheme="minorEastAsia" w:hAnsiTheme="minorEastAsia" w:hint="eastAsia"/>
          <w:sz w:val="32"/>
          <w:szCs w:val="32"/>
        </w:rPr>
        <w:t>10</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sidR="002240CD">
        <w:rPr>
          <w:rFonts w:asciiTheme="minorEastAsia" w:eastAsiaTheme="minorEastAsia" w:hAnsiTheme="minorEastAsia" w:hint="eastAsia"/>
          <w:sz w:val="32"/>
          <w:szCs w:val="32"/>
        </w:rPr>
        <w:t>上级专款</w:t>
      </w:r>
      <w:r>
        <w:rPr>
          <w:rFonts w:asciiTheme="minorEastAsia" w:eastAsiaTheme="minorEastAsia" w:hAnsiTheme="minorEastAsia" w:hint="eastAsia"/>
          <w:sz w:val="32"/>
          <w:szCs w:val="32"/>
        </w:rPr>
        <w:t>。</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w:t>
      </w:r>
      <w:r w:rsidR="007D68DA">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sidR="007D68DA">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行政事业单位养老支出</w:t>
      </w:r>
      <w:r w:rsidR="007D68DA">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行政单位离退休</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2240CD">
        <w:rPr>
          <w:rFonts w:asciiTheme="minorEastAsia" w:eastAsiaTheme="minorEastAsia" w:hAnsiTheme="minorEastAsia" w:hint="eastAsia"/>
          <w:sz w:val="32"/>
          <w:szCs w:val="32"/>
        </w:rPr>
        <w:t>6.62</w:t>
      </w:r>
      <w:r w:rsidRPr="0002229B">
        <w:rPr>
          <w:rFonts w:asciiTheme="minorEastAsia" w:eastAsiaTheme="minorEastAsia" w:hAnsiTheme="minorEastAsia" w:hint="eastAsia"/>
          <w:sz w:val="32"/>
          <w:szCs w:val="32"/>
        </w:rPr>
        <w:t>万元，支出决算为</w:t>
      </w:r>
      <w:r w:rsidR="002240CD">
        <w:rPr>
          <w:rFonts w:asciiTheme="minorEastAsia" w:eastAsiaTheme="minorEastAsia" w:hAnsiTheme="minorEastAsia" w:hint="eastAsia"/>
          <w:sz w:val="32"/>
          <w:szCs w:val="32"/>
        </w:rPr>
        <w:t>6.62</w:t>
      </w:r>
      <w:r w:rsidRPr="0002229B">
        <w:rPr>
          <w:rFonts w:asciiTheme="minorEastAsia" w:eastAsiaTheme="minorEastAsia" w:hAnsiTheme="minorEastAsia" w:hint="eastAsia"/>
          <w:sz w:val="32"/>
          <w:szCs w:val="32"/>
        </w:rPr>
        <w:t>万元，</w:t>
      </w:r>
      <w:r w:rsidR="001D0A30" w:rsidRPr="0002229B">
        <w:rPr>
          <w:rFonts w:asciiTheme="minorEastAsia" w:eastAsiaTheme="minorEastAsia" w:hAnsiTheme="minorEastAsia" w:hint="eastAsia"/>
          <w:sz w:val="32"/>
          <w:szCs w:val="32"/>
        </w:rPr>
        <w:t>完成年初预算的</w:t>
      </w:r>
      <w:r w:rsidR="001D0A30">
        <w:rPr>
          <w:rFonts w:asciiTheme="minorEastAsia" w:eastAsiaTheme="minorEastAsia" w:hAnsiTheme="minorEastAsia" w:hint="eastAsia"/>
          <w:sz w:val="32"/>
          <w:szCs w:val="32"/>
        </w:rPr>
        <w:t>100</w:t>
      </w:r>
      <w:r w:rsidR="001D0A30" w:rsidRPr="0002229B">
        <w:rPr>
          <w:rFonts w:asciiTheme="minorEastAsia" w:eastAsiaTheme="minorEastAsia" w:hAnsiTheme="minorEastAsia" w:hint="eastAsia"/>
          <w:sz w:val="32"/>
          <w:szCs w:val="32"/>
        </w:rPr>
        <w:t>%</w:t>
      </w:r>
      <w:r w:rsidR="001D0A30">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sidR="002240CD">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2240CD" w:rsidRPr="0002229B" w:rsidRDefault="002240CD" w:rsidP="002240CD">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7、社会保障和就业支出（类）行政事业单位养老支出（款）机关事业单位基本养老保险缴费支出（项）</w:t>
      </w:r>
      <w:r w:rsidRPr="0002229B">
        <w:rPr>
          <w:rFonts w:asciiTheme="minorEastAsia" w:eastAsiaTheme="minorEastAsia" w:hAnsiTheme="minorEastAsia" w:hint="eastAsia"/>
          <w:sz w:val="32"/>
          <w:szCs w:val="32"/>
        </w:rPr>
        <w:t>。</w:t>
      </w:r>
    </w:p>
    <w:p w:rsidR="002240CD" w:rsidRDefault="002240CD" w:rsidP="002240CD">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F84E73">
        <w:rPr>
          <w:rFonts w:asciiTheme="minorEastAsia" w:eastAsiaTheme="minorEastAsia" w:hAnsiTheme="minorEastAsia" w:hint="eastAsia"/>
          <w:sz w:val="32"/>
          <w:szCs w:val="32"/>
        </w:rPr>
        <w:t>605.64</w:t>
      </w:r>
      <w:r w:rsidRPr="0002229B">
        <w:rPr>
          <w:rFonts w:asciiTheme="minorEastAsia" w:eastAsiaTheme="minorEastAsia" w:hAnsiTheme="minorEastAsia" w:hint="eastAsia"/>
          <w:sz w:val="32"/>
          <w:szCs w:val="32"/>
        </w:rPr>
        <w:t>万元，支出决算为</w:t>
      </w:r>
      <w:r w:rsidR="006066B5">
        <w:rPr>
          <w:rFonts w:asciiTheme="minorEastAsia" w:eastAsiaTheme="minorEastAsia" w:hAnsiTheme="minorEastAsia" w:hint="eastAsia"/>
          <w:sz w:val="32"/>
          <w:szCs w:val="32"/>
        </w:rPr>
        <w:t>605.64</w:t>
      </w:r>
      <w:r w:rsidRPr="0002229B">
        <w:rPr>
          <w:rFonts w:asciiTheme="minorEastAsia" w:eastAsiaTheme="minorEastAsia" w:hAnsiTheme="minorEastAsia" w:hint="eastAsia"/>
          <w:sz w:val="32"/>
          <w:szCs w:val="32"/>
        </w:rPr>
        <w:t>万元，</w:t>
      </w:r>
      <w:r w:rsidR="001A2E46" w:rsidRPr="0002229B">
        <w:rPr>
          <w:rFonts w:asciiTheme="minorEastAsia" w:eastAsiaTheme="minorEastAsia" w:hAnsiTheme="minorEastAsia" w:hint="eastAsia"/>
          <w:sz w:val="32"/>
          <w:szCs w:val="32"/>
        </w:rPr>
        <w:t>完成年初预算的</w:t>
      </w:r>
      <w:r w:rsidR="001D0A30">
        <w:rPr>
          <w:rFonts w:asciiTheme="minorEastAsia" w:eastAsiaTheme="minorEastAsia" w:hAnsiTheme="minorEastAsia" w:hint="eastAsia"/>
          <w:sz w:val="32"/>
          <w:szCs w:val="32"/>
        </w:rPr>
        <w:t>100</w:t>
      </w:r>
      <w:r w:rsidR="001A2E46" w:rsidRPr="0002229B">
        <w:rPr>
          <w:rFonts w:asciiTheme="minorEastAsia" w:eastAsiaTheme="minorEastAsia" w:hAnsiTheme="minorEastAsia" w:hint="eastAsia"/>
          <w:sz w:val="32"/>
          <w:szCs w:val="32"/>
        </w:rPr>
        <w:t>%，决算数</w:t>
      </w:r>
      <w:r w:rsidR="001D0A30">
        <w:rPr>
          <w:rFonts w:asciiTheme="minorEastAsia" w:eastAsiaTheme="minorEastAsia" w:hAnsiTheme="minorEastAsia" w:hint="eastAsia"/>
          <w:sz w:val="32"/>
          <w:szCs w:val="32"/>
        </w:rPr>
        <w:t>等于</w:t>
      </w:r>
      <w:r w:rsidR="001A2E46"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w:t>
      </w:r>
      <w:r w:rsidR="007D68DA">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社会保障和就业支出（类）抚恤</w:t>
      </w:r>
      <w:r w:rsidR="007D68DA">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死亡抚恤</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2240CD">
        <w:rPr>
          <w:rFonts w:asciiTheme="minorEastAsia" w:eastAsiaTheme="minorEastAsia" w:hAnsiTheme="minorEastAsia" w:hint="eastAsia"/>
          <w:sz w:val="32"/>
          <w:szCs w:val="32"/>
        </w:rPr>
        <w:t>52.06</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sidR="002240CD">
        <w:rPr>
          <w:rFonts w:asciiTheme="minorEastAsia" w:eastAsiaTheme="minorEastAsia" w:hAnsiTheme="minorEastAsia" w:hint="eastAsia"/>
          <w:sz w:val="32"/>
          <w:szCs w:val="32"/>
        </w:rPr>
        <w:t>在职死亡抚恤金</w:t>
      </w:r>
      <w:r>
        <w:rPr>
          <w:rFonts w:asciiTheme="minorEastAsia" w:eastAsiaTheme="minorEastAsia" w:hAnsiTheme="minorEastAsia" w:hint="eastAsia"/>
          <w:sz w:val="32"/>
          <w:szCs w:val="32"/>
        </w:rPr>
        <w:t>。</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w:t>
      </w:r>
      <w:r w:rsidR="007D68DA">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社会保障和就业支出（类）其他生活救助（款）其他城市生活救助（项）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2240CD">
        <w:rPr>
          <w:rFonts w:asciiTheme="minorEastAsia" w:eastAsiaTheme="minorEastAsia" w:hAnsiTheme="minorEastAsia" w:hint="eastAsia"/>
          <w:sz w:val="32"/>
          <w:szCs w:val="32"/>
        </w:rPr>
        <w:t>39</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sidR="002240CD">
        <w:rPr>
          <w:rFonts w:asciiTheme="minorEastAsia" w:eastAsiaTheme="minorEastAsia" w:hAnsiTheme="minorEastAsia" w:hint="eastAsia"/>
          <w:sz w:val="32"/>
          <w:szCs w:val="32"/>
        </w:rPr>
        <w:t>因公受伤救助</w:t>
      </w:r>
      <w:r>
        <w:rPr>
          <w:rFonts w:asciiTheme="minorEastAsia" w:eastAsiaTheme="minorEastAsia" w:hAnsiTheme="minorEastAsia" w:hint="eastAsia"/>
          <w:sz w:val="32"/>
          <w:szCs w:val="32"/>
        </w:rPr>
        <w:t>。</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w:t>
      </w:r>
      <w:r w:rsidR="007D68DA">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社会保障和就业支出</w:t>
      </w:r>
      <w:r w:rsidR="007D68DA">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其他社会保障和就业支出</w:t>
      </w:r>
      <w:r w:rsidR="007D68DA">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其他社会保障和就业支出</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1D0A30">
        <w:rPr>
          <w:rFonts w:asciiTheme="minorEastAsia" w:eastAsiaTheme="minorEastAsia" w:hAnsiTheme="minorEastAsia" w:hint="eastAsia"/>
          <w:sz w:val="32"/>
          <w:szCs w:val="32"/>
        </w:rPr>
        <w:t>34.23</w:t>
      </w:r>
      <w:r w:rsidRPr="0002229B">
        <w:rPr>
          <w:rFonts w:asciiTheme="minorEastAsia" w:eastAsiaTheme="minorEastAsia" w:hAnsiTheme="minorEastAsia" w:hint="eastAsia"/>
          <w:sz w:val="32"/>
          <w:szCs w:val="32"/>
        </w:rPr>
        <w:t>万元，支出决算为</w:t>
      </w:r>
      <w:r w:rsidR="002240CD">
        <w:rPr>
          <w:rFonts w:asciiTheme="minorEastAsia" w:eastAsiaTheme="minorEastAsia" w:hAnsiTheme="minorEastAsia" w:hint="eastAsia"/>
          <w:sz w:val="32"/>
          <w:szCs w:val="32"/>
        </w:rPr>
        <w:t>30.87</w:t>
      </w:r>
      <w:r w:rsidRPr="0002229B">
        <w:rPr>
          <w:rFonts w:asciiTheme="minorEastAsia" w:eastAsiaTheme="minorEastAsia" w:hAnsiTheme="minorEastAsia" w:hint="eastAsia"/>
          <w:sz w:val="32"/>
          <w:szCs w:val="32"/>
        </w:rPr>
        <w:t>万元，</w:t>
      </w:r>
      <w:r w:rsidR="001D0A30" w:rsidRPr="0002229B">
        <w:rPr>
          <w:rFonts w:asciiTheme="minorEastAsia" w:eastAsiaTheme="minorEastAsia" w:hAnsiTheme="minorEastAsia" w:hint="eastAsia"/>
          <w:sz w:val="32"/>
          <w:szCs w:val="32"/>
        </w:rPr>
        <w:t>完成年初预算的</w:t>
      </w:r>
      <w:r w:rsidR="001D0A30">
        <w:rPr>
          <w:rFonts w:asciiTheme="minorEastAsia" w:eastAsiaTheme="minorEastAsia" w:hAnsiTheme="minorEastAsia" w:hint="eastAsia"/>
          <w:sz w:val="32"/>
          <w:szCs w:val="32"/>
        </w:rPr>
        <w:t>90.18</w:t>
      </w:r>
      <w:r w:rsidR="001D0A30" w:rsidRPr="0002229B">
        <w:rPr>
          <w:rFonts w:asciiTheme="minorEastAsia" w:eastAsiaTheme="minorEastAsia" w:hAnsiTheme="minorEastAsia" w:hint="eastAsia"/>
          <w:sz w:val="32"/>
          <w:szCs w:val="32"/>
        </w:rPr>
        <w:t>%</w:t>
      </w:r>
      <w:r w:rsidR="001D0A30">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sidR="001D0A30">
        <w:rPr>
          <w:rFonts w:asciiTheme="minorEastAsia" w:eastAsiaTheme="minorEastAsia" w:hAnsiTheme="minorEastAsia" w:hint="eastAsia"/>
          <w:sz w:val="32"/>
          <w:szCs w:val="32"/>
        </w:rPr>
        <w:t>小于</w:t>
      </w:r>
      <w:r w:rsidRPr="0002229B">
        <w:rPr>
          <w:rFonts w:asciiTheme="minorEastAsia" w:eastAsiaTheme="minorEastAsia" w:hAnsiTheme="minorEastAsia" w:hint="eastAsia"/>
          <w:sz w:val="32"/>
          <w:szCs w:val="32"/>
        </w:rPr>
        <w:t>年初预算数</w:t>
      </w:r>
      <w:r w:rsidR="001D0A30">
        <w:rPr>
          <w:rFonts w:asciiTheme="minorEastAsia" w:eastAsiaTheme="minorEastAsia" w:hAnsiTheme="minorEastAsia" w:hint="eastAsia"/>
          <w:sz w:val="32"/>
          <w:szCs w:val="32"/>
        </w:rPr>
        <w:t>的原因是：决算调整</w:t>
      </w:r>
      <w:r>
        <w:rPr>
          <w:rFonts w:asciiTheme="minorEastAsia" w:eastAsiaTheme="minorEastAsia" w:hAnsiTheme="minorEastAsia" w:hint="eastAsia"/>
          <w:sz w:val="32"/>
          <w:szCs w:val="32"/>
        </w:rPr>
        <w:t>。</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11</w:t>
      </w:r>
      <w:r w:rsidR="007D68DA">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卫生健康支出</w:t>
      </w:r>
      <w:r w:rsidR="007D68DA">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行政事业单位医疗</w:t>
      </w:r>
      <w:r w:rsidR="007D68DA">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行政单位医疗</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1D0A30">
        <w:rPr>
          <w:rFonts w:asciiTheme="minorEastAsia" w:eastAsiaTheme="minorEastAsia" w:hAnsiTheme="minorEastAsia" w:hint="eastAsia"/>
          <w:sz w:val="32"/>
          <w:szCs w:val="32"/>
        </w:rPr>
        <w:t>302.82</w:t>
      </w:r>
      <w:r w:rsidRPr="0002229B">
        <w:rPr>
          <w:rFonts w:asciiTheme="minorEastAsia" w:eastAsiaTheme="minorEastAsia" w:hAnsiTheme="minorEastAsia" w:hint="eastAsia"/>
          <w:sz w:val="32"/>
          <w:szCs w:val="32"/>
        </w:rPr>
        <w:t>万元，支出决算为</w:t>
      </w:r>
      <w:r w:rsidR="001D0A30">
        <w:rPr>
          <w:rFonts w:asciiTheme="minorEastAsia" w:eastAsiaTheme="minorEastAsia" w:hAnsiTheme="minorEastAsia" w:hint="eastAsia"/>
          <w:sz w:val="32"/>
          <w:szCs w:val="32"/>
        </w:rPr>
        <w:t>302.82</w:t>
      </w:r>
      <w:r w:rsidRPr="0002229B">
        <w:rPr>
          <w:rFonts w:asciiTheme="minorEastAsia" w:eastAsiaTheme="minorEastAsia" w:hAnsiTheme="minorEastAsia" w:hint="eastAsia"/>
          <w:sz w:val="32"/>
          <w:szCs w:val="32"/>
        </w:rPr>
        <w:t>万元，</w:t>
      </w:r>
      <w:r w:rsidR="002C6A84" w:rsidRPr="0002229B">
        <w:rPr>
          <w:rFonts w:asciiTheme="minorEastAsia" w:eastAsiaTheme="minorEastAsia" w:hAnsiTheme="minorEastAsia" w:hint="eastAsia"/>
          <w:sz w:val="32"/>
          <w:szCs w:val="32"/>
        </w:rPr>
        <w:t>完成年初预算的</w:t>
      </w:r>
      <w:r w:rsidR="002C6A84">
        <w:rPr>
          <w:rFonts w:asciiTheme="minorEastAsia" w:eastAsiaTheme="minorEastAsia" w:hAnsiTheme="minorEastAsia" w:hint="eastAsia"/>
          <w:sz w:val="32"/>
          <w:szCs w:val="32"/>
        </w:rPr>
        <w:t>100</w:t>
      </w:r>
      <w:r w:rsidR="002C6A84" w:rsidRPr="0002229B">
        <w:rPr>
          <w:rFonts w:asciiTheme="minorEastAsia" w:eastAsiaTheme="minorEastAsia" w:hAnsiTheme="minorEastAsia" w:hint="eastAsia"/>
          <w:sz w:val="32"/>
          <w:szCs w:val="32"/>
        </w:rPr>
        <w:t>%</w:t>
      </w:r>
      <w:r w:rsidR="002C6A84">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sidR="002240CD">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7D68DA" w:rsidRPr="0002229B" w:rsidRDefault="002240CD"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12</w:t>
      </w:r>
      <w:r w:rsidR="007D68DA">
        <w:rPr>
          <w:rFonts w:asciiTheme="minorEastAsia" w:eastAsiaTheme="minorEastAsia" w:hAnsiTheme="minorEastAsia" w:hint="eastAsia"/>
          <w:sz w:val="32"/>
          <w:szCs w:val="32"/>
        </w:rPr>
        <w:t>、</w:t>
      </w:r>
      <w:r w:rsidR="002A38B3">
        <w:rPr>
          <w:rFonts w:asciiTheme="minorEastAsia" w:eastAsiaTheme="minorEastAsia" w:hAnsiTheme="minorEastAsia" w:hint="eastAsia"/>
          <w:sz w:val="32"/>
          <w:szCs w:val="32"/>
        </w:rPr>
        <w:t>城乡社区支出</w:t>
      </w:r>
      <w:r w:rsidR="007D68DA">
        <w:rPr>
          <w:rFonts w:asciiTheme="minorEastAsia" w:eastAsiaTheme="minorEastAsia" w:hAnsiTheme="minorEastAsia" w:hint="eastAsia"/>
          <w:sz w:val="32"/>
          <w:szCs w:val="32"/>
        </w:rPr>
        <w:t>（类）</w:t>
      </w:r>
      <w:r w:rsidR="002A38B3">
        <w:rPr>
          <w:rFonts w:asciiTheme="minorEastAsia" w:eastAsiaTheme="minorEastAsia" w:hAnsiTheme="minorEastAsia" w:hint="eastAsia"/>
          <w:sz w:val="32"/>
          <w:szCs w:val="32"/>
        </w:rPr>
        <w:t>城乡社区公共设施</w:t>
      </w:r>
      <w:r w:rsidR="007D68DA">
        <w:rPr>
          <w:rFonts w:asciiTheme="minorEastAsia" w:eastAsiaTheme="minorEastAsia" w:hAnsiTheme="minorEastAsia" w:hint="eastAsia"/>
          <w:sz w:val="32"/>
          <w:szCs w:val="32"/>
        </w:rPr>
        <w:t>（款）</w:t>
      </w:r>
      <w:r w:rsidR="002A38B3">
        <w:rPr>
          <w:rFonts w:asciiTheme="minorEastAsia" w:eastAsiaTheme="minorEastAsia" w:hAnsiTheme="minorEastAsia" w:hint="eastAsia"/>
          <w:sz w:val="32"/>
          <w:szCs w:val="32"/>
        </w:rPr>
        <w:t>其他城乡社区公共设施支出</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7D68DA">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Pr>
          <w:rFonts w:asciiTheme="minorEastAsia" w:eastAsiaTheme="minorEastAsia" w:hAnsiTheme="minorEastAsia" w:hint="eastAsia"/>
          <w:sz w:val="32"/>
          <w:szCs w:val="32"/>
        </w:rPr>
        <w:t>0</w:t>
      </w:r>
      <w:r w:rsidRPr="0002229B">
        <w:rPr>
          <w:rFonts w:asciiTheme="minorEastAsia" w:eastAsiaTheme="minorEastAsia" w:hAnsiTheme="minorEastAsia" w:hint="eastAsia"/>
          <w:sz w:val="32"/>
          <w:szCs w:val="32"/>
        </w:rPr>
        <w:t>万元，支出决算为</w:t>
      </w:r>
      <w:r w:rsidR="001D0A30">
        <w:rPr>
          <w:rFonts w:asciiTheme="minorEastAsia" w:eastAsiaTheme="minorEastAsia" w:hAnsiTheme="minorEastAsia" w:hint="eastAsia"/>
          <w:sz w:val="32"/>
          <w:szCs w:val="32"/>
        </w:rPr>
        <w:t>2712.91</w:t>
      </w:r>
      <w:r w:rsidRPr="0002229B">
        <w:rPr>
          <w:rFonts w:asciiTheme="minorEastAsia" w:eastAsiaTheme="minorEastAsia" w:hAnsiTheme="minorEastAsia" w:hint="eastAsia"/>
          <w:sz w:val="32"/>
          <w:szCs w:val="32"/>
        </w:rPr>
        <w:t>万元，决算数</w:t>
      </w:r>
      <w:r>
        <w:rPr>
          <w:rFonts w:asciiTheme="minorEastAsia" w:eastAsiaTheme="minorEastAsia" w:hAnsiTheme="minorEastAsia" w:hint="eastAsia"/>
          <w:sz w:val="32"/>
          <w:szCs w:val="32"/>
        </w:rPr>
        <w:t>大于</w:t>
      </w:r>
      <w:r w:rsidRPr="0002229B">
        <w:rPr>
          <w:rFonts w:asciiTheme="minorEastAsia" w:eastAsiaTheme="minorEastAsia" w:hAnsiTheme="minorEastAsia" w:hint="eastAsia"/>
          <w:sz w:val="32"/>
          <w:szCs w:val="32"/>
        </w:rPr>
        <w:t>年初预算数的主要原因是：</w:t>
      </w:r>
      <w:r w:rsidR="002A38B3">
        <w:rPr>
          <w:rFonts w:asciiTheme="minorEastAsia" w:eastAsiaTheme="minorEastAsia" w:hAnsiTheme="minorEastAsia" w:hint="eastAsia"/>
          <w:sz w:val="32"/>
          <w:szCs w:val="32"/>
        </w:rPr>
        <w:t>决算调整</w:t>
      </w:r>
      <w:r>
        <w:rPr>
          <w:rFonts w:asciiTheme="minorEastAsia" w:eastAsiaTheme="minorEastAsia" w:hAnsiTheme="minorEastAsia" w:hint="eastAsia"/>
          <w:sz w:val="32"/>
          <w:szCs w:val="32"/>
        </w:rPr>
        <w:t>。</w:t>
      </w:r>
    </w:p>
    <w:p w:rsidR="007D68DA" w:rsidRPr="0002229B" w:rsidRDefault="002A38B3" w:rsidP="007D68D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w:t>
      </w:r>
      <w:r w:rsidR="007D68DA">
        <w:rPr>
          <w:rFonts w:asciiTheme="minorEastAsia" w:eastAsiaTheme="minorEastAsia" w:hAnsiTheme="minorEastAsia" w:hint="eastAsia"/>
          <w:sz w:val="32"/>
          <w:szCs w:val="32"/>
        </w:rPr>
        <w:t>3、</w:t>
      </w:r>
      <w:r>
        <w:rPr>
          <w:rFonts w:asciiTheme="minorEastAsia" w:eastAsiaTheme="minorEastAsia" w:hAnsiTheme="minorEastAsia" w:hint="eastAsia"/>
          <w:sz w:val="32"/>
          <w:szCs w:val="32"/>
        </w:rPr>
        <w:t>住房保障支出</w:t>
      </w:r>
      <w:r w:rsidR="007D68DA">
        <w:rPr>
          <w:rFonts w:asciiTheme="minorEastAsia" w:eastAsiaTheme="minorEastAsia" w:hAnsiTheme="minorEastAsia" w:hint="eastAsia"/>
          <w:sz w:val="32"/>
          <w:szCs w:val="32"/>
        </w:rPr>
        <w:t>（类）</w:t>
      </w:r>
      <w:r>
        <w:rPr>
          <w:rFonts w:asciiTheme="minorEastAsia" w:eastAsiaTheme="minorEastAsia" w:hAnsiTheme="minorEastAsia" w:hint="eastAsia"/>
          <w:sz w:val="32"/>
          <w:szCs w:val="32"/>
        </w:rPr>
        <w:t>住房改革支出</w:t>
      </w:r>
      <w:r w:rsidR="007D68DA">
        <w:rPr>
          <w:rFonts w:asciiTheme="minorEastAsia" w:eastAsiaTheme="minorEastAsia" w:hAnsiTheme="minorEastAsia" w:hint="eastAsia"/>
          <w:sz w:val="32"/>
          <w:szCs w:val="32"/>
        </w:rPr>
        <w:t>（款）</w:t>
      </w:r>
      <w:r>
        <w:rPr>
          <w:rFonts w:asciiTheme="minorEastAsia" w:eastAsiaTheme="minorEastAsia" w:hAnsiTheme="minorEastAsia" w:hint="eastAsia"/>
          <w:sz w:val="32"/>
          <w:szCs w:val="32"/>
        </w:rPr>
        <w:t>住房公积金</w:t>
      </w:r>
      <w:r w:rsidR="007D68DA">
        <w:rPr>
          <w:rFonts w:asciiTheme="minorEastAsia" w:eastAsiaTheme="minorEastAsia" w:hAnsiTheme="minorEastAsia" w:hint="eastAsia"/>
          <w:sz w:val="32"/>
          <w:szCs w:val="32"/>
        </w:rPr>
        <w:t>（项）</w:t>
      </w:r>
      <w:r w:rsidR="007D68DA" w:rsidRPr="0002229B">
        <w:rPr>
          <w:rFonts w:asciiTheme="minorEastAsia" w:eastAsiaTheme="minorEastAsia" w:hAnsiTheme="minorEastAsia" w:hint="eastAsia"/>
          <w:sz w:val="32"/>
          <w:szCs w:val="32"/>
        </w:rPr>
        <w:t>。</w:t>
      </w:r>
    </w:p>
    <w:p w:rsidR="007D68DA" w:rsidRDefault="007D68DA" w:rsidP="001D0A30">
      <w:pPr>
        <w:pStyle w:val="Default"/>
        <w:ind w:firstLineChars="250" w:firstLine="800"/>
        <w:rPr>
          <w:rFonts w:asciiTheme="minorEastAsia" w:eastAsiaTheme="minorEastAsia" w:hAnsiTheme="minorEastAsia"/>
          <w:sz w:val="32"/>
          <w:szCs w:val="32"/>
        </w:rPr>
      </w:pPr>
      <w:r w:rsidRPr="0002229B">
        <w:rPr>
          <w:rFonts w:asciiTheme="minorEastAsia" w:eastAsiaTheme="minorEastAsia" w:hAnsiTheme="minorEastAsia" w:hint="eastAsia"/>
          <w:sz w:val="32"/>
          <w:szCs w:val="32"/>
        </w:rPr>
        <w:t>年初预算为</w:t>
      </w:r>
      <w:r w:rsidR="001D0A30">
        <w:rPr>
          <w:rFonts w:asciiTheme="minorEastAsia" w:eastAsiaTheme="minorEastAsia" w:hAnsiTheme="minorEastAsia" w:hint="eastAsia"/>
          <w:sz w:val="32"/>
          <w:szCs w:val="32"/>
        </w:rPr>
        <w:t>440.47</w:t>
      </w:r>
      <w:r w:rsidRPr="0002229B">
        <w:rPr>
          <w:rFonts w:asciiTheme="minorEastAsia" w:eastAsiaTheme="minorEastAsia" w:hAnsiTheme="minorEastAsia" w:hint="eastAsia"/>
          <w:sz w:val="32"/>
          <w:szCs w:val="32"/>
        </w:rPr>
        <w:t>万元，支出决算为</w:t>
      </w:r>
      <w:r w:rsidR="001D0A30">
        <w:rPr>
          <w:rFonts w:asciiTheme="minorEastAsia" w:eastAsiaTheme="minorEastAsia" w:hAnsiTheme="minorEastAsia" w:hint="eastAsia"/>
          <w:sz w:val="32"/>
          <w:szCs w:val="32"/>
        </w:rPr>
        <w:t>440.47</w:t>
      </w:r>
      <w:r w:rsidRPr="0002229B">
        <w:rPr>
          <w:rFonts w:asciiTheme="minorEastAsia" w:eastAsiaTheme="minorEastAsia" w:hAnsiTheme="minorEastAsia" w:hint="eastAsia"/>
          <w:sz w:val="32"/>
          <w:szCs w:val="32"/>
        </w:rPr>
        <w:t>万元，</w:t>
      </w:r>
      <w:r w:rsidR="002C6A84" w:rsidRPr="0002229B">
        <w:rPr>
          <w:rFonts w:asciiTheme="minorEastAsia" w:eastAsiaTheme="minorEastAsia" w:hAnsiTheme="minorEastAsia" w:hint="eastAsia"/>
          <w:sz w:val="32"/>
          <w:szCs w:val="32"/>
        </w:rPr>
        <w:t>完成年初预算的</w:t>
      </w:r>
      <w:r w:rsidR="002C6A84">
        <w:rPr>
          <w:rFonts w:asciiTheme="minorEastAsia" w:eastAsiaTheme="minorEastAsia" w:hAnsiTheme="minorEastAsia" w:hint="eastAsia"/>
          <w:sz w:val="32"/>
          <w:szCs w:val="32"/>
        </w:rPr>
        <w:t>100</w:t>
      </w:r>
      <w:r w:rsidR="002C6A84" w:rsidRPr="0002229B">
        <w:rPr>
          <w:rFonts w:asciiTheme="minorEastAsia" w:eastAsiaTheme="minorEastAsia" w:hAnsiTheme="minorEastAsia" w:hint="eastAsia"/>
          <w:sz w:val="32"/>
          <w:szCs w:val="32"/>
        </w:rPr>
        <w:t>%</w:t>
      </w:r>
      <w:r w:rsidR="002C6A84">
        <w:rPr>
          <w:rFonts w:asciiTheme="minorEastAsia" w:eastAsiaTheme="minorEastAsia" w:hAnsiTheme="minorEastAsia" w:hint="eastAsia"/>
          <w:sz w:val="32"/>
          <w:szCs w:val="32"/>
        </w:rPr>
        <w:t>，</w:t>
      </w:r>
      <w:r w:rsidRPr="0002229B">
        <w:rPr>
          <w:rFonts w:asciiTheme="minorEastAsia" w:eastAsiaTheme="minorEastAsia" w:hAnsiTheme="minorEastAsia" w:hint="eastAsia"/>
          <w:sz w:val="32"/>
          <w:szCs w:val="32"/>
        </w:rPr>
        <w:t>决算数</w:t>
      </w:r>
      <w:r w:rsidR="002A38B3">
        <w:rPr>
          <w:rFonts w:asciiTheme="minorEastAsia" w:eastAsiaTheme="minorEastAsia" w:hAnsiTheme="minorEastAsia" w:hint="eastAsia"/>
          <w:sz w:val="32"/>
          <w:szCs w:val="32"/>
        </w:rPr>
        <w:t>等于</w:t>
      </w:r>
      <w:r w:rsidRPr="0002229B">
        <w:rPr>
          <w:rFonts w:asciiTheme="minorEastAsia" w:eastAsiaTheme="minorEastAsia" w:hAnsiTheme="minorEastAsia" w:hint="eastAsia"/>
          <w:sz w:val="32"/>
          <w:szCs w:val="32"/>
        </w:rPr>
        <w:t>年初预算数</w:t>
      </w:r>
      <w:r>
        <w:rPr>
          <w:rFonts w:asciiTheme="minorEastAsia" w:eastAsiaTheme="minorEastAsia" w:hAnsiTheme="minorEastAsia" w:hint="eastAsia"/>
          <w:sz w:val="32"/>
          <w:szCs w:val="32"/>
        </w:rPr>
        <w:t>。</w:t>
      </w:r>
    </w:p>
    <w:p w:rsidR="00DD5FE9" w:rsidRPr="002331A5" w:rsidRDefault="00DD5FE9" w:rsidP="00DD5FE9">
      <w:pPr>
        <w:pStyle w:val="Default"/>
        <w:rPr>
          <w:rFonts w:hAnsi="黑体"/>
          <w:b/>
          <w:color w:val="auto"/>
          <w:sz w:val="32"/>
          <w:szCs w:val="32"/>
        </w:rPr>
      </w:pPr>
      <w:r w:rsidRPr="002331A5">
        <w:rPr>
          <w:rFonts w:hAnsi="黑体" w:hint="eastAsia"/>
          <w:b/>
          <w:color w:val="auto"/>
          <w:sz w:val="32"/>
          <w:szCs w:val="32"/>
        </w:rPr>
        <w:t>六、一般公共预算财政拨款基本支出决算情况说明</w:t>
      </w:r>
    </w:p>
    <w:p w:rsidR="0002229B" w:rsidRPr="002331A5" w:rsidRDefault="0027426B" w:rsidP="0027426B">
      <w:pPr>
        <w:pStyle w:val="Default"/>
        <w:ind w:firstLineChars="200" w:firstLine="640"/>
        <w:rPr>
          <w:rFonts w:asciiTheme="minorEastAsia" w:eastAsiaTheme="minorEastAsia" w:hAnsiTheme="minorEastAsia"/>
          <w:color w:val="auto"/>
          <w:sz w:val="32"/>
          <w:szCs w:val="32"/>
        </w:rPr>
      </w:pPr>
      <w:r w:rsidRPr="002331A5">
        <w:rPr>
          <w:rFonts w:asciiTheme="minorEastAsia" w:eastAsiaTheme="minorEastAsia" w:hAnsiTheme="minorEastAsia" w:hint="eastAsia"/>
          <w:color w:val="auto"/>
          <w:sz w:val="32"/>
          <w:szCs w:val="32"/>
        </w:rPr>
        <w:t>20</w:t>
      </w:r>
      <w:r w:rsidR="00041E3F" w:rsidRPr="002331A5">
        <w:rPr>
          <w:rFonts w:asciiTheme="minorEastAsia" w:eastAsiaTheme="minorEastAsia" w:hAnsiTheme="minorEastAsia" w:hint="eastAsia"/>
          <w:color w:val="auto"/>
          <w:sz w:val="32"/>
          <w:szCs w:val="32"/>
        </w:rPr>
        <w:t>20</w:t>
      </w:r>
      <w:r w:rsidRPr="002331A5">
        <w:rPr>
          <w:rFonts w:asciiTheme="minorEastAsia" w:eastAsiaTheme="minorEastAsia" w:hAnsiTheme="minorEastAsia" w:hint="eastAsia"/>
          <w:color w:val="auto"/>
          <w:sz w:val="32"/>
          <w:szCs w:val="32"/>
        </w:rPr>
        <w:t>年度财政拨款基本支出</w:t>
      </w:r>
      <w:r w:rsidR="002331A5" w:rsidRPr="002331A5">
        <w:rPr>
          <w:rFonts w:asciiTheme="minorEastAsia" w:eastAsiaTheme="minorEastAsia" w:hAnsiTheme="minorEastAsia" w:hint="eastAsia"/>
          <w:color w:val="auto"/>
          <w:sz w:val="32"/>
          <w:szCs w:val="32"/>
        </w:rPr>
        <w:t>10496.09</w:t>
      </w:r>
      <w:r w:rsidRPr="002331A5">
        <w:rPr>
          <w:rFonts w:asciiTheme="minorEastAsia" w:eastAsiaTheme="minorEastAsia" w:hAnsiTheme="minorEastAsia" w:hint="eastAsia"/>
          <w:color w:val="auto"/>
          <w:sz w:val="32"/>
          <w:szCs w:val="32"/>
        </w:rPr>
        <w:t>万元，其中：人员经费</w:t>
      </w:r>
      <w:r w:rsidR="002331A5" w:rsidRPr="002331A5">
        <w:rPr>
          <w:rFonts w:asciiTheme="minorEastAsia" w:eastAsiaTheme="minorEastAsia" w:hAnsiTheme="minorEastAsia"/>
          <w:color w:val="auto"/>
          <w:sz w:val="32"/>
          <w:szCs w:val="32"/>
        </w:rPr>
        <w:t>9333.47</w:t>
      </w:r>
      <w:r w:rsidRPr="002331A5">
        <w:rPr>
          <w:rFonts w:asciiTheme="minorEastAsia" w:eastAsiaTheme="minorEastAsia" w:hAnsiTheme="minorEastAsia" w:hint="eastAsia"/>
          <w:color w:val="auto"/>
          <w:sz w:val="32"/>
          <w:szCs w:val="32"/>
        </w:rPr>
        <w:t>万元，</w:t>
      </w:r>
      <w:proofErr w:type="gramStart"/>
      <w:r w:rsidR="00074155" w:rsidRPr="002331A5">
        <w:rPr>
          <w:rFonts w:asciiTheme="minorEastAsia" w:eastAsiaTheme="minorEastAsia" w:hAnsiTheme="minorEastAsia" w:hint="eastAsia"/>
          <w:color w:val="auto"/>
          <w:sz w:val="32"/>
          <w:szCs w:val="32"/>
        </w:rPr>
        <w:t>占基本</w:t>
      </w:r>
      <w:proofErr w:type="gramEnd"/>
      <w:r w:rsidR="00074155" w:rsidRPr="002331A5">
        <w:rPr>
          <w:rFonts w:asciiTheme="minorEastAsia" w:eastAsiaTheme="minorEastAsia" w:hAnsiTheme="minorEastAsia" w:hint="eastAsia"/>
          <w:color w:val="auto"/>
          <w:sz w:val="32"/>
          <w:szCs w:val="32"/>
        </w:rPr>
        <w:t>支出的</w:t>
      </w:r>
      <w:r w:rsidR="002A38B3" w:rsidRPr="002331A5">
        <w:rPr>
          <w:rFonts w:asciiTheme="minorEastAsia" w:eastAsiaTheme="minorEastAsia" w:hAnsiTheme="minorEastAsia" w:hint="eastAsia"/>
          <w:color w:val="auto"/>
          <w:sz w:val="32"/>
          <w:szCs w:val="32"/>
        </w:rPr>
        <w:t>88.</w:t>
      </w:r>
      <w:r w:rsidR="002331A5" w:rsidRPr="002331A5">
        <w:rPr>
          <w:rFonts w:asciiTheme="minorEastAsia" w:eastAsiaTheme="minorEastAsia" w:hAnsiTheme="minorEastAsia" w:hint="eastAsia"/>
          <w:color w:val="auto"/>
          <w:sz w:val="32"/>
          <w:szCs w:val="32"/>
        </w:rPr>
        <w:t>92</w:t>
      </w:r>
      <w:r w:rsidR="00074155" w:rsidRPr="002331A5">
        <w:rPr>
          <w:rFonts w:asciiTheme="minorEastAsia" w:eastAsiaTheme="minorEastAsia" w:hAnsiTheme="minorEastAsia" w:hint="eastAsia"/>
          <w:color w:val="auto"/>
          <w:sz w:val="32"/>
          <w:szCs w:val="32"/>
        </w:rPr>
        <w:t>%,</w:t>
      </w:r>
      <w:r w:rsidRPr="002331A5">
        <w:rPr>
          <w:rFonts w:asciiTheme="minorEastAsia" w:eastAsiaTheme="minorEastAsia" w:hAnsiTheme="minorEastAsia" w:hint="eastAsia"/>
          <w:color w:val="auto"/>
          <w:sz w:val="32"/>
          <w:szCs w:val="32"/>
        </w:rPr>
        <w:t>主要包括基本工资、津贴补贴、奖金、</w:t>
      </w:r>
      <w:r w:rsidR="002A38B3" w:rsidRPr="002331A5">
        <w:rPr>
          <w:rFonts w:asciiTheme="minorEastAsia" w:eastAsiaTheme="minorEastAsia" w:hAnsiTheme="minorEastAsia" w:hint="eastAsia"/>
          <w:color w:val="auto"/>
          <w:sz w:val="32"/>
          <w:szCs w:val="32"/>
        </w:rPr>
        <w:t>加班补助</w:t>
      </w:r>
      <w:r w:rsidRPr="002331A5">
        <w:rPr>
          <w:rFonts w:asciiTheme="minorEastAsia" w:eastAsiaTheme="minorEastAsia" w:hAnsiTheme="minorEastAsia" w:hint="eastAsia"/>
          <w:color w:val="auto"/>
          <w:sz w:val="32"/>
          <w:szCs w:val="32"/>
        </w:rPr>
        <w:t>费</w:t>
      </w:r>
      <w:r w:rsidR="002A38B3" w:rsidRPr="002331A5">
        <w:rPr>
          <w:rFonts w:asciiTheme="minorEastAsia" w:eastAsiaTheme="minorEastAsia" w:hAnsiTheme="minorEastAsia" w:hint="eastAsia"/>
          <w:color w:val="auto"/>
          <w:sz w:val="32"/>
          <w:szCs w:val="32"/>
        </w:rPr>
        <w:t>等等</w:t>
      </w:r>
      <w:r w:rsidRPr="002331A5">
        <w:rPr>
          <w:rFonts w:asciiTheme="minorEastAsia" w:eastAsiaTheme="minorEastAsia" w:hAnsiTheme="minorEastAsia" w:hint="eastAsia"/>
          <w:color w:val="auto"/>
          <w:sz w:val="32"/>
          <w:szCs w:val="32"/>
        </w:rPr>
        <w:t>；公用经费</w:t>
      </w:r>
      <w:r w:rsidR="002331A5" w:rsidRPr="002331A5">
        <w:rPr>
          <w:rFonts w:asciiTheme="minorEastAsia" w:eastAsiaTheme="minorEastAsia" w:hAnsiTheme="minorEastAsia"/>
          <w:color w:val="auto"/>
          <w:sz w:val="32"/>
          <w:szCs w:val="32"/>
        </w:rPr>
        <w:t>1162.62</w:t>
      </w:r>
      <w:r w:rsidRPr="002331A5">
        <w:rPr>
          <w:rFonts w:asciiTheme="minorEastAsia" w:eastAsiaTheme="minorEastAsia" w:hAnsiTheme="minorEastAsia" w:hint="eastAsia"/>
          <w:color w:val="auto"/>
          <w:sz w:val="32"/>
          <w:szCs w:val="32"/>
        </w:rPr>
        <w:t>万元，</w:t>
      </w:r>
      <w:proofErr w:type="gramStart"/>
      <w:r w:rsidR="00074155" w:rsidRPr="002331A5">
        <w:rPr>
          <w:rFonts w:asciiTheme="minorEastAsia" w:eastAsiaTheme="minorEastAsia" w:hAnsiTheme="minorEastAsia" w:hint="eastAsia"/>
          <w:color w:val="auto"/>
          <w:sz w:val="32"/>
          <w:szCs w:val="32"/>
        </w:rPr>
        <w:t>占基本</w:t>
      </w:r>
      <w:proofErr w:type="gramEnd"/>
      <w:r w:rsidR="00074155" w:rsidRPr="002331A5">
        <w:rPr>
          <w:rFonts w:asciiTheme="minorEastAsia" w:eastAsiaTheme="minorEastAsia" w:hAnsiTheme="minorEastAsia" w:hint="eastAsia"/>
          <w:color w:val="auto"/>
          <w:sz w:val="32"/>
          <w:szCs w:val="32"/>
        </w:rPr>
        <w:t>支出的</w:t>
      </w:r>
      <w:r w:rsidR="002A38B3" w:rsidRPr="002331A5">
        <w:rPr>
          <w:rFonts w:asciiTheme="minorEastAsia" w:eastAsiaTheme="minorEastAsia" w:hAnsiTheme="minorEastAsia" w:hint="eastAsia"/>
          <w:color w:val="auto"/>
          <w:sz w:val="32"/>
          <w:szCs w:val="32"/>
        </w:rPr>
        <w:t>11.</w:t>
      </w:r>
      <w:r w:rsidR="002331A5" w:rsidRPr="002331A5">
        <w:rPr>
          <w:rFonts w:asciiTheme="minorEastAsia" w:eastAsiaTheme="minorEastAsia" w:hAnsiTheme="minorEastAsia" w:hint="eastAsia"/>
          <w:color w:val="auto"/>
          <w:sz w:val="32"/>
          <w:szCs w:val="32"/>
        </w:rPr>
        <w:t>08</w:t>
      </w:r>
      <w:r w:rsidR="00074155" w:rsidRPr="002331A5">
        <w:rPr>
          <w:rFonts w:asciiTheme="minorEastAsia" w:eastAsiaTheme="minorEastAsia" w:hAnsiTheme="minorEastAsia" w:hint="eastAsia"/>
          <w:color w:val="auto"/>
          <w:sz w:val="32"/>
          <w:szCs w:val="32"/>
        </w:rPr>
        <w:t>%，</w:t>
      </w:r>
      <w:r w:rsidRPr="002331A5">
        <w:rPr>
          <w:rFonts w:asciiTheme="minorEastAsia" w:eastAsiaTheme="minorEastAsia" w:hAnsiTheme="minorEastAsia" w:hint="eastAsia"/>
          <w:color w:val="auto"/>
          <w:sz w:val="32"/>
          <w:szCs w:val="32"/>
        </w:rPr>
        <w:t>主要包括</w:t>
      </w:r>
      <w:r w:rsidR="00FE16FA" w:rsidRPr="002331A5">
        <w:rPr>
          <w:rFonts w:asciiTheme="minorEastAsia" w:eastAsiaTheme="minorEastAsia" w:hAnsiTheme="minorEastAsia" w:hint="eastAsia"/>
          <w:color w:val="auto"/>
          <w:sz w:val="32"/>
          <w:szCs w:val="32"/>
        </w:rPr>
        <w:t>办公费、印刷费、咨询费、手续费</w:t>
      </w:r>
      <w:r w:rsidR="002A38B3" w:rsidRPr="002331A5">
        <w:rPr>
          <w:rFonts w:asciiTheme="minorEastAsia" w:eastAsiaTheme="minorEastAsia" w:hAnsiTheme="minorEastAsia" w:hint="eastAsia"/>
          <w:color w:val="auto"/>
          <w:sz w:val="32"/>
          <w:szCs w:val="32"/>
        </w:rPr>
        <w:t>等等</w:t>
      </w:r>
      <w:r w:rsidR="005767CC" w:rsidRPr="002331A5">
        <w:rPr>
          <w:rFonts w:asciiTheme="minorEastAsia" w:eastAsiaTheme="minorEastAsia" w:hAnsiTheme="minorEastAsia" w:hint="eastAsia"/>
          <w:color w:val="auto"/>
          <w:sz w:val="32"/>
          <w:szCs w:val="32"/>
        </w:rPr>
        <w:t>。</w:t>
      </w:r>
    </w:p>
    <w:p w:rsidR="00DD5FE9" w:rsidRPr="005767CC" w:rsidRDefault="00DD5FE9" w:rsidP="00DD5FE9">
      <w:pPr>
        <w:pStyle w:val="Default"/>
        <w:rPr>
          <w:rFonts w:hAnsi="黑体"/>
          <w:b/>
          <w:sz w:val="32"/>
          <w:szCs w:val="32"/>
        </w:rPr>
      </w:pPr>
      <w:r w:rsidRPr="005767CC">
        <w:rPr>
          <w:rFonts w:hAnsi="黑体" w:hint="eastAsia"/>
          <w:b/>
          <w:sz w:val="32"/>
          <w:szCs w:val="32"/>
        </w:rPr>
        <w:t>七、一般公共预算财政拨款三</w:t>
      </w:r>
      <w:proofErr w:type="gramStart"/>
      <w:r w:rsidRPr="005767CC">
        <w:rPr>
          <w:rFonts w:hAnsi="黑体" w:hint="eastAsia"/>
          <w:b/>
          <w:sz w:val="32"/>
          <w:szCs w:val="32"/>
        </w:rPr>
        <w:t>公经费</w:t>
      </w:r>
      <w:proofErr w:type="gramEnd"/>
      <w:r w:rsidRPr="005767CC">
        <w:rPr>
          <w:rFonts w:hAnsi="黑体" w:hint="eastAsia"/>
          <w:b/>
          <w:sz w:val="32"/>
          <w:szCs w:val="32"/>
        </w:rPr>
        <w:t>支出决算情况说明</w:t>
      </w:r>
    </w:p>
    <w:p w:rsidR="005767CC" w:rsidRDefault="005767CC" w:rsidP="00DD5FE9">
      <w:pPr>
        <w:pStyle w:val="Default"/>
        <w:rPr>
          <w:rFonts w:asciiTheme="minorEastAsia" w:eastAsiaTheme="minorEastAsia" w:hAnsiTheme="minorEastAsia"/>
          <w:b/>
          <w:sz w:val="32"/>
          <w:szCs w:val="32"/>
        </w:rPr>
      </w:pPr>
      <w:r w:rsidRPr="005767CC">
        <w:rPr>
          <w:rFonts w:asciiTheme="minorEastAsia" w:eastAsiaTheme="minorEastAsia" w:hAnsiTheme="minorEastAsia" w:hint="eastAsia"/>
          <w:b/>
          <w:sz w:val="32"/>
          <w:szCs w:val="32"/>
        </w:rPr>
        <w:t>（一）“三公”经费财政拨款支出决算总体情况说明</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预算为</w:t>
      </w:r>
      <w:r w:rsidR="002331A5">
        <w:rPr>
          <w:rFonts w:asciiTheme="minorEastAsia" w:eastAsiaTheme="minorEastAsia" w:hAnsiTheme="minorEastAsia" w:hint="eastAsia"/>
          <w:sz w:val="32"/>
          <w:szCs w:val="32"/>
        </w:rPr>
        <w:t>273.00</w:t>
      </w:r>
      <w:r>
        <w:rPr>
          <w:rFonts w:asciiTheme="minorEastAsia" w:eastAsiaTheme="minorEastAsia" w:hAnsiTheme="minorEastAsia" w:hint="eastAsia"/>
          <w:sz w:val="32"/>
          <w:szCs w:val="32"/>
        </w:rPr>
        <w:t>万元，支出决算为</w:t>
      </w:r>
      <w:r w:rsidR="006558E2">
        <w:rPr>
          <w:rFonts w:asciiTheme="minorEastAsia" w:eastAsiaTheme="minorEastAsia" w:hAnsiTheme="minorEastAsia" w:hint="eastAsia"/>
          <w:sz w:val="32"/>
          <w:szCs w:val="32"/>
        </w:rPr>
        <w:t>161.79</w:t>
      </w:r>
      <w:r>
        <w:rPr>
          <w:rFonts w:asciiTheme="minorEastAsia" w:eastAsiaTheme="minorEastAsia" w:hAnsiTheme="minorEastAsia" w:hint="eastAsia"/>
          <w:sz w:val="32"/>
          <w:szCs w:val="32"/>
        </w:rPr>
        <w:t>万元，完成预算的</w:t>
      </w:r>
      <w:r w:rsidR="006558E2">
        <w:rPr>
          <w:rFonts w:asciiTheme="minorEastAsia" w:eastAsiaTheme="minorEastAsia" w:hAnsiTheme="minorEastAsia" w:hint="eastAsia"/>
          <w:sz w:val="32"/>
          <w:szCs w:val="32"/>
        </w:rPr>
        <w:t>59.26</w:t>
      </w:r>
      <w:r>
        <w:rPr>
          <w:rFonts w:asciiTheme="minorEastAsia" w:eastAsiaTheme="minorEastAsia" w:hAnsiTheme="minorEastAsia" w:hint="eastAsia"/>
          <w:sz w:val="32"/>
          <w:szCs w:val="32"/>
        </w:rPr>
        <w:t>%，其中：</w:t>
      </w:r>
    </w:p>
    <w:p w:rsid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因公出国（境）费支出预算为</w:t>
      </w:r>
      <w:r w:rsidR="002A38B3">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万元，支出决算为</w:t>
      </w:r>
      <w:r w:rsidR="002A38B3">
        <w:rPr>
          <w:rFonts w:asciiTheme="minorEastAsia" w:eastAsiaTheme="minorEastAsia" w:hAnsiTheme="minorEastAsia" w:hint="eastAsia"/>
          <w:sz w:val="32"/>
          <w:szCs w:val="32"/>
        </w:rPr>
        <w:t>0</w:t>
      </w:r>
      <w:r w:rsidRPr="00590D9F">
        <w:rPr>
          <w:rFonts w:asciiTheme="minorEastAsia" w:eastAsiaTheme="minorEastAsia" w:hAnsiTheme="minorEastAsia" w:hint="eastAsia"/>
          <w:sz w:val="32"/>
          <w:szCs w:val="32"/>
        </w:rPr>
        <w:t>万元</w:t>
      </w:r>
      <w:r w:rsidR="004717A2" w:rsidRPr="004717A2">
        <w:rPr>
          <w:rFonts w:asciiTheme="minorEastAsia" w:eastAsiaTheme="minorEastAsia" w:hAnsiTheme="minorEastAsia" w:hint="eastAsia"/>
          <w:sz w:val="32"/>
          <w:szCs w:val="32"/>
        </w:rPr>
        <w:t>。</w:t>
      </w:r>
    </w:p>
    <w:p w:rsidR="005767CC" w:rsidRPr="00590D9F" w:rsidRDefault="00590D9F" w:rsidP="00590D9F">
      <w:pPr>
        <w:pStyle w:val="Default"/>
        <w:ind w:firstLineChars="250" w:firstLine="800"/>
        <w:rPr>
          <w:rFonts w:asciiTheme="minorEastAsia" w:eastAsiaTheme="minorEastAsia" w:hAnsiTheme="minorEastAsia"/>
          <w:sz w:val="32"/>
          <w:szCs w:val="32"/>
        </w:rPr>
      </w:pPr>
      <w:r w:rsidRPr="00590D9F">
        <w:rPr>
          <w:rFonts w:asciiTheme="minorEastAsia" w:eastAsiaTheme="minorEastAsia" w:hAnsiTheme="minorEastAsia" w:hint="eastAsia"/>
          <w:sz w:val="32"/>
          <w:szCs w:val="32"/>
        </w:rPr>
        <w:t>公务接待费</w:t>
      </w:r>
      <w:r w:rsidR="004717A2" w:rsidRPr="004717A2">
        <w:rPr>
          <w:rFonts w:asciiTheme="minorEastAsia" w:eastAsiaTheme="minorEastAsia" w:hAnsiTheme="minorEastAsia" w:hint="eastAsia"/>
          <w:sz w:val="32"/>
          <w:szCs w:val="32"/>
        </w:rPr>
        <w:t>支出预算为</w:t>
      </w:r>
      <w:r w:rsidR="001C3C6A">
        <w:rPr>
          <w:rFonts w:asciiTheme="minorEastAsia" w:eastAsiaTheme="minorEastAsia" w:hAnsiTheme="minorEastAsia" w:hint="eastAsia"/>
          <w:sz w:val="32"/>
          <w:szCs w:val="32"/>
        </w:rPr>
        <w:t>1</w:t>
      </w:r>
      <w:r w:rsidR="002331A5">
        <w:rPr>
          <w:rFonts w:asciiTheme="minorEastAsia" w:eastAsiaTheme="minorEastAsia" w:hAnsiTheme="minorEastAsia" w:hint="eastAsia"/>
          <w:sz w:val="32"/>
          <w:szCs w:val="32"/>
        </w:rPr>
        <w:t>2</w:t>
      </w:r>
      <w:r w:rsidR="001C3C6A">
        <w:rPr>
          <w:rFonts w:asciiTheme="minorEastAsia" w:eastAsiaTheme="minorEastAsia" w:hAnsiTheme="minorEastAsia" w:hint="eastAsia"/>
          <w:sz w:val="32"/>
          <w:szCs w:val="32"/>
        </w:rPr>
        <w:t>.00</w:t>
      </w:r>
      <w:r w:rsidR="004717A2" w:rsidRPr="004717A2">
        <w:rPr>
          <w:rFonts w:asciiTheme="minorEastAsia" w:eastAsiaTheme="minorEastAsia" w:hAnsiTheme="minorEastAsia" w:hint="eastAsia"/>
          <w:sz w:val="32"/>
          <w:szCs w:val="32"/>
        </w:rPr>
        <w:t>万元，支出决算为</w:t>
      </w:r>
      <w:r w:rsidR="001C3C6A">
        <w:rPr>
          <w:rFonts w:asciiTheme="minorEastAsia" w:eastAsiaTheme="minorEastAsia" w:hAnsiTheme="minorEastAsia" w:hint="eastAsia"/>
          <w:sz w:val="32"/>
          <w:szCs w:val="32"/>
        </w:rPr>
        <w:t>3.04</w:t>
      </w:r>
      <w:r w:rsidR="004717A2" w:rsidRPr="004717A2">
        <w:rPr>
          <w:rFonts w:asciiTheme="minorEastAsia" w:eastAsiaTheme="minorEastAsia" w:hAnsiTheme="minorEastAsia" w:hint="eastAsia"/>
          <w:sz w:val="32"/>
          <w:szCs w:val="32"/>
        </w:rPr>
        <w:t>万元，完成预算的</w:t>
      </w:r>
      <w:r w:rsidR="002331A5">
        <w:rPr>
          <w:rFonts w:asciiTheme="minorEastAsia" w:eastAsiaTheme="minorEastAsia" w:hAnsiTheme="minorEastAsia" w:hint="eastAsia"/>
          <w:sz w:val="32"/>
          <w:szCs w:val="32"/>
        </w:rPr>
        <w:t>25.33</w:t>
      </w:r>
      <w:r w:rsidR="004717A2" w:rsidRPr="004717A2">
        <w:rPr>
          <w:rFonts w:asciiTheme="minorEastAsia" w:eastAsiaTheme="minorEastAsia" w:hAnsiTheme="minorEastAsia" w:hint="eastAsia"/>
          <w:sz w:val="32"/>
          <w:szCs w:val="32"/>
        </w:rPr>
        <w:t>%，决算数小于预算数的主要原因是</w:t>
      </w:r>
      <w:r w:rsidR="001C3C6A">
        <w:rPr>
          <w:rFonts w:asciiTheme="minorEastAsia" w:eastAsiaTheme="minorEastAsia" w:hAnsiTheme="minorEastAsia" w:hint="eastAsia"/>
          <w:sz w:val="32"/>
          <w:szCs w:val="32"/>
        </w:rPr>
        <w:t>我局严格执行公务接待的相关规定，例行节约，与上年相比增加2.29</w:t>
      </w:r>
      <w:r w:rsidR="004717A2" w:rsidRPr="004717A2">
        <w:rPr>
          <w:rFonts w:asciiTheme="minorEastAsia" w:eastAsiaTheme="minorEastAsia" w:hAnsiTheme="minorEastAsia" w:hint="eastAsia"/>
          <w:sz w:val="32"/>
          <w:szCs w:val="32"/>
        </w:rPr>
        <w:t>万元，增长</w:t>
      </w:r>
      <w:r w:rsidR="001C3C6A">
        <w:rPr>
          <w:rFonts w:asciiTheme="minorEastAsia" w:eastAsiaTheme="minorEastAsia" w:hAnsiTheme="minorEastAsia" w:hint="eastAsia"/>
          <w:sz w:val="32"/>
          <w:szCs w:val="32"/>
        </w:rPr>
        <w:t>305.33</w:t>
      </w:r>
      <w:r w:rsidR="004717A2" w:rsidRPr="004717A2">
        <w:rPr>
          <w:rFonts w:asciiTheme="minorEastAsia" w:eastAsiaTheme="minorEastAsia" w:hAnsiTheme="minorEastAsia" w:hint="eastAsia"/>
          <w:sz w:val="32"/>
          <w:szCs w:val="32"/>
        </w:rPr>
        <w:t>%,增长的主要原因是</w:t>
      </w:r>
      <w:r w:rsidR="001C3C6A">
        <w:rPr>
          <w:rFonts w:asciiTheme="minorEastAsia" w:eastAsiaTheme="minorEastAsia" w:hAnsiTheme="minorEastAsia" w:hint="eastAsia"/>
          <w:sz w:val="32"/>
          <w:szCs w:val="32"/>
        </w:rPr>
        <w:t>部分公务接待费在今年进行结算</w:t>
      </w:r>
      <w:r w:rsidR="004717A2" w:rsidRPr="004717A2">
        <w:rPr>
          <w:rFonts w:asciiTheme="minorEastAsia" w:eastAsiaTheme="minorEastAsia" w:hAnsiTheme="minorEastAsia" w:hint="eastAsia"/>
          <w:sz w:val="32"/>
          <w:szCs w:val="32"/>
        </w:rPr>
        <w:t>。</w:t>
      </w:r>
    </w:p>
    <w:p w:rsidR="005767CC" w:rsidRPr="004717A2" w:rsidRDefault="004717A2" w:rsidP="004717A2">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lastRenderedPageBreak/>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运行维护费支出预算为</w:t>
      </w:r>
      <w:r w:rsidR="001C3C6A">
        <w:rPr>
          <w:rFonts w:asciiTheme="minorEastAsia" w:eastAsiaTheme="minorEastAsia" w:hAnsiTheme="minorEastAsia" w:hint="eastAsia"/>
          <w:sz w:val="32"/>
          <w:szCs w:val="32"/>
        </w:rPr>
        <w:t>2</w:t>
      </w:r>
      <w:r w:rsidR="002331A5">
        <w:rPr>
          <w:rFonts w:asciiTheme="minorEastAsia" w:eastAsiaTheme="minorEastAsia" w:hAnsiTheme="minorEastAsia" w:hint="eastAsia"/>
          <w:sz w:val="32"/>
          <w:szCs w:val="32"/>
        </w:rPr>
        <w:t>6</w:t>
      </w:r>
      <w:r w:rsidR="001C3C6A">
        <w:rPr>
          <w:rFonts w:asciiTheme="minorEastAsia" w:eastAsiaTheme="minorEastAsia" w:hAnsiTheme="minorEastAsia" w:hint="eastAsia"/>
          <w:sz w:val="32"/>
          <w:szCs w:val="32"/>
        </w:rPr>
        <w:t>1.00</w:t>
      </w:r>
      <w:r w:rsidRPr="004717A2">
        <w:rPr>
          <w:rFonts w:asciiTheme="minorEastAsia" w:eastAsiaTheme="minorEastAsia" w:hAnsiTheme="minorEastAsia" w:hint="eastAsia"/>
          <w:sz w:val="32"/>
          <w:szCs w:val="32"/>
        </w:rPr>
        <w:t>万元，支出决算为</w:t>
      </w:r>
      <w:r w:rsidR="006558E2">
        <w:rPr>
          <w:rFonts w:asciiTheme="minorEastAsia" w:eastAsiaTheme="minorEastAsia" w:hAnsiTheme="minorEastAsia" w:hint="eastAsia"/>
          <w:sz w:val="32"/>
          <w:szCs w:val="32"/>
        </w:rPr>
        <w:t>158.75</w:t>
      </w:r>
      <w:r w:rsidRPr="004717A2">
        <w:rPr>
          <w:rFonts w:asciiTheme="minorEastAsia" w:eastAsiaTheme="minorEastAsia" w:hAnsiTheme="minorEastAsia" w:hint="eastAsia"/>
          <w:sz w:val="32"/>
          <w:szCs w:val="32"/>
        </w:rPr>
        <w:t>万元，完成预算的</w:t>
      </w:r>
      <w:r w:rsidR="006558E2">
        <w:rPr>
          <w:rFonts w:asciiTheme="minorEastAsia" w:eastAsiaTheme="minorEastAsia" w:hAnsiTheme="minorEastAsia" w:hint="eastAsia"/>
          <w:sz w:val="32"/>
          <w:szCs w:val="32"/>
        </w:rPr>
        <w:t>60.82</w:t>
      </w:r>
      <w:r w:rsidRPr="004717A2">
        <w:rPr>
          <w:rFonts w:asciiTheme="minorEastAsia" w:eastAsiaTheme="minorEastAsia" w:hAnsiTheme="minorEastAsia" w:hint="eastAsia"/>
          <w:sz w:val="32"/>
          <w:szCs w:val="32"/>
        </w:rPr>
        <w:t>%，决算数小于预算数的主要原因是</w:t>
      </w:r>
      <w:r w:rsidR="001C3C6A">
        <w:rPr>
          <w:rFonts w:asciiTheme="minorEastAsia" w:eastAsiaTheme="minorEastAsia" w:hAnsiTheme="minorEastAsia" w:hint="eastAsia"/>
          <w:sz w:val="32"/>
          <w:szCs w:val="32"/>
        </w:rPr>
        <w:t>我局严格控制三公经费，例行节约</w:t>
      </w:r>
      <w:r w:rsidRPr="004717A2">
        <w:rPr>
          <w:rFonts w:asciiTheme="minorEastAsia" w:eastAsiaTheme="minorEastAsia" w:hAnsiTheme="minorEastAsia" w:hint="eastAsia"/>
          <w:sz w:val="32"/>
          <w:szCs w:val="32"/>
        </w:rPr>
        <w:t>，与上年相比</w:t>
      </w:r>
      <w:r w:rsidR="001C3C6A">
        <w:rPr>
          <w:rFonts w:asciiTheme="minorEastAsia" w:eastAsiaTheme="minorEastAsia" w:hAnsiTheme="minorEastAsia" w:hint="eastAsia"/>
          <w:sz w:val="32"/>
          <w:szCs w:val="32"/>
        </w:rPr>
        <w:t>减少</w:t>
      </w:r>
      <w:r w:rsidR="002331A5">
        <w:rPr>
          <w:rFonts w:asciiTheme="minorEastAsia" w:eastAsiaTheme="minorEastAsia" w:hAnsiTheme="minorEastAsia" w:hint="eastAsia"/>
          <w:sz w:val="32"/>
          <w:szCs w:val="32"/>
        </w:rPr>
        <w:t>32.2</w:t>
      </w:r>
      <w:r w:rsidRPr="004717A2">
        <w:rPr>
          <w:rFonts w:asciiTheme="minorEastAsia" w:eastAsiaTheme="minorEastAsia" w:hAnsiTheme="minorEastAsia" w:hint="eastAsia"/>
          <w:sz w:val="32"/>
          <w:szCs w:val="32"/>
        </w:rPr>
        <w:t>万元，</w:t>
      </w:r>
      <w:r w:rsidR="001C3C6A">
        <w:rPr>
          <w:rFonts w:asciiTheme="minorEastAsia" w:eastAsiaTheme="minorEastAsia" w:hAnsiTheme="minorEastAsia" w:hint="eastAsia"/>
          <w:sz w:val="32"/>
          <w:szCs w:val="32"/>
        </w:rPr>
        <w:t>减少</w:t>
      </w:r>
      <w:r w:rsidR="002331A5">
        <w:rPr>
          <w:rFonts w:asciiTheme="minorEastAsia" w:eastAsiaTheme="minorEastAsia" w:hAnsiTheme="minorEastAsia" w:hint="eastAsia"/>
          <w:sz w:val="32"/>
          <w:szCs w:val="32"/>
        </w:rPr>
        <w:t>16.86</w:t>
      </w:r>
      <w:r w:rsidRPr="004717A2">
        <w:rPr>
          <w:rFonts w:asciiTheme="minorEastAsia" w:eastAsiaTheme="minorEastAsia" w:hAnsiTheme="minorEastAsia" w:hint="eastAsia"/>
          <w:sz w:val="32"/>
          <w:szCs w:val="32"/>
        </w:rPr>
        <w:t>%。</w:t>
      </w:r>
    </w:p>
    <w:p w:rsidR="005767CC" w:rsidRDefault="004717A2" w:rsidP="00DD5FE9">
      <w:pPr>
        <w:pStyle w:val="Default"/>
        <w:rPr>
          <w:rFonts w:asciiTheme="minorEastAsia" w:eastAsiaTheme="minorEastAsia" w:hAnsiTheme="minorEastAsia"/>
          <w:b/>
          <w:sz w:val="32"/>
          <w:szCs w:val="32"/>
        </w:rPr>
      </w:pPr>
      <w:r w:rsidRPr="004717A2">
        <w:rPr>
          <w:rFonts w:asciiTheme="minorEastAsia" w:eastAsiaTheme="minorEastAsia" w:hAnsiTheme="minorEastAsia" w:hint="eastAsia"/>
          <w:b/>
          <w:sz w:val="32"/>
          <w:szCs w:val="32"/>
        </w:rPr>
        <w:t>（二）“三公”经费财政拨款支出决算具体情况说明</w:t>
      </w:r>
    </w:p>
    <w:p w:rsidR="004717A2" w:rsidRPr="004717A2" w:rsidRDefault="004717A2" w:rsidP="004717A2">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4717A2">
        <w:rPr>
          <w:rFonts w:asciiTheme="minorEastAsia" w:eastAsiaTheme="minorEastAsia" w:hAnsiTheme="minorEastAsia" w:hint="eastAsia"/>
          <w:sz w:val="32"/>
          <w:szCs w:val="32"/>
        </w:rPr>
        <w:t>“三公”经费财政拨款支出</w:t>
      </w:r>
      <w:r>
        <w:rPr>
          <w:rFonts w:asciiTheme="minorEastAsia" w:eastAsiaTheme="minorEastAsia" w:hAnsiTheme="minorEastAsia" w:hint="eastAsia"/>
          <w:sz w:val="32"/>
          <w:szCs w:val="32"/>
        </w:rPr>
        <w:t>决算中，</w:t>
      </w:r>
      <w:r w:rsidRPr="00590D9F">
        <w:rPr>
          <w:rFonts w:asciiTheme="minorEastAsia" w:eastAsiaTheme="minorEastAsia" w:hAnsiTheme="minorEastAsia" w:hint="eastAsia"/>
          <w:sz w:val="32"/>
          <w:szCs w:val="32"/>
        </w:rPr>
        <w:t>公务接待费</w:t>
      </w:r>
      <w:r w:rsidRPr="004717A2">
        <w:rPr>
          <w:rFonts w:asciiTheme="minorEastAsia" w:eastAsiaTheme="minorEastAsia" w:hAnsiTheme="minorEastAsia" w:hint="eastAsia"/>
          <w:sz w:val="32"/>
          <w:szCs w:val="32"/>
        </w:rPr>
        <w:t>支出</w:t>
      </w:r>
      <w:r>
        <w:rPr>
          <w:rFonts w:asciiTheme="minorEastAsia" w:eastAsiaTheme="minorEastAsia" w:hAnsiTheme="minorEastAsia" w:hint="eastAsia"/>
          <w:sz w:val="32"/>
          <w:szCs w:val="32"/>
        </w:rPr>
        <w:t>决算</w:t>
      </w:r>
      <w:r w:rsidR="001C3C6A">
        <w:rPr>
          <w:rFonts w:asciiTheme="minorEastAsia" w:eastAsiaTheme="minorEastAsia" w:hAnsiTheme="minorEastAsia" w:hint="eastAsia"/>
          <w:sz w:val="32"/>
          <w:szCs w:val="32"/>
        </w:rPr>
        <w:t>3.04</w:t>
      </w:r>
      <w:r>
        <w:rPr>
          <w:rFonts w:asciiTheme="minorEastAsia" w:eastAsiaTheme="minorEastAsia" w:hAnsiTheme="minorEastAsia" w:hint="eastAsia"/>
          <w:sz w:val="32"/>
          <w:szCs w:val="32"/>
        </w:rPr>
        <w:t>万元，占</w:t>
      </w:r>
      <w:r w:rsidR="006558E2">
        <w:rPr>
          <w:rFonts w:asciiTheme="minorEastAsia" w:eastAsiaTheme="minorEastAsia" w:hAnsiTheme="minorEastAsia" w:hint="eastAsia"/>
          <w:sz w:val="32"/>
          <w:szCs w:val="32"/>
        </w:rPr>
        <w:t>1.88</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因公出国（境）费支出</w:t>
      </w:r>
      <w:r>
        <w:rPr>
          <w:rFonts w:asciiTheme="minorEastAsia" w:eastAsiaTheme="minorEastAsia" w:hAnsiTheme="minorEastAsia" w:hint="eastAsia"/>
          <w:sz w:val="32"/>
          <w:szCs w:val="32"/>
        </w:rPr>
        <w:t>决算</w:t>
      </w:r>
      <w:r w:rsidR="001C3C6A">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sidR="001C3C6A">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公务用车购置费</w:t>
      </w:r>
      <w:r>
        <w:rPr>
          <w:rFonts w:asciiTheme="minorEastAsia" w:eastAsiaTheme="minorEastAsia" w:hAnsiTheme="minorEastAsia" w:hint="eastAsia"/>
          <w:sz w:val="32"/>
          <w:szCs w:val="32"/>
        </w:rPr>
        <w:t>及</w:t>
      </w:r>
      <w:r w:rsidRPr="004717A2">
        <w:rPr>
          <w:rFonts w:asciiTheme="minorEastAsia" w:eastAsiaTheme="minorEastAsia" w:hAnsiTheme="minorEastAsia" w:hint="eastAsia"/>
          <w:sz w:val="32"/>
          <w:szCs w:val="32"/>
        </w:rPr>
        <w:t>运行维护费支出</w:t>
      </w:r>
      <w:r>
        <w:rPr>
          <w:rFonts w:asciiTheme="minorEastAsia" w:eastAsiaTheme="minorEastAsia" w:hAnsiTheme="minorEastAsia" w:hint="eastAsia"/>
          <w:sz w:val="32"/>
          <w:szCs w:val="32"/>
        </w:rPr>
        <w:t>决算</w:t>
      </w:r>
      <w:r w:rsidR="008F14A9">
        <w:rPr>
          <w:rFonts w:asciiTheme="minorEastAsia" w:eastAsiaTheme="minorEastAsia" w:hAnsiTheme="minorEastAsia" w:hint="eastAsia"/>
          <w:sz w:val="32"/>
          <w:szCs w:val="32"/>
        </w:rPr>
        <w:t>1</w:t>
      </w:r>
      <w:r w:rsidR="006558E2">
        <w:rPr>
          <w:rFonts w:asciiTheme="minorEastAsia" w:eastAsiaTheme="minorEastAsia" w:hAnsiTheme="minorEastAsia" w:hint="eastAsia"/>
          <w:sz w:val="32"/>
          <w:szCs w:val="32"/>
        </w:rPr>
        <w:t>58.75</w:t>
      </w:r>
      <w:r>
        <w:rPr>
          <w:rFonts w:asciiTheme="minorEastAsia" w:eastAsiaTheme="minorEastAsia" w:hAnsiTheme="minorEastAsia" w:hint="eastAsia"/>
          <w:sz w:val="32"/>
          <w:szCs w:val="32"/>
        </w:rPr>
        <w:t>万元，占</w:t>
      </w:r>
      <w:r w:rsidR="006558E2">
        <w:rPr>
          <w:rFonts w:asciiTheme="minorEastAsia" w:eastAsiaTheme="minorEastAsia" w:hAnsiTheme="minorEastAsia" w:hint="eastAsia"/>
          <w:sz w:val="32"/>
          <w:szCs w:val="32"/>
        </w:rPr>
        <w:t>98.12</w:t>
      </w:r>
      <w:r>
        <w:rPr>
          <w:rFonts w:asciiTheme="minorEastAsia" w:eastAsiaTheme="minorEastAsia" w:hAnsiTheme="minorEastAsia" w:hint="eastAsia"/>
          <w:sz w:val="32"/>
          <w:szCs w:val="32"/>
        </w:rPr>
        <w:t>%。</w:t>
      </w:r>
      <w:r w:rsidR="000273BD">
        <w:rPr>
          <w:rFonts w:asciiTheme="minorEastAsia" w:eastAsiaTheme="minorEastAsia" w:hAnsiTheme="minorEastAsia" w:hint="eastAsia"/>
          <w:sz w:val="32"/>
          <w:szCs w:val="32"/>
        </w:rPr>
        <w:t>其中</w:t>
      </w:r>
      <w:r>
        <w:rPr>
          <w:rFonts w:asciiTheme="minorEastAsia" w:eastAsiaTheme="minorEastAsia" w:hAnsiTheme="minorEastAsia" w:hint="eastAsia"/>
          <w:sz w:val="32"/>
          <w:szCs w:val="32"/>
        </w:rPr>
        <w:t>：</w:t>
      </w:r>
    </w:p>
    <w:p w:rsidR="00C3049A" w:rsidRDefault="004717A2" w:rsidP="001C3C6A">
      <w:pPr>
        <w:pStyle w:val="Default"/>
        <w:ind w:firstLineChars="200" w:firstLine="640"/>
        <w:rPr>
          <w:rFonts w:asciiTheme="minorEastAsia" w:eastAsiaTheme="minorEastAsia" w:hAnsiTheme="minorEastAsia"/>
          <w:sz w:val="32"/>
          <w:szCs w:val="32"/>
        </w:rPr>
      </w:pPr>
      <w:r w:rsidRPr="004717A2">
        <w:rPr>
          <w:rFonts w:asciiTheme="minorEastAsia" w:eastAsiaTheme="minorEastAsia" w:hAnsiTheme="minorEastAsia" w:hint="eastAsia"/>
          <w:sz w:val="32"/>
          <w:szCs w:val="32"/>
        </w:rPr>
        <w:t>1</w:t>
      </w:r>
      <w:r w:rsidR="00C3049A">
        <w:rPr>
          <w:rFonts w:asciiTheme="minorEastAsia" w:eastAsiaTheme="minorEastAsia" w:hAnsiTheme="minorEastAsia" w:hint="eastAsia"/>
          <w:sz w:val="32"/>
          <w:szCs w:val="32"/>
        </w:rPr>
        <w:t>、</w:t>
      </w:r>
      <w:r w:rsidRPr="004717A2">
        <w:rPr>
          <w:rFonts w:asciiTheme="minorEastAsia" w:eastAsiaTheme="minorEastAsia" w:hAnsiTheme="minorEastAsia" w:hint="eastAsia"/>
          <w:sz w:val="32"/>
          <w:szCs w:val="32"/>
        </w:rPr>
        <w:t>因公出国（境）费</w:t>
      </w:r>
      <w:r>
        <w:rPr>
          <w:rFonts w:asciiTheme="minorEastAsia" w:eastAsiaTheme="minorEastAsia" w:hAnsiTheme="minorEastAsia" w:hint="eastAsia"/>
          <w:sz w:val="32"/>
          <w:szCs w:val="32"/>
        </w:rPr>
        <w:t>支出决算为</w:t>
      </w:r>
      <w:r w:rsidR="001C3C6A">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00C3049A">
        <w:rPr>
          <w:rFonts w:asciiTheme="minorEastAsia" w:eastAsiaTheme="minorEastAsia" w:hAnsiTheme="minorEastAsia" w:hint="eastAsia"/>
          <w:sz w:val="32"/>
          <w:szCs w:val="32"/>
        </w:rPr>
        <w:t>全年安排</w:t>
      </w:r>
      <w:r w:rsidR="00C3049A" w:rsidRPr="00C3049A">
        <w:rPr>
          <w:rFonts w:asciiTheme="minorEastAsia" w:eastAsiaTheme="minorEastAsia" w:hAnsiTheme="minorEastAsia" w:hint="eastAsia"/>
          <w:sz w:val="32"/>
          <w:szCs w:val="32"/>
        </w:rPr>
        <w:t>因公出国（境）团组</w:t>
      </w:r>
      <w:r w:rsidR="001C3C6A">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个，累计</w:t>
      </w:r>
      <w:r w:rsidR="001C3C6A">
        <w:rPr>
          <w:rFonts w:asciiTheme="minorEastAsia" w:eastAsiaTheme="minorEastAsia" w:hAnsiTheme="minorEastAsia" w:hint="eastAsia"/>
          <w:sz w:val="32"/>
          <w:szCs w:val="32"/>
        </w:rPr>
        <w:t>0</w:t>
      </w:r>
      <w:r w:rsidR="00C3049A" w:rsidRPr="00C3049A">
        <w:rPr>
          <w:rFonts w:asciiTheme="minorEastAsia" w:eastAsiaTheme="minorEastAsia" w:hAnsiTheme="minorEastAsia" w:hint="eastAsia"/>
          <w:sz w:val="32"/>
          <w:szCs w:val="32"/>
        </w:rPr>
        <w:t>人次</w:t>
      </w:r>
      <w:r w:rsidR="001C3C6A" w:rsidRPr="001C3C6A">
        <w:rPr>
          <w:rFonts w:asciiTheme="minorEastAsia" w:eastAsiaTheme="minorEastAsia" w:hAnsiTheme="minorEastAsia" w:hint="eastAsia"/>
          <w:sz w:val="32"/>
          <w:szCs w:val="32"/>
        </w:rPr>
        <w:t>。</w:t>
      </w:r>
    </w:p>
    <w:p w:rsidR="00C3049A" w:rsidRPr="00C3049A" w:rsidRDefault="00C3049A" w:rsidP="00C3049A">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w:t>
      </w:r>
      <w:r w:rsidRPr="00C3049A">
        <w:rPr>
          <w:rFonts w:asciiTheme="minorEastAsia" w:eastAsiaTheme="minorEastAsia" w:hAnsiTheme="minorEastAsia" w:hint="eastAsia"/>
          <w:sz w:val="32"/>
          <w:szCs w:val="32"/>
        </w:rPr>
        <w:t>公务接待费支出决算为</w:t>
      </w:r>
      <w:r w:rsidR="001C3C6A">
        <w:rPr>
          <w:rFonts w:asciiTheme="minorEastAsia" w:eastAsiaTheme="minorEastAsia" w:hAnsiTheme="minorEastAsia" w:hint="eastAsia"/>
          <w:sz w:val="32"/>
          <w:szCs w:val="32"/>
        </w:rPr>
        <w:t>3.04</w:t>
      </w:r>
      <w:r w:rsidRPr="00C3049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全年</w:t>
      </w:r>
      <w:r w:rsidRPr="00C3049A">
        <w:rPr>
          <w:rFonts w:asciiTheme="minorEastAsia" w:eastAsiaTheme="minorEastAsia" w:hAnsiTheme="minorEastAsia" w:hint="eastAsia"/>
          <w:sz w:val="32"/>
          <w:szCs w:val="32"/>
        </w:rPr>
        <w:t>共接待来访团组</w:t>
      </w:r>
      <w:r w:rsidR="001C3C6A">
        <w:rPr>
          <w:rFonts w:asciiTheme="minorEastAsia" w:eastAsiaTheme="minorEastAsia" w:hAnsiTheme="minorEastAsia" w:hint="eastAsia"/>
          <w:sz w:val="32"/>
          <w:szCs w:val="32"/>
        </w:rPr>
        <w:t>156</w:t>
      </w:r>
      <w:r w:rsidRPr="00C3049A">
        <w:rPr>
          <w:rFonts w:asciiTheme="minorEastAsia" w:eastAsiaTheme="minorEastAsia" w:hAnsiTheme="minorEastAsia" w:hint="eastAsia"/>
          <w:sz w:val="32"/>
          <w:szCs w:val="32"/>
        </w:rPr>
        <w:t>个、来宾</w:t>
      </w:r>
      <w:r w:rsidR="001C3C6A">
        <w:rPr>
          <w:rFonts w:asciiTheme="minorEastAsia" w:eastAsiaTheme="minorEastAsia" w:hAnsiTheme="minorEastAsia" w:hint="eastAsia"/>
          <w:sz w:val="32"/>
          <w:szCs w:val="32"/>
        </w:rPr>
        <w:t>508</w:t>
      </w:r>
      <w:r w:rsidRPr="00C3049A">
        <w:rPr>
          <w:rFonts w:asciiTheme="minorEastAsia" w:eastAsiaTheme="minorEastAsia" w:hAnsiTheme="minorEastAsia" w:hint="eastAsia"/>
          <w:sz w:val="32"/>
          <w:szCs w:val="32"/>
        </w:rPr>
        <w:t>人次</w:t>
      </w:r>
      <w:r>
        <w:rPr>
          <w:rFonts w:asciiTheme="minorEastAsia" w:eastAsiaTheme="minorEastAsia" w:hAnsiTheme="minorEastAsia" w:hint="eastAsia"/>
          <w:sz w:val="32"/>
          <w:szCs w:val="32"/>
        </w:rPr>
        <w:t>，主要是</w:t>
      </w:r>
      <w:r w:rsidR="001C3C6A">
        <w:rPr>
          <w:rFonts w:asciiTheme="minorEastAsia" w:eastAsiaTheme="minorEastAsia" w:hAnsiTheme="minorEastAsia" w:hint="eastAsia"/>
          <w:sz w:val="32"/>
          <w:szCs w:val="32"/>
        </w:rPr>
        <w:t>上级检查</w:t>
      </w:r>
      <w:r>
        <w:rPr>
          <w:rFonts w:asciiTheme="minorEastAsia" w:eastAsiaTheme="minorEastAsia" w:hAnsiTheme="minorEastAsia" w:hint="eastAsia"/>
          <w:sz w:val="32"/>
          <w:szCs w:val="32"/>
        </w:rPr>
        <w:t>发生的接待支出。</w:t>
      </w:r>
    </w:p>
    <w:p w:rsidR="00C3049A" w:rsidRPr="005122EF" w:rsidRDefault="00C3049A" w:rsidP="00B85D8B">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sidR="006D7730" w:rsidRPr="006D7730">
        <w:rPr>
          <w:rFonts w:asciiTheme="minorEastAsia" w:hAnsiTheme="minorEastAsia" w:hint="eastAsia"/>
          <w:sz w:val="32"/>
          <w:szCs w:val="32"/>
        </w:rPr>
        <w:t>公务用车购置费及运行维护费支出决算为</w:t>
      </w:r>
      <w:r w:rsidR="006558E2">
        <w:rPr>
          <w:rFonts w:asciiTheme="minorEastAsia" w:hAnsiTheme="minorEastAsia" w:hint="eastAsia"/>
          <w:sz w:val="32"/>
          <w:szCs w:val="32"/>
        </w:rPr>
        <w:t>158.75</w:t>
      </w:r>
      <w:r w:rsidR="006D7730" w:rsidRPr="006D7730">
        <w:rPr>
          <w:rFonts w:asciiTheme="minorEastAsia" w:hAnsiTheme="minorEastAsia" w:hint="eastAsia"/>
          <w:sz w:val="32"/>
          <w:szCs w:val="32"/>
        </w:rPr>
        <w:t>万元</w:t>
      </w:r>
      <w:r w:rsidR="006D7730">
        <w:rPr>
          <w:rFonts w:asciiTheme="minorEastAsia" w:hAnsiTheme="minorEastAsia" w:hint="eastAsia"/>
          <w:sz w:val="32"/>
          <w:szCs w:val="32"/>
        </w:rPr>
        <w:t>，其中：</w:t>
      </w:r>
      <w:r w:rsidR="006D7730" w:rsidRPr="006D7730">
        <w:rPr>
          <w:rFonts w:asciiTheme="minorEastAsia" w:hAnsiTheme="minorEastAsia" w:hint="eastAsia"/>
          <w:sz w:val="32"/>
          <w:szCs w:val="32"/>
        </w:rPr>
        <w:t>公务用车购置费</w:t>
      </w:r>
      <w:r w:rsidR="001C3C6A">
        <w:rPr>
          <w:rFonts w:asciiTheme="minorEastAsia" w:hAnsiTheme="minorEastAsia" w:hint="eastAsia"/>
          <w:sz w:val="32"/>
          <w:szCs w:val="32"/>
        </w:rPr>
        <w:t>0万元</w:t>
      </w:r>
      <w:r w:rsidR="006D7730" w:rsidRPr="006D7730">
        <w:rPr>
          <w:rFonts w:asciiTheme="minorEastAsia" w:hAnsiTheme="minorEastAsia" w:hint="eastAsia"/>
          <w:color w:val="000000" w:themeColor="text1"/>
          <w:sz w:val="32"/>
          <w:szCs w:val="32"/>
        </w:rPr>
        <w:t>。</w:t>
      </w:r>
      <w:r w:rsidR="006D7730" w:rsidRPr="004717A2">
        <w:rPr>
          <w:rFonts w:asciiTheme="minorEastAsia" w:hAnsiTheme="minorEastAsia" w:hint="eastAsia"/>
          <w:sz w:val="32"/>
          <w:szCs w:val="32"/>
        </w:rPr>
        <w:t>公务用车运行维护费</w:t>
      </w:r>
      <w:r w:rsidR="006558E2">
        <w:rPr>
          <w:rFonts w:asciiTheme="minorEastAsia" w:hAnsiTheme="minorEastAsia" w:hint="eastAsia"/>
          <w:sz w:val="32"/>
          <w:szCs w:val="32"/>
        </w:rPr>
        <w:t>158.75</w:t>
      </w:r>
      <w:r w:rsidR="006D7730">
        <w:rPr>
          <w:rFonts w:asciiTheme="minorEastAsia" w:hAnsiTheme="minorEastAsia" w:hint="eastAsia"/>
          <w:sz w:val="32"/>
          <w:szCs w:val="32"/>
        </w:rPr>
        <w:t>万元，主要是</w:t>
      </w:r>
      <w:r w:rsidR="001C3C6A">
        <w:rPr>
          <w:rFonts w:asciiTheme="minorEastAsia" w:hAnsiTheme="minorEastAsia" w:hint="eastAsia"/>
          <w:sz w:val="32"/>
          <w:szCs w:val="32"/>
        </w:rPr>
        <w:t>警车的维修、保险及燃油费</w:t>
      </w:r>
      <w:r w:rsidR="006D7730">
        <w:rPr>
          <w:rFonts w:asciiTheme="minorEastAsia" w:hAnsiTheme="minorEastAsia" w:hint="eastAsia"/>
          <w:sz w:val="32"/>
          <w:szCs w:val="32"/>
        </w:rPr>
        <w:t>支出，截止20</w:t>
      </w:r>
      <w:r w:rsidR="00041E3F">
        <w:rPr>
          <w:rFonts w:asciiTheme="minorEastAsia" w:hAnsiTheme="minorEastAsia" w:hint="eastAsia"/>
          <w:sz w:val="32"/>
          <w:szCs w:val="32"/>
        </w:rPr>
        <w:t>20</w:t>
      </w:r>
      <w:r w:rsidR="006D7730">
        <w:rPr>
          <w:rFonts w:asciiTheme="minorEastAsia" w:hAnsiTheme="minorEastAsia" w:hint="eastAsia"/>
          <w:sz w:val="32"/>
          <w:szCs w:val="32"/>
        </w:rPr>
        <w:t>年12月31日，我单位</w:t>
      </w:r>
      <w:r w:rsidR="006D7730" w:rsidRPr="006D7730">
        <w:rPr>
          <w:rFonts w:asciiTheme="minorEastAsia" w:hAnsiTheme="minorEastAsia" w:hint="eastAsia"/>
          <w:sz w:val="32"/>
          <w:szCs w:val="32"/>
        </w:rPr>
        <w:t>开支财政拨款的公务用车保有量为</w:t>
      </w:r>
      <w:r w:rsidR="001C3C6A">
        <w:rPr>
          <w:rFonts w:asciiTheme="minorEastAsia" w:hAnsiTheme="minorEastAsia" w:hint="eastAsia"/>
          <w:sz w:val="32"/>
          <w:szCs w:val="32"/>
        </w:rPr>
        <w:t>71</w:t>
      </w:r>
      <w:r w:rsidR="006D7730" w:rsidRPr="006D7730">
        <w:rPr>
          <w:rFonts w:asciiTheme="minorEastAsia" w:hAnsiTheme="minorEastAsia" w:hint="eastAsia"/>
          <w:sz w:val="32"/>
          <w:szCs w:val="32"/>
        </w:rPr>
        <w:t>辆</w:t>
      </w:r>
      <w:r w:rsidR="006D7730">
        <w:rPr>
          <w:rFonts w:asciiTheme="minorEastAsia" w:hAnsiTheme="minorEastAsia" w:hint="eastAsia"/>
          <w:sz w:val="32"/>
          <w:szCs w:val="32"/>
        </w:rPr>
        <w:t>。</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1C3C6A" w:rsidRDefault="00C77645" w:rsidP="00DD5FE9">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w:t>
      </w:r>
      <w:r w:rsidR="00041E3F">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年度</w:t>
      </w:r>
      <w:r w:rsidRPr="00C77645">
        <w:rPr>
          <w:rFonts w:asciiTheme="minorEastAsia" w:eastAsiaTheme="minorEastAsia" w:hAnsiTheme="minorEastAsia" w:hint="eastAsia"/>
          <w:sz w:val="32"/>
          <w:szCs w:val="32"/>
        </w:rPr>
        <w:t>政府性基金预算财政拨款收入</w:t>
      </w:r>
      <w:r w:rsidR="006558E2">
        <w:rPr>
          <w:rFonts w:asciiTheme="minorEastAsia" w:eastAsiaTheme="minorEastAsia" w:hAnsiTheme="minorEastAsia" w:hint="eastAsia"/>
          <w:sz w:val="32"/>
          <w:szCs w:val="32"/>
        </w:rPr>
        <w:t>7</w:t>
      </w:r>
      <w:r w:rsidR="001C3C6A">
        <w:rPr>
          <w:rFonts w:asciiTheme="minorEastAsia" w:eastAsiaTheme="minorEastAsia" w:hAnsiTheme="minorEastAsia" w:hint="eastAsia"/>
          <w:sz w:val="32"/>
          <w:szCs w:val="32"/>
        </w:rPr>
        <w:t>0.00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年初结转和结余</w:t>
      </w:r>
      <w:r w:rsidR="001C3C6A">
        <w:rPr>
          <w:rFonts w:asciiTheme="minorEastAsia" w:eastAsiaTheme="minorEastAsia" w:hAnsiTheme="minorEastAsia" w:hint="eastAsia"/>
          <w:sz w:val="32"/>
          <w:szCs w:val="32"/>
        </w:rPr>
        <w:t>0</w:t>
      </w:r>
    </w:p>
    <w:p w:rsidR="006D7730" w:rsidRPr="00C77645" w:rsidRDefault="00C77645" w:rsidP="00DD5FE9">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万元；支出</w:t>
      </w:r>
      <w:r w:rsidR="006558E2">
        <w:rPr>
          <w:rFonts w:asciiTheme="minorEastAsia" w:eastAsiaTheme="minorEastAsia" w:hAnsiTheme="minorEastAsia" w:hint="eastAsia"/>
          <w:sz w:val="32"/>
          <w:szCs w:val="32"/>
        </w:rPr>
        <w:t>7</w:t>
      </w:r>
      <w:r w:rsidR="001C3C6A">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万元，其中</w:t>
      </w:r>
      <w:r w:rsidRPr="00C77645">
        <w:rPr>
          <w:rFonts w:asciiTheme="minorEastAsia" w:eastAsiaTheme="minorEastAsia" w:hAnsiTheme="minorEastAsia" w:hint="eastAsia"/>
          <w:sz w:val="32"/>
          <w:szCs w:val="32"/>
        </w:rPr>
        <w:t>基本支出</w:t>
      </w:r>
      <w:r w:rsidR="001C3C6A">
        <w:rPr>
          <w:rFonts w:asciiTheme="minorEastAsia" w:eastAsiaTheme="minorEastAsia" w:hAnsiTheme="minorEastAsia" w:hint="eastAsia"/>
          <w:sz w:val="32"/>
          <w:szCs w:val="32"/>
        </w:rPr>
        <w:t>60.00</w:t>
      </w:r>
      <w:r>
        <w:rPr>
          <w:rFonts w:asciiTheme="minorEastAsia" w:eastAsiaTheme="minorEastAsia" w:hAnsiTheme="minorEastAsia" w:hint="eastAsia"/>
          <w:sz w:val="32"/>
          <w:szCs w:val="32"/>
        </w:rPr>
        <w:t>万元，项目支出</w:t>
      </w:r>
      <w:r w:rsidR="006558E2">
        <w:rPr>
          <w:rFonts w:asciiTheme="minorEastAsia" w:eastAsiaTheme="minorEastAsia" w:hAnsiTheme="minorEastAsia" w:hint="eastAsia"/>
          <w:sz w:val="32"/>
          <w:szCs w:val="32"/>
        </w:rPr>
        <w:t>1</w:t>
      </w:r>
      <w:r w:rsidR="001C3C6A">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sidRPr="00C77645">
        <w:rPr>
          <w:rFonts w:asciiTheme="minorEastAsia" w:eastAsiaTheme="minorEastAsia" w:hAnsiTheme="minorEastAsia" w:hint="eastAsia"/>
          <w:sz w:val="32"/>
          <w:szCs w:val="32"/>
        </w:rPr>
        <w:t>年末结转和结余</w:t>
      </w:r>
      <w:r w:rsidR="001C3C6A">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A92E9F" w:rsidRDefault="00C77645" w:rsidP="00DD5FE9">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关于机关运行经费支出说明</w:t>
      </w:r>
    </w:p>
    <w:p w:rsidR="00A92E9F" w:rsidRDefault="00A92E9F" w:rsidP="00A92E9F">
      <w:pPr>
        <w:pStyle w:val="Default"/>
        <w:ind w:firstLineChars="200" w:firstLine="640"/>
        <w:rPr>
          <w:rFonts w:asciiTheme="minorEastAsia" w:eastAsiaTheme="minorEastAsia" w:hAnsiTheme="minorEastAsia" w:hint="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2020</w:t>
      </w:r>
      <w:r w:rsidRPr="00A92E9F">
        <w:rPr>
          <w:rFonts w:asciiTheme="minorEastAsia" w:eastAsiaTheme="minorEastAsia" w:hAnsiTheme="minorEastAsia" w:hint="eastAsia"/>
          <w:sz w:val="32"/>
          <w:szCs w:val="32"/>
        </w:rPr>
        <w:t>年度机关运行经费支出</w:t>
      </w:r>
      <w:r w:rsidR="006558E2">
        <w:rPr>
          <w:rFonts w:asciiTheme="minorEastAsia" w:eastAsiaTheme="minorEastAsia" w:hAnsiTheme="minorEastAsia" w:hint="eastAsia"/>
          <w:sz w:val="32"/>
          <w:szCs w:val="32"/>
        </w:rPr>
        <w:t>1162.62</w:t>
      </w:r>
      <w:r w:rsidRPr="00A92E9F">
        <w:rPr>
          <w:rFonts w:asciiTheme="minorEastAsia" w:eastAsiaTheme="minorEastAsia" w:hAnsiTheme="minorEastAsia" w:hint="eastAsia"/>
          <w:sz w:val="32"/>
          <w:szCs w:val="32"/>
        </w:rPr>
        <w:t>万元，比年初预算数</w:t>
      </w:r>
      <w:r w:rsidR="00DC7090">
        <w:rPr>
          <w:rFonts w:asciiTheme="minorEastAsia" w:eastAsiaTheme="minorEastAsia" w:hAnsiTheme="minorEastAsia" w:hint="eastAsia"/>
          <w:sz w:val="32"/>
          <w:szCs w:val="32"/>
        </w:rPr>
        <w:t>（</w:t>
      </w:r>
      <w:r w:rsidR="006558E2">
        <w:rPr>
          <w:rFonts w:ascii="宋体" w:hAnsi="宋体" w:cs="宋体" w:hint="eastAsia"/>
          <w:sz w:val="32"/>
          <w:szCs w:val="32"/>
        </w:rPr>
        <w:t>1188.17</w:t>
      </w:r>
      <w:r w:rsidR="00DC7090" w:rsidRPr="006558E2">
        <w:rPr>
          <w:rFonts w:asciiTheme="minorEastAsia" w:eastAsiaTheme="minorEastAsia" w:hAnsiTheme="minorEastAsia" w:hint="eastAsia"/>
          <w:sz w:val="32"/>
          <w:szCs w:val="32"/>
        </w:rPr>
        <w:t>万元）</w:t>
      </w:r>
      <w:r w:rsidRPr="00A92E9F">
        <w:rPr>
          <w:rFonts w:asciiTheme="minorEastAsia" w:eastAsiaTheme="minorEastAsia" w:hAnsiTheme="minorEastAsia" w:hint="eastAsia"/>
          <w:sz w:val="32"/>
          <w:szCs w:val="32"/>
        </w:rPr>
        <w:t>减少</w:t>
      </w:r>
      <w:r w:rsidR="00DC7090">
        <w:rPr>
          <w:rFonts w:asciiTheme="minorEastAsia" w:eastAsiaTheme="minorEastAsia" w:hAnsiTheme="minorEastAsia" w:hint="eastAsia"/>
          <w:sz w:val="32"/>
          <w:szCs w:val="32"/>
        </w:rPr>
        <w:t>25.</w:t>
      </w:r>
      <w:r w:rsidR="006558E2">
        <w:rPr>
          <w:rFonts w:asciiTheme="minorEastAsia" w:eastAsiaTheme="minorEastAsia" w:hAnsiTheme="minorEastAsia" w:hint="eastAsia"/>
          <w:sz w:val="32"/>
          <w:szCs w:val="32"/>
        </w:rPr>
        <w:t>56</w:t>
      </w:r>
      <w:r w:rsidRPr="00A92E9F">
        <w:rPr>
          <w:rFonts w:asciiTheme="minorEastAsia" w:eastAsiaTheme="minorEastAsia" w:hAnsiTheme="minorEastAsia" w:hint="eastAsia"/>
          <w:sz w:val="32"/>
          <w:szCs w:val="32"/>
        </w:rPr>
        <w:t>万元，降低</w:t>
      </w:r>
      <w:r w:rsidR="00DC7090">
        <w:rPr>
          <w:rFonts w:asciiTheme="minorEastAsia" w:eastAsiaTheme="minorEastAsia" w:hAnsiTheme="minorEastAsia" w:hint="eastAsia"/>
          <w:sz w:val="32"/>
          <w:szCs w:val="32"/>
        </w:rPr>
        <w:t>2.</w:t>
      </w:r>
      <w:r w:rsidR="006558E2">
        <w:rPr>
          <w:rFonts w:asciiTheme="minorEastAsia" w:eastAsiaTheme="minorEastAsia" w:hAnsiTheme="minorEastAsia" w:hint="eastAsia"/>
          <w:sz w:val="32"/>
          <w:szCs w:val="32"/>
        </w:rPr>
        <w:t>2</w:t>
      </w:r>
      <w:r w:rsidR="00DC7090">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%。主要原因是：</w:t>
      </w:r>
      <w:r w:rsidR="00DC7090" w:rsidRPr="00DC7090">
        <w:rPr>
          <w:rFonts w:asciiTheme="minorEastAsia" w:eastAsiaTheme="minorEastAsia" w:hAnsiTheme="minorEastAsia" w:hint="eastAsia"/>
          <w:sz w:val="32"/>
          <w:szCs w:val="32"/>
        </w:rPr>
        <w:t>我局例行节约，压减日常公用经费</w:t>
      </w:r>
      <w:r w:rsidRPr="00A92E9F">
        <w:rPr>
          <w:rFonts w:asciiTheme="minorEastAsia" w:eastAsiaTheme="minorEastAsia" w:hAnsiTheme="minorEastAsia" w:hint="eastAsia"/>
          <w:sz w:val="32"/>
          <w:szCs w:val="32"/>
        </w:rPr>
        <w:t>。</w:t>
      </w:r>
    </w:p>
    <w:p w:rsidR="00C84797" w:rsidRDefault="00C84797" w:rsidP="00A92E9F">
      <w:pPr>
        <w:pStyle w:val="Default"/>
        <w:ind w:firstLineChars="200" w:firstLine="640"/>
        <w:rPr>
          <w:rFonts w:asciiTheme="minorEastAsia" w:eastAsiaTheme="minorEastAsia" w:hAnsiTheme="minorEastAsia"/>
          <w:sz w:val="32"/>
          <w:szCs w:val="32"/>
        </w:rPr>
      </w:pPr>
      <w:bookmarkStart w:id="3" w:name="_GoBack"/>
      <w:bookmarkEnd w:id="3"/>
    </w:p>
    <w:p w:rsidR="009E6E9A" w:rsidRDefault="009E6E9A" w:rsidP="009E6E9A">
      <w:pPr>
        <w:pStyle w:val="Default"/>
        <w:rPr>
          <w:rFonts w:hAnsi="黑体"/>
          <w:b/>
          <w:sz w:val="32"/>
          <w:szCs w:val="32"/>
        </w:rPr>
      </w:pPr>
      <w:r w:rsidRPr="000273BD">
        <w:rPr>
          <w:rFonts w:hAnsi="黑体" w:hint="eastAsia"/>
          <w:b/>
          <w:sz w:val="32"/>
          <w:szCs w:val="32"/>
        </w:rPr>
        <w:lastRenderedPageBreak/>
        <w:t>十、</w:t>
      </w:r>
      <w:r w:rsidRPr="009E6E9A">
        <w:rPr>
          <w:rFonts w:hAnsi="黑体" w:hint="eastAsia"/>
          <w:b/>
          <w:sz w:val="32"/>
          <w:szCs w:val="32"/>
        </w:rPr>
        <w:t>一般性支出情况</w:t>
      </w:r>
    </w:p>
    <w:p w:rsidR="00DC6939" w:rsidRPr="0055103E" w:rsidRDefault="009E6E9A" w:rsidP="00DC6939">
      <w:pPr>
        <w:pStyle w:val="Default"/>
        <w:ind w:firstLineChars="200" w:firstLine="640"/>
        <w:rPr>
          <w:rFonts w:asciiTheme="minorEastAsia" w:eastAsiaTheme="minorEastAsia" w:hAnsiTheme="minorEastAsia"/>
          <w:sz w:val="32"/>
          <w:szCs w:val="32"/>
        </w:rPr>
      </w:pPr>
      <w:r w:rsidRPr="009E6E9A">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9E6E9A">
        <w:rPr>
          <w:rFonts w:asciiTheme="minorEastAsia" w:eastAsiaTheme="minorEastAsia" w:hAnsiTheme="minorEastAsia" w:hint="eastAsia"/>
          <w:sz w:val="32"/>
          <w:szCs w:val="32"/>
        </w:rPr>
        <w:t>年本部门开支会议费</w:t>
      </w:r>
      <w:r w:rsidR="00DC7090">
        <w:rPr>
          <w:rFonts w:asciiTheme="minorEastAsia" w:eastAsiaTheme="minorEastAsia" w:hAnsiTheme="minorEastAsia" w:hint="eastAsia"/>
          <w:sz w:val="32"/>
          <w:szCs w:val="32"/>
        </w:rPr>
        <w:t>2</w:t>
      </w:r>
      <w:r w:rsidRPr="009E6E9A">
        <w:rPr>
          <w:rFonts w:asciiTheme="minorEastAsia" w:eastAsiaTheme="minorEastAsia" w:hAnsiTheme="minorEastAsia" w:hint="eastAsia"/>
          <w:sz w:val="32"/>
          <w:szCs w:val="32"/>
        </w:rPr>
        <w:t>万元，</w:t>
      </w:r>
      <w:r w:rsidR="002C4281">
        <w:rPr>
          <w:rFonts w:asciiTheme="minorEastAsia" w:eastAsiaTheme="minorEastAsia" w:hAnsiTheme="minorEastAsia" w:hint="eastAsia"/>
          <w:sz w:val="32"/>
          <w:szCs w:val="32"/>
        </w:rPr>
        <w:t>为账务处理问题</w:t>
      </w:r>
      <w:r w:rsidRPr="009E6E9A">
        <w:rPr>
          <w:rFonts w:asciiTheme="minorEastAsia" w:eastAsiaTheme="minorEastAsia" w:hAnsiTheme="minorEastAsia" w:hint="eastAsia"/>
          <w:sz w:val="32"/>
          <w:szCs w:val="32"/>
        </w:rPr>
        <w:t>；开支培训费</w:t>
      </w:r>
      <w:r w:rsidR="00DC7090">
        <w:rPr>
          <w:rFonts w:asciiTheme="minorEastAsia" w:eastAsiaTheme="minorEastAsia" w:hAnsiTheme="minorEastAsia" w:hint="eastAsia"/>
          <w:sz w:val="32"/>
          <w:szCs w:val="32"/>
        </w:rPr>
        <w:t>2.11</w:t>
      </w:r>
      <w:r w:rsidRPr="009E6E9A">
        <w:rPr>
          <w:rFonts w:asciiTheme="minorEastAsia" w:eastAsiaTheme="minorEastAsia" w:hAnsiTheme="minorEastAsia" w:hint="eastAsia"/>
          <w:sz w:val="32"/>
          <w:szCs w:val="32"/>
        </w:rPr>
        <w:t>万元，用于开展</w:t>
      </w:r>
      <w:r w:rsidR="00DC7090">
        <w:rPr>
          <w:rFonts w:asciiTheme="minorEastAsia" w:eastAsiaTheme="minorEastAsia" w:hAnsiTheme="minorEastAsia" w:hint="eastAsia"/>
          <w:sz w:val="32"/>
          <w:szCs w:val="32"/>
        </w:rPr>
        <w:t>辅警</w:t>
      </w:r>
      <w:r w:rsidRPr="009E6E9A">
        <w:rPr>
          <w:rFonts w:asciiTheme="minorEastAsia" w:eastAsiaTheme="minorEastAsia" w:hAnsiTheme="minorEastAsia" w:hint="eastAsia"/>
          <w:sz w:val="32"/>
          <w:szCs w:val="32"/>
        </w:rPr>
        <w:t>培训</w:t>
      </w:r>
      <w:r w:rsidR="00DC7090">
        <w:rPr>
          <w:rFonts w:asciiTheme="minorEastAsia" w:eastAsiaTheme="minorEastAsia" w:hAnsiTheme="minorEastAsia" w:hint="eastAsia"/>
          <w:sz w:val="32"/>
          <w:szCs w:val="32"/>
        </w:rPr>
        <w:t>、送民警参训</w:t>
      </w:r>
      <w:r w:rsidRPr="009E6E9A">
        <w:rPr>
          <w:rFonts w:asciiTheme="minorEastAsia" w:eastAsiaTheme="minorEastAsia" w:hAnsiTheme="minorEastAsia" w:hint="eastAsia"/>
          <w:sz w:val="32"/>
          <w:szCs w:val="32"/>
        </w:rPr>
        <w:t>，人数</w:t>
      </w:r>
      <w:r w:rsidR="00DC7090">
        <w:rPr>
          <w:rFonts w:asciiTheme="minorEastAsia" w:eastAsiaTheme="minorEastAsia" w:hAnsiTheme="minorEastAsia" w:hint="eastAsia"/>
          <w:sz w:val="32"/>
          <w:szCs w:val="32"/>
        </w:rPr>
        <w:t>10</w:t>
      </w:r>
      <w:r w:rsidR="002C4281">
        <w:rPr>
          <w:rFonts w:asciiTheme="minorEastAsia" w:eastAsiaTheme="minorEastAsia" w:hAnsiTheme="minorEastAsia" w:hint="eastAsia"/>
          <w:sz w:val="32"/>
          <w:szCs w:val="32"/>
        </w:rPr>
        <w:t>余</w:t>
      </w:r>
      <w:r w:rsidRPr="009E6E9A">
        <w:rPr>
          <w:rFonts w:asciiTheme="minorEastAsia" w:eastAsiaTheme="minorEastAsia" w:hAnsiTheme="minorEastAsia" w:hint="eastAsia"/>
          <w:sz w:val="32"/>
          <w:szCs w:val="32"/>
        </w:rPr>
        <w:t>人，内容为</w:t>
      </w:r>
      <w:r w:rsidR="00DC7090">
        <w:rPr>
          <w:rFonts w:asciiTheme="minorEastAsia" w:eastAsiaTheme="minorEastAsia" w:hAnsiTheme="minorEastAsia" w:hint="eastAsia"/>
          <w:sz w:val="32"/>
          <w:szCs w:val="32"/>
        </w:rPr>
        <w:t>部分为辅警在局里培训的住宿费，另一部分为送民警去省厅等地参加培训的培训费用</w:t>
      </w:r>
      <w:r w:rsidRPr="009E6E9A">
        <w:rPr>
          <w:rFonts w:asciiTheme="minorEastAsia" w:eastAsiaTheme="minorEastAsia" w:hAnsiTheme="minorEastAsia" w:hint="eastAsia"/>
          <w:sz w:val="32"/>
          <w:szCs w:val="32"/>
        </w:rPr>
        <w:t>。</w:t>
      </w:r>
      <w:r w:rsidR="00DC6939">
        <w:rPr>
          <w:rFonts w:asciiTheme="minorEastAsia" w:eastAsiaTheme="minorEastAsia" w:hAnsiTheme="minorEastAsia" w:hint="eastAsia"/>
          <w:sz w:val="32"/>
          <w:szCs w:val="32"/>
        </w:rPr>
        <w:t>未</w:t>
      </w:r>
      <w:r w:rsidR="00DC6939" w:rsidRPr="0055103E">
        <w:rPr>
          <w:rFonts w:asciiTheme="minorEastAsia" w:eastAsiaTheme="minorEastAsia" w:hAnsiTheme="minorEastAsia" w:hint="eastAsia"/>
          <w:sz w:val="32"/>
          <w:szCs w:val="32"/>
        </w:rPr>
        <w:t>举办节庆、晚会、论坛、赛事活动，开支0万元.</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关于政府采购支出说明</w:t>
      </w:r>
    </w:p>
    <w:p w:rsidR="00A92E9F" w:rsidRPr="00A92E9F" w:rsidRDefault="00A92E9F" w:rsidP="009E6E9A">
      <w:pPr>
        <w:pStyle w:val="Default"/>
        <w:ind w:firstLineChars="200" w:firstLine="640"/>
        <w:rPr>
          <w:rFonts w:asciiTheme="minorEastAsia" w:eastAsiaTheme="minorEastAsia" w:hAnsiTheme="minorEastAsia"/>
          <w:sz w:val="32"/>
          <w:szCs w:val="32"/>
        </w:rPr>
      </w:pPr>
      <w:r w:rsidRPr="00A92E9F">
        <w:rPr>
          <w:rFonts w:asciiTheme="minorEastAsia" w:eastAsiaTheme="minorEastAsia" w:hAnsiTheme="minorEastAsia" w:hint="eastAsia"/>
          <w:sz w:val="32"/>
          <w:szCs w:val="32"/>
        </w:rPr>
        <w:t>本部门</w:t>
      </w:r>
      <w:r w:rsidR="00041E3F">
        <w:rPr>
          <w:rFonts w:asciiTheme="minorEastAsia" w:eastAsiaTheme="minorEastAsia" w:hAnsiTheme="minorEastAsia" w:hint="eastAsia"/>
          <w:sz w:val="32"/>
          <w:szCs w:val="32"/>
        </w:rPr>
        <w:t>2020</w:t>
      </w:r>
      <w:r w:rsidRPr="00A92E9F">
        <w:rPr>
          <w:rFonts w:asciiTheme="minorEastAsia" w:eastAsiaTheme="minorEastAsia" w:hAnsiTheme="minorEastAsia" w:hint="eastAsia"/>
          <w:sz w:val="32"/>
          <w:szCs w:val="32"/>
        </w:rPr>
        <w:t>年度政府采购支出总额</w:t>
      </w:r>
      <w:r w:rsidR="00DC7090">
        <w:rPr>
          <w:rFonts w:asciiTheme="minorEastAsia" w:eastAsiaTheme="minorEastAsia" w:hAnsiTheme="minorEastAsia"/>
          <w:sz w:val="32"/>
          <w:szCs w:val="32"/>
        </w:rPr>
        <w:t>1</w:t>
      </w:r>
      <w:r w:rsidR="00DC7090" w:rsidRPr="00DC7090">
        <w:rPr>
          <w:rFonts w:asciiTheme="minorEastAsia" w:eastAsiaTheme="minorEastAsia" w:hAnsiTheme="minorEastAsia"/>
          <w:sz w:val="32"/>
          <w:szCs w:val="32"/>
        </w:rPr>
        <w:t>3</w:t>
      </w:r>
      <w:r w:rsidR="006558E2">
        <w:rPr>
          <w:rFonts w:asciiTheme="minorEastAsia" w:eastAsiaTheme="minorEastAsia" w:hAnsiTheme="minorEastAsia" w:hint="eastAsia"/>
          <w:sz w:val="32"/>
          <w:szCs w:val="32"/>
        </w:rPr>
        <w:t>50.49</w:t>
      </w:r>
      <w:r w:rsidRPr="00A92E9F">
        <w:rPr>
          <w:rFonts w:asciiTheme="minorEastAsia" w:eastAsiaTheme="minorEastAsia" w:hAnsiTheme="minorEastAsia" w:hint="eastAsia"/>
          <w:sz w:val="32"/>
          <w:szCs w:val="32"/>
        </w:rPr>
        <w:t>万元，其中：政府采购货物支出</w:t>
      </w:r>
      <w:r w:rsidR="006558E2">
        <w:rPr>
          <w:rFonts w:asciiTheme="minorEastAsia" w:eastAsiaTheme="minorEastAsia" w:hAnsiTheme="minorEastAsia" w:hint="eastAsia"/>
          <w:sz w:val="32"/>
          <w:szCs w:val="32"/>
        </w:rPr>
        <w:t>289.1</w:t>
      </w:r>
      <w:r w:rsidR="008F14A9">
        <w:rPr>
          <w:rFonts w:asciiTheme="minorEastAsia" w:eastAsiaTheme="minorEastAsia" w:hAnsiTheme="minorEastAsia" w:hint="eastAsia"/>
          <w:sz w:val="32"/>
          <w:szCs w:val="32"/>
        </w:rPr>
        <w:t>8</w:t>
      </w:r>
      <w:r w:rsidRPr="00A92E9F">
        <w:rPr>
          <w:rFonts w:asciiTheme="minorEastAsia" w:eastAsiaTheme="minorEastAsia" w:hAnsiTheme="minorEastAsia" w:hint="eastAsia"/>
          <w:sz w:val="32"/>
          <w:szCs w:val="32"/>
        </w:rPr>
        <w:t>万元、政府采购工程支出</w:t>
      </w:r>
      <w:r w:rsidR="00DC7090" w:rsidRPr="00DC7090">
        <w:rPr>
          <w:rFonts w:asciiTheme="minorEastAsia" w:eastAsiaTheme="minorEastAsia" w:hAnsiTheme="minorEastAsia"/>
          <w:sz w:val="32"/>
          <w:szCs w:val="32"/>
        </w:rPr>
        <w:t>915.54</w:t>
      </w:r>
      <w:r w:rsidRPr="00A92E9F">
        <w:rPr>
          <w:rFonts w:asciiTheme="minorEastAsia" w:eastAsiaTheme="minorEastAsia" w:hAnsiTheme="minorEastAsia" w:hint="eastAsia"/>
          <w:sz w:val="32"/>
          <w:szCs w:val="32"/>
        </w:rPr>
        <w:t>万元、政府采购服务支出</w:t>
      </w:r>
      <w:r w:rsidR="00674261" w:rsidRPr="00674261">
        <w:rPr>
          <w:rFonts w:asciiTheme="minorEastAsia" w:eastAsiaTheme="minorEastAsia" w:hAnsiTheme="minorEastAsia"/>
          <w:sz w:val="32"/>
          <w:szCs w:val="32"/>
        </w:rPr>
        <w:t>145.77</w:t>
      </w:r>
      <w:r w:rsidRPr="00A92E9F">
        <w:rPr>
          <w:rFonts w:asciiTheme="minorEastAsia" w:eastAsiaTheme="minorEastAsia" w:hAnsiTheme="minorEastAsia" w:hint="eastAsia"/>
          <w:sz w:val="32"/>
          <w:szCs w:val="32"/>
        </w:rPr>
        <w:t>万元。授予中小企业合同金额</w:t>
      </w:r>
      <w:r w:rsidR="00EA75FA">
        <w:rPr>
          <w:rFonts w:asciiTheme="minorEastAsia" w:eastAsiaTheme="minorEastAsia" w:hAnsiTheme="minorEastAsia" w:hint="eastAsia"/>
          <w:sz w:val="32"/>
          <w:szCs w:val="32"/>
        </w:rPr>
        <w:t>97.42</w:t>
      </w:r>
      <w:r w:rsidRPr="00A92E9F">
        <w:rPr>
          <w:rFonts w:asciiTheme="minorEastAsia" w:eastAsiaTheme="minorEastAsia" w:hAnsiTheme="minorEastAsia" w:hint="eastAsia"/>
          <w:sz w:val="32"/>
          <w:szCs w:val="32"/>
        </w:rPr>
        <w:t>万元，占政府采购支出总额的</w:t>
      </w:r>
      <w:r w:rsidR="00EA75FA">
        <w:rPr>
          <w:rFonts w:asciiTheme="minorEastAsia" w:eastAsiaTheme="minorEastAsia" w:hAnsiTheme="minorEastAsia" w:hint="eastAsia"/>
          <w:sz w:val="32"/>
          <w:szCs w:val="32"/>
        </w:rPr>
        <w:t>7.21</w:t>
      </w:r>
      <w:r w:rsidRPr="00A92E9F">
        <w:rPr>
          <w:rFonts w:asciiTheme="minorEastAsia" w:eastAsiaTheme="minorEastAsia" w:hAnsiTheme="minorEastAsia" w:hint="eastAsia"/>
          <w:sz w:val="32"/>
          <w:szCs w:val="32"/>
        </w:rPr>
        <w:t>%，其中：授予小</w:t>
      </w:r>
      <w:proofErr w:type="gramStart"/>
      <w:r w:rsidRPr="00A92E9F">
        <w:rPr>
          <w:rFonts w:asciiTheme="minorEastAsia" w:eastAsiaTheme="minorEastAsia" w:hAnsiTheme="minorEastAsia" w:hint="eastAsia"/>
          <w:sz w:val="32"/>
          <w:szCs w:val="32"/>
        </w:rPr>
        <w:t>微企业</w:t>
      </w:r>
      <w:proofErr w:type="gramEnd"/>
      <w:r w:rsidRPr="00A92E9F">
        <w:rPr>
          <w:rFonts w:asciiTheme="minorEastAsia" w:eastAsiaTheme="minorEastAsia" w:hAnsiTheme="minorEastAsia" w:hint="eastAsia"/>
          <w:sz w:val="32"/>
          <w:szCs w:val="32"/>
        </w:rPr>
        <w:t>合同金额</w:t>
      </w:r>
      <w:r w:rsidR="00674261">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万元，占政府采购支出总额的</w:t>
      </w:r>
      <w:r w:rsidR="00674261">
        <w:rPr>
          <w:rFonts w:asciiTheme="minorEastAsia" w:eastAsiaTheme="minorEastAsia" w:hAnsiTheme="minorEastAsia" w:hint="eastAsia"/>
          <w:sz w:val="32"/>
          <w:szCs w:val="32"/>
        </w:rPr>
        <w:t>0</w:t>
      </w:r>
      <w:r w:rsidRPr="00A92E9F">
        <w:rPr>
          <w:rFonts w:asciiTheme="minorEastAsia" w:eastAsiaTheme="minorEastAsia" w:hAnsiTheme="minorEastAsia" w:hint="eastAsia"/>
          <w:sz w:val="32"/>
          <w:szCs w:val="32"/>
        </w:rPr>
        <w:t>%。</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关于国有资产占用情况说明</w:t>
      </w:r>
    </w:p>
    <w:p w:rsidR="00A92E9F" w:rsidRPr="00727A53" w:rsidRDefault="00A92E9F" w:rsidP="00BB4A40">
      <w:pPr>
        <w:pStyle w:val="Default"/>
        <w:ind w:firstLineChars="200" w:firstLine="640"/>
        <w:rPr>
          <w:rFonts w:asciiTheme="minorEastAsia" w:eastAsiaTheme="minorEastAsia" w:hAnsiTheme="minorEastAsia"/>
          <w:sz w:val="32"/>
          <w:szCs w:val="32"/>
        </w:rPr>
      </w:pPr>
      <w:r w:rsidRPr="00727A53">
        <w:rPr>
          <w:rFonts w:asciiTheme="minorEastAsia" w:eastAsiaTheme="minorEastAsia" w:hAnsiTheme="minorEastAsia" w:hint="eastAsia"/>
          <w:sz w:val="32"/>
          <w:szCs w:val="32"/>
        </w:rPr>
        <w:t>截至</w:t>
      </w:r>
      <w:r w:rsidR="00061F7B">
        <w:rPr>
          <w:rFonts w:asciiTheme="minorEastAsia" w:eastAsiaTheme="minorEastAsia" w:hAnsiTheme="minorEastAsia" w:hint="eastAsia"/>
          <w:sz w:val="32"/>
          <w:szCs w:val="32"/>
        </w:rPr>
        <w:t>2020</w:t>
      </w:r>
      <w:r w:rsidRPr="00727A53">
        <w:rPr>
          <w:rFonts w:asciiTheme="minorEastAsia" w:eastAsiaTheme="minorEastAsia" w:hAnsiTheme="minorEastAsia" w:hint="eastAsia"/>
          <w:sz w:val="32"/>
          <w:szCs w:val="32"/>
        </w:rPr>
        <w:t>年</w:t>
      </w:r>
      <w:r w:rsidR="00727A53" w:rsidRPr="00727A53">
        <w:rPr>
          <w:rFonts w:asciiTheme="minorEastAsia" w:eastAsiaTheme="minorEastAsia" w:hAnsiTheme="minorEastAsia" w:hint="eastAsia"/>
          <w:sz w:val="32"/>
          <w:szCs w:val="32"/>
        </w:rPr>
        <w:t>12</w:t>
      </w:r>
      <w:r w:rsidRPr="00727A53">
        <w:rPr>
          <w:rFonts w:asciiTheme="minorEastAsia" w:eastAsiaTheme="minorEastAsia" w:hAnsiTheme="minorEastAsia" w:hint="eastAsia"/>
          <w:sz w:val="32"/>
          <w:szCs w:val="32"/>
        </w:rPr>
        <w:t>月</w:t>
      </w:r>
      <w:r w:rsidR="00727A53" w:rsidRPr="00727A53">
        <w:rPr>
          <w:rFonts w:asciiTheme="minorEastAsia" w:eastAsiaTheme="minorEastAsia" w:hAnsiTheme="minorEastAsia" w:hint="eastAsia"/>
          <w:sz w:val="32"/>
          <w:szCs w:val="32"/>
        </w:rPr>
        <w:t>31</w:t>
      </w:r>
      <w:r w:rsidRPr="00727A53">
        <w:rPr>
          <w:rFonts w:asciiTheme="minorEastAsia" w:eastAsiaTheme="minorEastAsia" w:hAnsiTheme="minorEastAsia" w:hint="eastAsia"/>
          <w:sz w:val="32"/>
          <w:szCs w:val="32"/>
        </w:rPr>
        <w:t>日，</w:t>
      </w:r>
      <w:r w:rsidR="00727A53" w:rsidRPr="00727A53">
        <w:rPr>
          <w:rFonts w:asciiTheme="minorEastAsia" w:eastAsiaTheme="minorEastAsia" w:hAnsiTheme="minorEastAsia" w:hint="eastAsia"/>
          <w:sz w:val="32"/>
          <w:szCs w:val="32"/>
        </w:rPr>
        <w:t>本单位</w:t>
      </w:r>
      <w:r w:rsidRPr="00727A53">
        <w:rPr>
          <w:rFonts w:asciiTheme="minorEastAsia" w:eastAsiaTheme="minorEastAsia" w:hAnsiTheme="minorEastAsia" w:hint="eastAsia"/>
          <w:sz w:val="32"/>
          <w:szCs w:val="32"/>
        </w:rPr>
        <w:t>共有车辆</w:t>
      </w:r>
      <w:r w:rsidR="006558E2">
        <w:rPr>
          <w:rFonts w:asciiTheme="minorEastAsia" w:eastAsiaTheme="minorEastAsia" w:hAnsiTheme="minorEastAsia" w:hint="eastAsia"/>
          <w:sz w:val="32"/>
          <w:szCs w:val="32"/>
        </w:rPr>
        <w:t>8</w:t>
      </w:r>
      <w:r w:rsidR="00674261">
        <w:rPr>
          <w:rFonts w:asciiTheme="minorEastAsia" w:eastAsiaTheme="minorEastAsia" w:hAnsiTheme="minorEastAsia" w:hint="eastAsia"/>
          <w:sz w:val="32"/>
          <w:szCs w:val="32"/>
        </w:rPr>
        <w:t>1</w:t>
      </w:r>
      <w:r w:rsidRPr="00727A53">
        <w:rPr>
          <w:rFonts w:asciiTheme="minorEastAsia" w:eastAsiaTheme="minorEastAsia" w:hAnsiTheme="minorEastAsia" w:hint="eastAsia"/>
          <w:sz w:val="32"/>
          <w:szCs w:val="32"/>
        </w:rPr>
        <w:t>辆，其中，</w:t>
      </w:r>
      <w:r w:rsidR="00727A53">
        <w:rPr>
          <w:rFonts w:asciiTheme="minorEastAsia" w:eastAsiaTheme="minorEastAsia" w:hAnsiTheme="minorEastAsia" w:hint="eastAsia"/>
          <w:sz w:val="32"/>
          <w:szCs w:val="32"/>
        </w:rPr>
        <w:t>主要领导干部用车</w:t>
      </w:r>
      <w:r w:rsidR="00674261">
        <w:rPr>
          <w:rFonts w:asciiTheme="minorEastAsia" w:eastAsiaTheme="minorEastAsia" w:hAnsiTheme="minorEastAsia" w:hint="eastAsia"/>
          <w:sz w:val="32"/>
          <w:szCs w:val="32"/>
        </w:rPr>
        <w:t>1</w:t>
      </w:r>
      <w:r w:rsidR="00727A53">
        <w:rPr>
          <w:rFonts w:asciiTheme="minorEastAsia" w:eastAsiaTheme="minorEastAsia" w:hAnsiTheme="minorEastAsia" w:hint="eastAsia"/>
          <w:sz w:val="32"/>
          <w:szCs w:val="32"/>
        </w:rPr>
        <w:t>辆，</w:t>
      </w:r>
      <w:r w:rsidRPr="00727A53">
        <w:rPr>
          <w:rFonts w:asciiTheme="minorEastAsia" w:eastAsiaTheme="minorEastAsia" w:hAnsiTheme="minorEastAsia" w:hint="eastAsia"/>
          <w:sz w:val="32"/>
          <w:szCs w:val="32"/>
        </w:rPr>
        <w:t>执法执勤用车</w:t>
      </w:r>
      <w:r w:rsidR="006558E2">
        <w:rPr>
          <w:rFonts w:asciiTheme="minorEastAsia" w:eastAsiaTheme="minorEastAsia" w:hAnsiTheme="minorEastAsia" w:hint="eastAsia"/>
          <w:sz w:val="32"/>
          <w:szCs w:val="32"/>
        </w:rPr>
        <w:t>7</w:t>
      </w:r>
      <w:r w:rsidR="00674261">
        <w:rPr>
          <w:rFonts w:asciiTheme="minorEastAsia" w:eastAsiaTheme="minorEastAsia" w:hAnsiTheme="minorEastAsia" w:hint="eastAsia"/>
          <w:sz w:val="32"/>
          <w:szCs w:val="32"/>
        </w:rPr>
        <w:t>2</w:t>
      </w:r>
      <w:r w:rsidRPr="00727A53">
        <w:rPr>
          <w:rFonts w:asciiTheme="minorEastAsia" w:eastAsiaTheme="minorEastAsia" w:hAnsiTheme="minorEastAsia" w:hint="eastAsia"/>
          <w:sz w:val="32"/>
          <w:szCs w:val="32"/>
        </w:rPr>
        <w:t>辆、特种专业技术用车</w:t>
      </w:r>
      <w:r w:rsidR="00674261">
        <w:rPr>
          <w:rFonts w:asciiTheme="minorEastAsia" w:eastAsiaTheme="minorEastAsia" w:hAnsiTheme="minorEastAsia" w:hint="eastAsia"/>
          <w:sz w:val="32"/>
          <w:szCs w:val="32"/>
        </w:rPr>
        <w:t>8</w:t>
      </w:r>
      <w:r w:rsidRPr="00727A53">
        <w:rPr>
          <w:rFonts w:asciiTheme="minorEastAsia" w:eastAsiaTheme="minorEastAsia" w:hAnsiTheme="minorEastAsia" w:hint="eastAsia"/>
          <w:sz w:val="32"/>
          <w:szCs w:val="32"/>
        </w:rPr>
        <w:t>辆；单位价值50万元以上通用设备</w:t>
      </w:r>
      <w:r w:rsidR="00674261">
        <w:rPr>
          <w:rFonts w:asciiTheme="minorEastAsia" w:eastAsiaTheme="minorEastAsia" w:hAnsiTheme="minorEastAsia" w:hint="eastAsia"/>
          <w:sz w:val="32"/>
          <w:szCs w:val="32"/>
        </w:rPr>
        <w:t>2</w:t>
      </w:r>
      <w:r w:rsidR="006558E2">
        <w:rPr>
          <w:rFonts w:asciiTheme="minorEastAsia" w:eastAsiaTheme="minorEastAsia" w:hAnsiTheme="minorEastAsia" w:hint="eastAsia"/>
          <w:sz w:val="32"/>
          <w:szCs w:val="32"/>
        </w:rPr>
        <w:t>8</w:t>
      </w:r>
      <w:r w:rsidRPr="00727A53">
        <w:rPr>
          <w:rFonts w:asciiTheme="minorEastAsia" w:eastAsiaTheme="minorEastAsia" w:hAnsiTheme="minorEastAsia" w:hint="eastAsia"/>
          <w:sz w:val="32"/>
          <w:szCs w:val="32"/>
        </w:rPr>
        <w:t>台（套）；单位价值</w:t>
      </w:r>
      <w:r w:rsidR="00727A53">
        <w:rPr>
          <w:rFonts w:asciiTheme="minorEastAsia" w:eastAsiaTheme="minorEastAsia" w:hAnsiTheme="minorEastAsia" w:hint="eastAsia"/>
          <w:sz w:val="32"/>
          <w:szCs w:val="32"/>
        </w:rPr>
        <w:t>100</w:t>
      </w:r>
      <w:r w:rsidRPr="00727A53">
        <w:rPr>
          <w:rFonts w:asciiTheme="minorEastAsia" w:eastAsiaTheme="minorEastAsia" w:hAnsiTheme="minorEastAsia" w:hint="eastAsia"/>
          <w:sz w:val="32"/>
          <w:szCs w:val="32"/>
        </w:rPr>
        <w:t>万元以上专用设备</w:t>
      </w:r>
      <w:r w:rsidR="006558E2">
        <w:rPr>
          <w:rFonts w:asciiTheme="minorEastAsia" w:eastAsiaTheme="minorEastAsia" w:hAnsiTheme="minorEastAsia" w:hint="eastAsia"/>
          <w:sz w:val="32"/>
          <w:szCs w:val="32"/>
        </w:rPr>
        <w:t>2</w:t>
      </w:r>
      <w:r w:rsidRPr="00727A53">
        <w:rPr>
          <w:rFonts w:asciiTheme="minorEastAsia" w:eastAsiaTheme="minorEastAsia" w:hAnsiTheme="minorEastAsia" w:hint="eastAsia"/>
          <w:sz w:val="32"/>
          <w:szCs w:val="32"/>
        </w:rPr>
        <w:t>台（套）。</w:t>
      </w:r>
    </w:p>
    <w:p w:rsidR="009E6E9A" w:rsidRPr="00A92E9F" w:rsidRDefault="009E6E9A" w:rsidP="009E6E9A">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Pr="009E6E9A">
        <w:rPr>
          <w:rFonts w:hAnsi="黑体" w:hint="eastAsia"/>
          <w:b/>
          <w:sz w:val="32"/>
          <w:szCs w:val="32"/>
        </w:rPr>
        <w:t>关于</w:t>
      </w:r>
      <w:r w:rsidR="00041E3F">
        <w:rPr>
          <w:rFonts w:hAnsi="黑体" w:hint="eastAsia"/>
          <w:b/>
          <w:sz w:val="32"/>
          <w:szCs w:val="32"/>
        </w:rPr>
        <w:t>2020</w:t>
      </w:r>
      <w:r w:rsidRPr="009E6E9A">
        <w:rPr>
          <w:rFonts w:hAnsi="黑体" w:hint="eastAsia"/>
          <w:b/>
          <w:sz w:val="32"/>
          <w:szCs w:val="32"/>
        </w:rPr>
        <w:t>年度预算绩效情况的说明</w:t>
      </w:r>
    </w:p>
    <w:p w:rsidR="00674261" w:rsidRPr="006558E2" w:rsidRDefault="00674261" w:rsidP="00674261">
      <w:pPr>
        <w:pStyle w:val="Default"/>
        <w:ind w:firstLineChars="200" w:firstLine="640"/>
        <w:rPr>
          <w:rFonts w:asciiTheme="minorEastAsia" w:eastAsiaTheme="minorEastAsia" w:hAnsiTheme="minorEastAsia"/>
          <w:sz w:val="32"/>
          <w:szCs w:val="32"/>
        </w:rPr>
      </w:pPr>
      <w:r w:rsidRPr="003D4B70">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3D4B70">
        <w:rPr>
          <w:rFonts w:asciiTheme="minorEastAsia" w:eastAsiaTheme="minorEastAsia" w:hAnsiTheme="minorEastAsia" w:hint="eastAsia"/>
          <w:sz w:val="32"/>
          <w:szCs w:val="32"/>
        </w:rPr>
        <w:t>年本单位</w:t>
      </w:r>
      <w:r w:rsidR="006558E2">
        <w:rPr>
          <w:rFonts w:asciiTheme="minorEastAsia" w:eastAsiaTheme="minorEastAsia" w:hAnsiTheme="minorEastAsia" w:hint="eastAsia"/>
          <w:sz w:val="32"/>
          <w:szCs w:val="32"/>
        </w:rPr>
        <w:t>及交警大队</w:t>
      </w:r>
      <w:r w:rsidRPr="003D4B70">
        <w:rPr>
          <w:rFonts w:asciiTheme="minorEastAsia" w:eastAsiaTheme="minorEastAsia" w:hAnsiTheme="minorEastAsia" w:hint="eastAsia"/>
          <w:sz w:val="32"/>
          <w:szCs w:val="32"/>
        </w:rPr>
        <w:t>整体支出纳入了财政绩效评价，财政绩效评价结果为</w:t>
      </w:r>
      <w:r>
        <w:rPr>
          <w:rFonts w:asciiTheme="minorEastAsia" w:eastAsiaTheme="minorEastAsia" w:hAnsiTheme="minorEastAsia" w:hint="eastAsia"/>
          <w:sz w:val="32"/>
          <w:szCs w:val="32"/>
        </w:rPr>
        <w:t>中</w:t>
      </w:r>
      <w:r w:rsidRPr="003D4B70">
        <w:rPr>
          <w:rFonts w:asciiTheme="minorEastAsia" w:eastAsiaTheme="minorEastAsia" w:hAnsiTheme="minorEastAsia" w:hint="eastAsia"/>
          <w:sz w:val="32"/>
          <w:szCs w:val="32"/>
        </w:rPr>
        <w:t>。20</w:t>
      </w:r>
      <w:r>
        <w:rPr>
          <w:rFonts w:asciiTheme="minorEastAsia" w:eastAsiaTheme="minorEastAsia" w:hAnsiTheme="minorEastAsia" w:hint="eastAsia"/>
          <w:sz w:val="32"/>
          <w:szCs w:val="32"/>
        </w:rPr>
        <w:t>20</w:t>
      </w:r>
      <w:r w:rsidRPr="003D4B70">
        <w:rPr>
          <w:rFonts w:asciiTheme="minorEastAsia" w:eastAsiaTheme="minorEastAsia" w:hAnsiTheme="minorEastAsia" w:hint="eastAsia"/>
          <w:sz w:val="32"/>
          <w:szCs w:val="32"/>
        </w:rPr>
        <w:t>年办案业务费</w:t>
      </w:r>
      <w:r w:rsidR="006558E2">
        <w:rPr>
          <w:rFonts w:asciiTheme="minorEastAsia" w:eastAsiaTheme="minorEastAsia" w:hAnsiTheme="minorEastAsia" w:hint="eastAsia"/>
          <w:sz w:val="32"/>
          <w:szCs w:val="32"/>
        </w:rPr>
        <w:t>（本级）</w:t>
      </w:r>
      <w:r w:rsidRPr="003D4B70">
        <w:rPr>
          <w:rFonts w:asciiTheme="minorEastAsia" w:eastAsiaTheme="minorEastAsia" w:hAnsiTheme="minorEastAsia" w:hint="eastAsia"/>
          <w:sz w:val="32"/>
          <w:szCs w:val="32"/>
        </w:rPr>
        <w:t>、监所给养费（看守所）、监所给养费（拘留所）、平安城市专项、业务技术用房运行维护费、禁毒委专项</w:t>
      </w:r>
      <w:r w:rsidR="006558E2">
        <w:rPr>
          <w:rFonts w:asciiTheme="minorEastAsia" w:eastAsiaTheme="minorEastAsia" w:hAnsiTheme="minorEastAsia" w:hint="eastAsia"/>
          <w:sz w:val="32"/>
          <w:szCs w:val="32"/>
        </w:rPr>
        <w:t>、</w:t>
      </w:r>
      <w:r w:rsidR="006558E2">
        <w:rPr>
          <w:rFonts w:asciiTheme="minorEastAsia" w:eastAsiaTheme="minorEastAsia" w:hAnsiTheme="minorEastAsia" w:hint="eastAsia"/>
          <w:color w:val="000000" w:themeColor="text1"/>
          <w:sz w:val="32"/>
          <w:szCs w:val="32"/>
        </w:rPr>
        <w:t>案业务费（交警大队）、辅警专项经费、检验鉴定费、涉案车辆保管费</w:t>
      </w:r>
      <w:r w:rsidR="008F14A9">
        <w:rPr>
          <w:rFonts w:asciiTheme="minorEastAsia" w:eastAsiaTheme="minorEastAsia" w:hAnsiTheme="minorEastAsia" w:hint="eastAsia"/>
          <w:sz w:val="32"/>
          <w:szCs w:val="32"/>
        </w:rPr>
        <w:t>等</w:t>
      </w:r>
      <w:r w:rsidRPr="003D4B70">
        <w:rPr>
          <w:rFonts w:asciiTheme="minorEastAsia" w:eastAsiaTheme="minorEastAsia" w:hAnsiTheme="minorEastAsia" w:hint="eastAsia"/>
          <w:sz w:val="32"/>
          <w:szCs w:val="32"/>
        </w:rPr>
        <w:t>项目支出纳入了财政绩效评价，结果</w:t>
      </w:r>
      <w:r>
        <w:rPr>
          <w:rFonts w:asciiTheme="minorEastAsia" w:eastAsiaTheme="minorEastAsia" w:hAnsiTheme="minorEastAsia" w:hint="eastAsia"/>
          <w:sz w:val="32"/>
          <w:szCs w:val="32"/>
        </w:rPr>
        <w:t>均</w:t>
      </w:r>
      <w:r w:rsidRPr="003D4B70">
        <w:rPr>
          <w:rFonts w:asciiTheme="minorEastAsia" w:eastAsiaTheme="minorEastAsia" w:hAnsiTheme="minorEastAsia" w:hint="eastAsia"/>
          <w:sz w:val="32"/>
          <w:szCs w:val="32"/>
        </w:rPr>
        <w:t>为中等。</w:t>
      </w:r>
    </w:p>
    <w:p w:rsidR="00214427" w:rsidRDefault="00214427" w:rsidP="00214427">
      <w:pPr>
        <w:pStyle w:val="Default"/>
        <w:jc w:val="center"/>
        <w:rPr>
          <w:rFonts w:hAnsi="黑体"/>
          <w:b/>
          <w:sz w:val="32"/>
          <w:szCs w:val="32"/>
        </w:rPr>
      </w:pPr>
    </w:p>
    <w:p w:rsidR="00674261" w:rsidRDefault="00674261" w:rsidP="00214427">
      <w:pPr>
        <w:pStyle w:val="Default"/>
        <w:jc w:val="center"/>
        <w:rPr>
          <w:rFonts w:hAnsi="黑体"/>
          <w:b/>
          <w:sz w:val="32"/>
          <w:szCs w:val="32"/>
        </w:rPr>
      </w:pPr>
    </w:p>
    <w:p w:rsidR="00674261" w:rsidRDefault="00674261" w:rsidP="00214427">
      <w:pPr>
        <w:pStyle w:val="Default"/>
        <w:jc w:val="center"/>
        <w:rPr>
          <w:sz w:val="72"/>
          <w:szCs w:val="72"/>
        </w:rPr>
      </w:pPr>
    </w:p>
    <w:p w:rsidR="00674261" w:rsidRDefault="00674261" w:rsidP="00214427">
      <w:pPr>
        <w:pStyle w:val="Default"/>
        <w:jc w:val="center"/>
        <w:rPr>
          <w:sz w:val="72"/>
          <w:szCs w:val="72"/>
        </w:rPr>
      </w:pPr>
    </w:p>
    <w:p w:rsidR="00674261" w:rsidRDefault="00674261" w:rsidP="00214427">
      <w:pPr>
        <w:pStyle w:val="Default"/>
        <w:jc w:val="center"/>
        <w:rPr>
          <w:sz w:val="72"/>
          <w:szCs w:val="72"/>
        </w:rPr>
      </w:pPr>
    </w:p>
    <w:p w:rsidR="00214427" w:rsidRDefault="00214427" w:rsidP="00214427">
      <w:pPr>
        <w:pStyle w:val="Default"/>
        <w:jc w:val="center"/>
        <w:rPr>
          <w:sz w:val="72"/>
          <w:szCs w:val="72"/>
        </w:rPr>
      </w:pPr>
    </w:p>
    <w:p w:rsidR="00214427" w:rsidRDefault="00214427" w:rsidP="00214427">
      <w:pPr>
        <w:pStyle w:val="Default"/>
        <w:jc w:val="center"/>
        <w:rPr>
          <w:sz w:val="72"/>
          <w:szCs w:val="72"/>
        </w:rPr>
      </w:pPr>
      <w:r>
        <w:rPr>
          <w:rFonts w:hint="eastAsia"/>
          <w:sz w:val="72"/>
          <w:szCs w:val="72"/>
        </w:rPr>
        <w:t>第</w:t>
      </w:r>
      <w:r w:rsidRPr="00214427">
        <w:rPr>
          <w:rFonts w:hint="eastAsia"/>
          <w:sz w:val="72"/>
          <w:szCs w:val="72"/>
        </w:rPr>
        <w:t>四</w:t>
      </w:r>
      <w:r>
        <w:rPr>
          <w:rFonts w:hint="eastAsia"/>
          <w:sz w:val="72"/>
          <w:szCs w:val="72"/>
        </w:rPr>
        <w:t>部分</w:t>
      </w:r>
    </w:p>
    <w:p w:rsidR="00214427" w:rsidRDefault="00214427" w:rsidP="00214427">
      <w:pPr>
        <w:jc w:val="center"/>
        <w:rPr>
          <w:rFonts w:ascii="黑体" w:eastAsia="黑体" w:cs="黑体"/>
          <w:color w:val="000000"/>
          <w:kern w:val="0"/>
          <w:sz w:val="70"/>
          <w:szCs w:val="70"/>
        </w:rPr>
      </w:pPr>
    </w:p>
    <w:p w:rsidR="00704395" w:rsidRDefault="00214427" w:rsidP="00704395">
      <w:pPr>
        <w:jc w:val="center"/>
        <w:rPr>
          <w:rFonts w:ascii="黑体" w:eastAsia="黑体" w:cs="黑体"/>
          <w:color w:val="000000"/>
          <w:kern w:val="0"/>
          <w:sz w:val="70"/>
          <w:szCs w:val="70"/>
        </w:rPr>
      </w:pPr>
      <w:r w:rsidRPr="00214427">
        <w:rPr>
          <w:rFonts w:ascii="黑体" w:eastAsia="黑体" w:cs="黑体" w:hint="eastAsia"/>
          <w:color w:val="000000"/>
          <w:kern w:val="0"/>
          <w:sz w:val="70"/>
          <w:szCs w:val="70"/>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BE37E5" w:rsidRPr="002A724D" w:rsidRDefault="00BE37E5" w:rsidP="00BE37E5">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lastRenderedPageBreak/>
        <w:t>一、</w:t>
      </w:r>
      <w:r w:rsidRPr="002A724D">
        <w:rPr>
          <w:rFonts w:asciiTheme="minorEastAsia" w:hAnsiTheme="minorEastAsia" w:cs="黑体" w:hint="eastAsia"/>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rsidR="00BE37E5" w:rsidRPr="002A724D" w:rsidRDefault="00BE37E5" w:rsidP="00BE37E5">
      <w:pPr>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二</w:t>
      </w:r>
      <w:r w:rsidRPr="002A724D">
        <w:rPr>
          <w:rFonts w:asciiTheme="minorEastAsia" w:hAnsiTheme="minorEastAsia" w:cs="黑体" w:hint="eastAsia"/>
          <w:color w:val="000000"/>
          <w:kern w:val="0"/>
          <w:sz w:val="32"/>
          <w:szCs w:val="32"/>
        </w:rPr>
        <w:t>、“三公”经费：纳入省财政预算管理的“三公</w:t>
      </w:r>
      <w:r>
        <w:rPr>
          <w:rFonts w:asciiTheme="minorEastAsia" w:hAnsiTheme="minorEastAsia" w:cs="黑体" w:hint="eastAsia"/>
          <w:color w:val="000000"/>
          <w:kern w:val="0"/>
          <w:sz w:val="32"/>
          <w:szCs w:val="32"/>
        </w:rPr>
        <w:t>”</w:t>
      </w:r>
      <w:r w:rsidRPr="002A724D">
        <w:rPr>
          <w:rFonts w:asciiTheme="minorEastAsia" w:hAnsiTheme="minorEastAsia" w:cs="黑体" w:hint="eastAsia"/>
          <w:color w:val="000000"/>
          <w:kern w:val="0"/>
          <w:sz w:val="32"/>
          <w:szCs w:val="32"/>
        </w:rPr>
        <w:t>经费，是指用一般公共预算拨款安排的公务接待费、公务用车购置及运行维护费和因公出国（境）费。其中，公务接待</w:t>
      </w:r>
      <w:proofErr w:type="gramStart"/>
      <w:r w:rsidRPr="002A724D">
        <w:rPr>
          <w:rFonts w:asciiTheme="minorEastAsia" w:hAnsiTheme="minorEastAsia" w:cs="黑体" w:hint="eastAsia"/>
          <w:color w:val="000000"/>
          <w:kern w:val="0"/>
          <w:sz w:val="32"/>
          <w:szCs w:val="32"/>
        </w:rPr>
        <w:t>费反映</w:t>
      </w:r>
      <w:proofErr w:type="gramEnd"/>
      <w:r w:rsidRPr="002A724D">
        <w:rPr>
          <w:rFonts w:asciiTheme="minorEastAsia" w:hAnsiTheme="minorEastAsia" w:cs="黑体" w:hint="eastAsia"/>
          <w:color w:val="000000"/>
          <w:kern w:val="0"/>
          <w:sz w:val="32"/>
          <w:szCs w:val="32"/>
        </w:rPr>
        <w:t>单位按规定开支的各类公务接待支出；公务用车购置及运行</w:t>
      </w:r>
      <w:proofErr w:type="gramStart"/>
      <w:r w:rsidRPr="002A724D">
        <w:rPr>
          <w:rFonts w:asciiTheme="minorEastAsia" w:hAnsiTheme="minorEastAsia" w:cs="黑体" w:hint="eastAsia"/>
          <w:color w:val="000000"/>
          <w:kern w:val="0"/>
          <w:sz w:val="32"/>
          <w:szCs w:val="32"/>
        </w:rPr>
        <w:t>费反映</w:t>
      </w:r>
      <w:proofErr w:type="gramEnd"/>
      <w:r w:rsidRPr="002A724D">
        <w:rPr>
          <w:rFonts w:asciiTheme="minorEastAsia" w:hAnsiTheme="minorEastAsia" w:cs="黑体" w:hint="eastAsia"/>
          <w:color w:val="000000"/>
          <w:kern w:val="0"/>
          <w:sz w:val="32"/>
          <w:szCs w:val="32"/>
        </w:rPr>
        <w:t>单位公务用车车辆购置支出（</w:t>
      </w:r>
      <w:proofErr w:type="gramStart"/>
      <w:r w:rsidRPr="002A724D">
        <w:rPr>
          <w:rFonts w:asciiTheme="minorEastAsia" w:hAnsiTheme="minorEastAsia" w:cs="黑体" w:hint="eastAsia"/>
          <w:color w:val="000000"/>
          <w:kern w:val="0"/>
          <w:sz w:val="32"/>
          <w:szCs w:val="32"/>
        </w:rPr>
        <w:t>含车辆</w:t>
      </w:r>
      <w:proofErr w:type="gramEnd"/>
      <w:r w:rsidRPr="002A724D">
        <w:rPr>
          <w:rFonts w:asciiTheme="minorEastAsia" w:hAnsiTheme="minorEastAsia" w:cs="黑体" w:hint="eastAsia"/>
          <w:color w:val="000000"/>
          <w:kern w:val="0"/>
          <w:sz w:val="32"/>
          <w:szCs w:val="32"/>
        </w:rPr>
        <w:t>购置税），以及燃料费、维修费、保险费等支出；因公出国（境）</w:t>
      </w:r>
      <w:proofErr w:type="gramStart"/>
      <w:r w:rsidRPr="002A724D">
        <w:rPr>
          <w:rFonts w:asciiTheme="minorEastAsia" w:hAnsiTheme="minorEastAsia" w:cs="黑体" w:hint="eastAsia"/>
          <w:color w:val="000000"/>
          <w:kern w:val="0"/>
          <w:sz w:val="32"/>
          <w:szCs w:val="32"/>
        </w:rPr>
        <w:t>费反映</w:t>
      </w:r>
      <w:proofErr w:type="gramEnd"/>
      <w:r w:rsidRPr="002A724D">
        <w:rPr>
          <w:rFonts w:asciiTheme="minorEastAsia" w:hAnsiTheme="minorEastAsia" w:cs="黑体" w:hint="eastAsia"/>
          <w:color w:val="000000"/>
          <w:kern w:val="0"/>
          <w:sz w:val="32"/>
          <w:szCs w:val="32"/>
        </w:rPr>
        <w:t>单位公务出国（境）的国际旅费、国外城市间交通费、食宿费等支出。</w:t>
      </w:r>
    </w:p>
    <w:p w:rsidR="00E67BE6" w:rsidRPr="00BE37E5" w:rsidRDefault="00E67BE6"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7C4539" w:rsidRDefault="007C4539"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p>
    <w:p w:rsidR="00E67BE6" w:rsidRDefault="00E67BE6" w:rsidP="00E67BE6">
      <w:pPr>
        <w:pStyle w:val="Default"/>
        <w:jc w:val="center"/>
        <w:rPr>
          <w:sz w:val="72"/>
          <w:szCs w:val="72"/>
        </w:rPr>
      </w:pPr>
      <w:r>
        <w:rPr>
          <w:rFonts w:hint="eastAsia"/>
          <w:sz w:val="72"/>
          <w:szCs w:val="72"/>
        </w:rPr>
        <w:t>第五部分</w:t>
      </w:r>
    </w:p>
    <w:p w:rsidR="00E67BE6" w:rsidRDefault="00E67BE6" w:rsidP="00E67BE6">
      <w:pPr>
        <w:jc w:val="center"/>
        <w:rPr>
          <w:rFonts w:ascii="黑体" w:eastAsia="黑体" w:cs="黑体"/>
          <w:color w:val="000000"/>
          <w:kern w:val="0"/>
          <w:sz w:val="70"/>
          <w:szCs w:val="70"/>
        </w:rPr>
      </w:pPr>
    </w:p>
    <w:p w:rsidR="00E67BE6" w:rsidRDefault="00E67BE6" w:rsidP="00E67BE6">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p w:rsidR="00704395" w:rsidRPr="004C4A67" w:rsidRDefault="00704395" w:rsidP="004C4A67">
      <w:pPr>
        <w:widowControl/>
        <w:jc w:val="left"/>
        <w:rPr>
          <w:rFonts w:ascii="黑体" w:eastAsia="黑体" w:cs="黑体"/>
          <w:color w:val="000000"/>
          <w:kern w:val="0"/>
          <w:sz w:val="70"/>
          <w:szCs w:val="70"/>
        </w:rPr>
      </w:pPr>
    </w:p>
    <w:sectPr w:rsidR="00704395" w:rsidRPr="004C4A67" w:rsidSect="00DD5FE9">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52AE" w:rsidRDefault="005A52AE" w:rsidP="009B3ADF">
      <w:r>
        <w:separator/>
      </w:r>
    </w:p>
  </w:endnote>
  <w:endnote w:type="continuationSeparator" w:id="0">
    <w:p w:rsidR="005A52AE" w:rsidRDefault="005A52AE" w:rsidP="009B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52AE" w:rsidRDefault="005A52AE" w:rsidP="009B3ADF">
      <w:r>
        <w:separator/>
      </w:r>
    </w:p>
  </w:footnote>
  <w:footnote w:type="continuationSeparator" w:id="0">
    <w:p w:rsidR="005A52AE" w:rsidRDefault="005A52AE" w:rsidP="009B3A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74DCC0"/>
    <w:multiLevelType w:val="singleLevel"/>
    <w:tmpl w:val="A974DCC0"/>
    <w:lvl w:ilvl="0">
      <w:start w:val="2"/>
      <w:numFmt w:val="decimal"/>
      <w:suff w:val="nothing"/>
      <w:lvlText w:val="%1、"/>
      <w:lvlJc w:val="left"/>
    </w:lvl>
  </w:abstractNum>
  <w:abstractNum w:abstractNumId="1">
    <w:nsid w:val="C4D48BE3"/>
    <w:multiLevelType w:val="singleLevel"/>
    <w:tmpl w:val="C4D48BE3"/>
    <w:lvl w:ilvl="0">
      <w:start w:val="2"/>
      <w:numFmt w:val="decimal"/>
      <w:suff w:val="nothing"/>
      <w:lvlText w:val="%1、"/>
      <w:lvlJc w:val="left"/>
    </w:lvl>
  </w:abstractNum>
  <w:abstractNum w:abstractNumId="2">
    <w:nsid w:val="07345E71"/>
    <w:multiLevelType w:val="singleLevel"/>
    <w:tmpl w:val="07345E71"/>
    <w:lvl w:ilvl="0">
      <w:start w:val="1"/>
      <w:numFmt w:val="chineseCounting"/>
      <w:lvlText w:val="(%1)"/>
      <w:lvlJc w:val="left"/>
      <w:pPr>
        <w:tabs>
          <w:tab w:val="num" w:pos="312"/>
        </w:tabs>
      </w:pPr>
      <w:rPr>
        <w:rFonts w:hint="eastAsia"/>
      </w:rPr>
    </w:lvl>
  </w:abstractNum>
  <w:abstractNum w:abstractNumId="3">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7"/>
  </w:num>
  <w:num w:numId="4">
    <w:abstractNumId w:val="6"/>
  </w:num>
  <w:num w:numId="5">
    <w:abstractNumId w:val="4"/>
  </w:num>
  <w:num w:numId="6">
    <w:abstractNumId w:val="8"/>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03EE"/>
    <w:rsid w:val="00055DAA"/>
    <w:rsid w:val="00061F7B"/>
    <w:rsid w:val="000658A3"/>
    <w:rsid w:val="00074155"/>
    <w:rsid w:val="0008646F"/>
    <w:rsid w:val="000A3F69"/>
    <w:rsid w:val="00103957"/>
    <w:rsid w:val="00152C6D"/>
    <w:rsid w:val="00162D39"/>
    <w:rsid w:val="001678BD"/>
    <w:rsid w:val="001A2E46"/>
    <w:rsid w:val="001A67DB"/>
    <w:rsid w:val="001C3C29"/>
    <w:rsid w:val="001C3C6A"/>
    <w:rsid w:val="001D0A30"/>
    <w:rsid w:val="001D46B8"/>
    <w:rsid w:val="001D51E5"/>
    <w:rsid w:val="001E080D"/>
    <w:rsid w:val="001E53D0"/>
    <w:rsid w:val="001E6256"/>
    <w:rsid w:val="001F0C3B"/>
    <w:rsid w:val="00202C82"/>
    <w:rsid w:val="00214427"/>
    <w:rsid w:val="002240CD"/>
    <w:rsid w:val="00226CB7"/>
    <w:rsid w:val="002331A5"/>
    <w:rsid w:val="002573B8"/>
    <w:rsid w:val="00264552"/>
    <w:rsid w:val="00264EF9"/>
    <w:rsid w:val="00265724"/>
    <w:rsid w:val="00272CFA"/>
    <w:rsid w:val="0027426B"/>
    <w:rsid w:val="002A38B3"/>
    <w:rsid w:val="002C4281"/>
    <w:rsid w:val="002C6A84"/>
    <w:rsid w:val="002E0A30"/>
    <w:rsid w:val="002E4435"/>
    <w:rsid w:val="003130C4"/>
    <w:rsid w:val="00316C4B"/>
    <w:rsid w:val="0032192B"/>
    <w:rsid w:val="003479BD"/>
    <w:rsid w:val="0037197D"/>
    <w:rsid w:val="003768D5"/>
    <w:rsid w:val="003C47E6"/>
    <w:rsid w:val="003C4FC2"/>
    <w:rsid w:val="00404E87"/>
    <w:rsid w:val="00416E61"/>
    <w:rsid w:val="004248A8"/>
    <w:rsid w:val="0042790C"/>
    <w:rsid w:val="004506F9"/>
    <w:rsid w:val="004717A2"/>
    <w:rsid w:val="00473DF3"/>
    <w:rsid w:val="0048119E"/>
    <w:rsid w:val="00487911"/>
    <w:rsid w:val="00491741"/>
    <w:rsid w:val="00495FB7"/>
    <w:rsid w:val="004C4A67"/>
    <w:rsid w:val="00500E5F"/>
    <w:rsid w:val="005122EF"/>
    <w:rsid w:val="0051441A"/>
    <w:rsid w:val="00517C33"/>
    <w:rsid w:val="00523644"/>
    <w:rsid w:val="0054069E"/>
    <w:rsid w:val="00544866"/>
    <w:rsid w:val="005767CC"/>
    <w:rsid w:val="00590D9F"/>
    <w:rsid w:val="00595D18"/>
    <w:rsid w:val="00595D26"/>
    <w:rsid w:val="005A52AE"/>
    <w:rsid w:val="005A74E6"/>
    <w:rsid w:val="005B404E"/>
    <w:rsid w:val="005D4D55"/>
    <w:rsid w:val="005E2CFB"/>
    <w:rsid w:val="005F3D1C"/>
    <w:rsid w:val="006066B5"/>
    <w:rsid w:val="0062378F"/>
    <w:rsid w:val="00641842"/>
    <w:rsid w:val="00651EEC"/>
    <w:rsid w:val="006558E2"/>
    <w:rsid w:val="00674261"/>
    <w:rsid w:val="00691E8C"/>
    <w:rsid w:val="006A22C4"/>
    <w:rsid w:val="006A351B"/>
    <w:rsid w:val="006B0422"/>
    <w:rsid w:val="006B2922"/>
    <w:rsid w:val="006C1B53"/>
    <w:rsid w:val="006D7730"/>
    <w:rsid w:val="006E5284"/>
    <w:rsid w:val="006F3EB5"/>
    <w:rsid w:val="00702E34"/>
    <w:rsid w:val="00704395"/>
    <w:rsid w:val="00717621"/>
    <w:rsid w:val="00720FF1"/>
    <w:rsid w:val="00727A53"/>
    <w:rsid w:val="00787B42"/>
    <w:rsid w:val="007A48D3"/>
    <w:rsid w:val="007C4539"/>
    <w:rsid w:val="007D68DA"/>
    <w:rsid w:val="007F3657"/>
    <w:rsid w:val="007F4C0F"/>
    <w:rsid w:val="007F60ED"/>
    <w:rsid w:val="00812ED5"/>
    <w:rsid w:val="008277D9"/>
    <w:rsid w:val="0084478C"/>
    <w:rsid w:val="0086638C"/>
    <w:rsid w:val="00867EFC"/>
    <w:rsid w:val="008A3E8D"/>
    <w:rsid w:val="008B2BCC"/>
    <w:rsid w:val="008F14A9"/>
    <w:rsid w:val="009237C4"/>
    <w:rsid w:val="00944C48"/>
    <w:rsid w:val="00950252"/>
    <w:rsid w:val="00967F5D"/>
    <w:rsid w:val="009A0F95"/>
    <w:rsid w:val="009B3ADF"/>
    <w:rsid w:val="009C3B52"/>
    <w:rsid w:val="009E6817"/>
    <w:rsid w:val="009E6E9A"/>
    <w:rsid w:val="00A01D2B"/>
    <w:rsid w:val="00A42218"/>
    <w:rsid w:val="00A47685"/>
    <w:rsid w:val="00A70249"/>
    <w:rsid w:val="00A70B02"/>
    <w:rsid w:val="00A71D9F"/>
    <w:rsid w:val="00A92E9F"/>
    <w:rsid w:val="00AD2F25"/>
    <w:rsid w:val="00B1521F"/>
    <w:rsid w:val="00B33BEA"/>
    <w:rsid w:val="00B4600B"/>
    <w:rsid w:val="00B57C9F"/>
    <w:rsid w:val="00B61CB9"/>
    <w:rsid w:val="00B63572"/>
    <w:rsid w:val="00B845B3"/>
    <w:rsid w:val="00B85D8B"/>
    <w:rsid w:val="00BB1A32"/>
    <w:rsid w:val="00BB4A40"/>
    <w:rsid w:val="00BD6C3E"/>
    <w:rsid w:val="00BE3674"/>
    <w:rsid w:val="00BE37E5"/>
    <w:rsid w:val="00BF2473"/>
    <w:rsid w:val="00C10681"/>
    <w:rsid w:val="00C3049A"/>
    <w:rsid w:val="00C31B1E"/>
    <w:rsid w:val="00C513CD"/>
    <w:rsid w:val="00C77645"/>
    <w:rsid w:val="00C84797"/>
    <w:rsid w:val="00CE04C3"/>
    <w:rsid w:val="00CE07EF"/>
    <w:rsid w:val="00CE76A0"/>
    <w:rsid w:val="00CF4503"/>
    <w:rsid w:val="00D148C6"/>
    <w:rsid w:val="00D1788D"/>
    <w:rsid w:val="00D17A8A"/>
    <w:rsid w:val="00D415BA"/>
    <w:rsid w:val="00D435D7"/>
    <w:rsid w:val="00D53128"/>
    <w:rsid w:val="00D644EE"/>
    <w:rsid w:val="00D706A2"/>
    <w:rsid w:val="00DA54F5"/>
    <w:rsid w:val="00DC6939"/>
    <w:rsid w:val="00DC7090"/>
    <w:rsid w:val="00DD06FF"/>
    <w:rsid w:val="00DD5FE9"/>
    <w:rsid w:val="00E00C7A"/>
    <w:rsid w:val="00E061D6"/>
    <w:rsid w:val="00E37D6C"/>
    <w:rsid w:val="00E55B68"/>
    <w:rsid w:val="00E61A93"/>
    <w:rsid w:val="00E67BE6"/>
    <w:rsid w:val="00E8683C"/>
    <w:rsid w:val="00E86F36"/>
    <w:rsid w:val="00E91355"/>
    <w:rsid w:val="00E94927"/>
    <w:rsid w:val="00EA2B72"/>
    <w:rsid w:val="00EA75FA"/>
    <w:rsid w:val="00EB5899"/>
    <w:rsid w:val="00ED0184"/>
    <w:rsid w:val="00F56AB5"/>
    <w:rsid w:val="00F74360"/>
    <w:rsid w:val="00F84E73"/>
    <w:rsid w:val="00FB462F"/>
    <w:rsid w:val="00FC25EE"/>
    <w:rsid w:val="00FE16FA"/>
    <w:rsid w:val="00FE2187"/>
    <w:rsid w:val="00FE328A"/>
    <w:rsid w:val="00FE6269"/>
    <w:rsid w:val="00FF5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qForma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Body Text Indent"/>
    <w:basedOn w:val="a"/>
    <w:link w:val="Char2"/>
    <w:uiPriority w:val="99"/>
    <w:semiHidden/>
    <w:unhideWhenUsed/>
    <w:rsid w:val="00EB5899"/>
    <w:pPr>
      <w:spacing w:after="120"/>
      <w:ind w:leftChars="200" w:left="420"/>
    </w:pPr>
  </w:style>
  <w:style w:type="character" w:customStyle="1" w:styleId="Char2">
    <w:name w:val="正文文本缩进 Char"/>
    <w:basedOn w:val="a0"/>
    <w:link w:val="a7"/>
    <w:uiPriority w:val="99"/>
    <w:semiHidden/>
    <w:rsid w:val="00EB5899"/>
  </w:style>
  <w:style w:type="paragraph" w:styleId="2">
    <w:name w:val="Body Text First Indent 2"/>
    <w:basedOn w:val="a7"/>
    <w:link w:val="2Char"/>
    <w:qFormat/>
    <w:rsid w:val="00EB5899"/>
    <w:pPr>
      <w:spacing w:after="0"/>
      <w:ind w:leftChars="0" w:left="0" w:firstLineChars="200" w:firstLine="420"/>
    </w:pPr>
    <w:rPr>
      <w:rFonts w:ascii="Times New Roman" w:eastAsia="仿宋_GB2312" w:hAnsi="Times New Roman" w:cs="Times New Roman"/>
      <w:kern w:val="0"/>
      <w:sz w:val="20"/>
      <w:szCs w:val="24"/>
    </w:rPr>
  </w:style>
  <w:style w:type="character" w:customStyle="1" w:styleId="2Char">
    <w:name w:val="正文首行缩进 2 Char"/>
    <w:basedOn w:val="Char2"/>
    <w:link w:val="2"/>
    <w:rsid w:val="00EB5899"/>
    <w:rPr>
      <w:rFonts w:ascii="Times New Roman" w:eastAsia="仿宋_GB2312" w:hAnsi="Times New Roman" w:cs="Times New Roman"/>
      <w:kern w:val="0"/>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qForma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Body Text Indent"/>
    <w:basedOn w:val="a"/>
    <w:link w:val="Char2"/>
    <w:uiPriority w:val="99"/>
    <w:semiHidden/>
    <w:unhideWhenUsed/>
    <w:rsid w:val="00EB5899"/>
    <w:pPr>
      <w:spacing w:after="120"/>
      <w:ind w:leftChars="200" w:left="420"/>
    </w:pPr>
  </w:style>
  <w:style w:type="character" w:customStyle="1" w:styleId="Char2">
    <w:name w:val="正文文本缩进 Char"/>
    <w:basedOn w:val="a0"/>
    <w:link w:val="a7"/>
    <w:uiPriority w:val="99"/>
    <w:semiHidden/>
    <w:rsid w:val="00EB5899"/>
  </w:style>
  <w:style w:type="paragraph" w:styleId="2">
    <w:name w:val="Body Text First Indent 2"/>
    <w:basedOn w:val="a7"/>
    <w:link w:val="2Char"/>
    <w:qFormat/>
    <w:rsid w:val="00EB5899"/>
    <w:pPr>
      <w:spacing w:after="0"/>
      <w:ind w:leftChars="0" w:left="0" w:firstLineChars="200" w:firstLine="420"/>
    </w:pPr>
    <w:rPr>
      <w:rFonts w:ascii="Times New Roman" w:eastAsia="仿宋_GB2312" w:hAnsi="Times New Roman" w:cs="Times New Roman"/>
      <w:kern w:val="0"/>
      <w:sz w:val="20"/>
      <w:szCs w:val="24"/>
    </w:rPr>
  </w:style>
  <w:style w:type="character" w:customStyle="1" w:styleId="2Char">
    <w:name w:val="正文首行缩进 2 Char"/>
    <w:basedOn w:val="Char2"/>
    <w:link w:val="2"/>
    <w:rsid w:val="00EB5899"/>
    <w:rPr>
      <w:rFonts w:ascii="Times New Roman" w:eastAsia="仿宋_GB2312" w:hAnsi="Times New Roman" w:cs="Times New Roman"/>
      <w:kern w:val="0"/>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24">
      <w:bodyDiv w:val="1"/>
      <w:marLeft w:val="0"/>
      <w:marRight w:val="0"/>
      <w:marTop w:val="0"/>
      <w:marBottom w:val="0"/>
      <w:divBdr>
        <w:top w:val="none" w:sz="0" w:space="0" w:color="auto"/>
        <w:left w:val="none" w:sz="0" w:space="0" w:color="auto"/>
        <w:bottom w:val="none" w:sz="0" w:space="0" w:color="auto"/>
        <w:right w:val="none" w:sz="0" w:space="0" w:color="auto"/>
      </w:divBdr>
    </w:div>
    <w:div w:id="28646332">
      <w:bodyDiv w:val="1"/>
      <w:marLeft w:val="0"/>
      <w:marRight w:val="0"/>
      <w:marTop w:val="0"/>
      <w:marBottom w:val="0"/>
      <w:divBdr>
        <w:top w:val="none" w:sz="0" w:space="0" w:color="auto"/>
        <w:left w:val="none" w:sz="0" w:space="0" w:color="auto"/>
        <w:bottom w:val="none" w:sz="0" w:space="0" w:color="auto"/>
        <w:right w:val="none" w:sz="0" w:space="0" w:color="auto"/>
      </w:divBdr>
    </w:div>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181095124">
      <w:bodyDiv w:val="1"/>
      <w:marLeft w:val="0"/>
      <w:marRight w:val="0"/>
      <w:marTop w:val="0"/>
      <w:marBottom w:val="0"/>
      <w:divBdr>
        <w:top w:val="none" w:sz="0" w:space="0" w:color="auto"/>
        <w:left w:val="none" w:sz="0" w:space="0" w:color="auto"/>
        <w:bottom w:val="none" w:sz="0" w:space="0" w:color="auto"/>
        <w:right w:val="none" w:sz="0" w:space="0" w:color="auto"/>
      </w:divBdr>
    </w:div>
    <w:div w:id="244606036">
      <w:bodyDiv w:val="1"/>
      <w:marLeft w:val="0"/>
      <w:marRight w:val="0"/>
      <w:marTop w:val="0"/>
      <w:marBottom w:val="0"/>
      <w:divBdr>
        <w:top w:val="none" w:sz="0" w:space="0" w:color="auto"/>
        <w:left w:val="none" w:sz="0" w:space="0" w:color="auto"/>
        <w:bottom w:val="none" w:sz="0" w:space="0" w:color="auto"/>
        <w:right w:val="none" w:sz="0" w:space="0" w:color="auto"/>
      </w:divBdr>
    </w:div>
    <w:div w:id="335306903">
      <w:bodyDiv w:val="1"/>
      <w:marLeft w:val="0"/>
      <w:marRight w:val="0"/>
      <w:marTop w:val="0"/>
      <w:marBottom w:val="0"/>
      <w:divBdr>
        <w:top w:val="none" w:sz="0" w:space="0" w:color="auto"/>
        <w:left w:val="none" w:sz="0" w:space="0" w:color="auto"/>
        <w:bottom w:val="none" w:sz="0" w:space="0" w:color="auto"/>
        <w:right w:val="none" w:sz="0" w:space="0" w:color="auto"/>
      </w:divBdr>
    </w:div>
    <w:div w:id="399719495">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449663259">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543103215">
      <w:bodyDiv w:val="1"/>
      <w:marLeft w:val="0"/>
      <w:marRight w:val="0"/>
      <w:marTop w:val="0"/>
      <w:marBottom w:val="0"/>
      <w:divBdr>
        <w:top w:val="none" w:sz="0" w:space="0" w:color="auto"/>
        <w:left w:val="none" w:sz="0" w:space="0" w:color="auto"/>
        <w:bottom w:val="none" w:sz="0" w:space="0" w:color="auto"/>
        <w:right w:val="none" w:sz="0" w:space="0" w:color="auto"/>
      </w:divBdr>
    </w:div>
    <w:div w:id="609628014">
      <w:bodyDiv w:val="1"/>
      <w:marLeft w:val="0"/>
      <w:marRight w:val="0"/>
      <w:marTop w:val="0"/>
      <w:marBottom w:val="0"/>
      <w:divBdr>
        <w:top w:val="none" w:sz="0" w:space="0" w:color="auto"/>
        <w:left w:val="none" w:sz="0" w:space="0" w:color="auto"/>
        <w:bottom w:val="none" w:sz="0" w:space="0" w:color="auto"/>
        <w:right w:val="none" w:sz="0" w:space="0" w:color="auto"/>
      </w:divBdr>
    </w:div>
    <w:div w:id="656306197">
      <w:bodyDiv w:val="1"/>
      <w:marLeft w:val="0"/>
      <w:marRight w:val="0"/>
      <w:marTop w:val="0"/>
      <w:marBottom w:val="0"/>
      <w:divBdr>
        <w:top w:val="none" w:sz="0" w:space="0" w:color="auto"/>
        <w:left w:val="none" w:sz="0" w:space="0" w:color="auto"/>
        <w:bottom w:val="none" w:sz="0" w:space="0" w:color="auto"/>
        <w:right w:val="none" w:sz="0" w:space="0" w:color="auto"/>
      </w:divBdr>
    </w:div>
    <w:div w:id="690257327">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838614291">
      <w:bodyDiv w:val="1"/>
      <w:marLeft w:val="0"/>
      <w:marRight w:val="0"/>
      <w:marTop w:val="0"/>
      <w:marBottom w:val="0"/>
      <w:divBdr>
        <w:top w:val="none" w:sz="0" w:space="0" w:color="auto"/>
        <w:left w:val="none" w:sz="0" w:space="0" w:color="auto"/>
        <w:bottom w:val="none" w:sz="0" w:space="0" w:color="auto"/>
        <w:right w:val="none" w:sz="0" w:space="0" w:color="auto"/>
      </w:divBdr>
    </w:div>
    <w:div w:id="842669783">
      <w:bodyDiv w:val="1"/>
      <w:marLeft w:val="0"/>
      <w:marRight w:val="0"/>
      <w:marTop w:val="0"/>
      <w:marBottom w:val="0"/>
      <w:divBdr>
        <w:top w:val="none" w:sz="0" w:space="0" w:color="auto"/>
        <w:left w:val="none" w:sz="0" w:space="0" w:color="auto"/>
        <w:bottom w:val="none" w:sz="0" w:space="0" w:color="auto"/>
        <w:right w:val="none" w:sz="0" w:space="0" w:color="auto"/>
      </w:divBdr>
    </w:div>
    <w:div w:id="910963298">
      <w:bodyDiv w:val="1"/>
      <w:marLeft w:val="0"/>
      <w:marRight w:val="0"/>
      <w:marTop w:val="0"/>
      <w:marBottom w:val="0"/>
      <w:divBdr>
        <w:top w:val="none" w:sz="0" w:space="0" w:color="auto"/>
        <w:left w:val="none" w:sz="0" w:space="0" w:color="auto"/>
        <w:bottom w:val="none" w:sz="0" w:space="0" w:color="auto"/>
        <w:right w:val="none" w:sz="0" w:space="0" w:color="auto"/>
      </w:divBdr>
    </w:div>
    <w:div w:id="935139990">
      <w:bodyDiv w:val="1"/>
      <w:marLeft w:val="0"/>
      <w:marRight w:val="0"/>
      <w:marTop w:val="0"/>
      <w:marBottom w:val="0"/>
      <w:divBdr>
        <w:top w:val="none" w:sz="0" w:space="0" w:color="auto"/>
        <w:left w:val="none" w:sz="0" w:space="0" w:color="auto"/>
        <w:bottom w:val="none" w:sz="0" w:space="0" w:color="auto"/>
        <w:right w:val="none" w:sz="0" w:space="0" w:color="auto"/>
      </w:divBdr>
    </w:div>
    <w:div w:id="957681606">
      <w:bodyDiv w:val="1"/>
      <w:marLeft w:val="0"/>
      <w:marRight w:val="0"/>
      <w:marTop w:val="0"/>
      <w:marBottom w:val="0"/>
      <w:divBdr>
        <w:top w:val="none" w:sz="0" w:space="0" w:color="auto"/>
        <w:left w:val="none" w:sz="0" w:space="0" w:color="auto"/>
        <w:bottom w:val="none" w:sz="0" w:space="0" w:color="auto"/>
        <w:right w:val="none" w:sz="0" w:space="0" w:color="auto"/>
      </w:divBdr>
    </w:div>
    <w:div w:id="958608752">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222255395">
      <w:bodyDiv w:val="1"/>
      <w:marLeft w:val="0"/>
      <w:marRight w:val="0"/>
      <w:marTop w:val="0"/>
      <w:marBottom w:val="0"/>
      <w:divBdr>
        <w:top w:val="none" w:sz="0" w:space="0" w:color="auto"/>
        <w:left w:val="none" w:sz="0" w:space="0" w:color="auto"/>
        <w:bottom w:val="none" w:sz="0" w:space="0" w:color="auto"/>
        <w:right w:val="none" w:sz="0" w:space="0" w:color="auto"/>
      </w:divBdr>
    </w:div>
    <w:div w:id="1262252723">
      <w:bodyDiv w:val="1"/>
      <w:marLeft w:val="0"/>
      <w:marRight w:val="0"/>
      <w:marTop w:val="0"/>
      <w:marBottom w:val="0"/>
      <w:divBdr>
        <w:top w:val="none" w:sz="0" w:space="0" w:color="auto"/>
        <w:left w:val="none" w:sz="0" w:space="0" w:color="auto"/>
        <w:bottom w:val="none" w:sz="0" w:space="0" w:color="auto"/>
        <w:right w:val="none" w:sz="0" w:space="0" w:color="auto"/>
      </w:divBdr>
    </w:div>
    <w:div w:id="1486700804">
      <w:bodyDiv w:val="1"/>
      <w:marLeft w:val="0"/>
      <w:marRight w:val="0"/>
      <w:marTop w:val="0"/>
      <w:marBottom w:val="0"/>
      <w:divBdr>
        <w:top w:val="none" w:sz="0" w:space="0" w:color="auto"/>
        <w:left w:val="none" w:sz="0" w:space="0" w:color="auto"/>
        <w:bottom w:val="none" w:sz="0" w:space="0" w:color="auto"/>
        <w:right w:val="none" w:sz="0" w:space="0" w:color="auto"/>
      </w:divBdr>
    </w:div>
    <w:div w:id="1511413380">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1633095278">
      <w:bodyDiv w:val="1"/>
      <w:marLeft w:val="0"/>
      <w:marRight w:val="0"/>
      <w:marTop w:val="0"/>
      <w:marBottom w:val="0"/>
      <w:divBdr>
        <w:top w:val="none" w:sz="0" w:space="0" w:color="auto"/>
        <w:left w:val="none" w:sz="0" w:space="0" w:color="auto"/>
        <w:bottom w:val="none" w:sz="0" w:space="0" w:color="auto"/>
        <w:right w:val="none" w:sz="0" w:space="0" w:color="auto"/>
      </w:divBdr>
    </w:div>
    <w:div w:id="1650867396">
      <w:bodyDiv w:val="1"/>
      <w:marLeft w:val="0"/>
      <w:marRight w:val="0"/>
      <w:marTop w:val="0"/>
      <w:marBottom w:val="0"/>
      <w:divBdr>
        <w:top w:val="none" w:sz="0" w:space="0" w:color="auto"/>
        <w:left w:val="none" w:sz="0" w:space="0" w:color="auto"/>
        <w:bottom w:val="none" w:sz="0" w:space="0" w:color="auto"/>
        <w:right w:val="none" w:sz="0" w:space="0" w:color="auto"/>
      </w:divBdr>
    </w:div>
    <w:div w:id="1723558339">
      <w:bodyDiv w:val="1"/>
      <w:marLeft w:val="0"/>
      <w:marRight w:val="0"/>
      <w:marTop w:val="0"/>
      <w:marBottom w:val="0"/>
      <w:divBdr>
        <w:top w:val="none" w:sz="0" w:space="0" w:color="auto"/>
        <w:left w:val="none" w:sz="0" w:space="0" w:color="auto"/>
        <w:bottom w:val="none" w:sz="0" w:space="0" w:color="auto"/>
        <w:right w:val="none" w:sz="0" w:space="0" w:color="auto"/>
      </w:divBdr>
    </w:div>
    <w:div w:id="2010138396">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 w:id="2050714186">
      <w:bodyDiv w:val="1"/>
      <w:marLeft w:val="0"/>
      <w:marRight w:val="0"/>
      <w:marTop w:val="0"/>
      <w:marBottom w:val="0"/>
      <w:divBdr>
        <w:top w:val="none" w:sz="0" w:space="0" w:color="auto"/>
        <w:left w:val="none" w:sz="0" w:space="0" w:color="auto"/>
        <w:bottom w:val="none" w:sz="0" w:space="0" w:color="auto"/>
        <w:right w:val="none" w:sz="0" w:space="0" w:color="auto"/>
      </w:divBdr>
    </w:div>
    <w:div w:id="2105615479">
      <w:bodyDiv w:val="1"/>
      <w:marLeft w:val="0"/>
      <w:marRight w:val="0"/>
      <w:marTop w:val="0"/>
      <w:marBottom w:val="0"/>
      <w:divBdr>
        <w:top w:val="none" w:sz="0" w:space="0" w:color="auto"/>
        <w:left w:val="none" w:sz="0" w:space="0" w:color="auto"/>
        <w:bottom w:val="none" w:sz="0" w:space="0" w:color="auto"/>
        <w:right w:val="none" w:sz="0" w:space="0" w:color="auto"/>
      </w:divBdr>
    </w:div>
    <w:div w:id="214361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7950F-64A9-4867-8E89-56AE3C310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2475</Words>
  <Characters>14108</Characters>
  <Application>Microsoft Office Word</Application>
  <DocSecurity>0</DocSecurity>
  <Lines>117</Lines>
  <Paragraphs>33</Paragraphs>
  <ScaleCrop>false</ScaleCrop>
  <Company>Microsoft</Company>
  <LinksUpToDate>false</LinksUpToDate>
  <CharactersWithSpaces>16550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2</cp:revision>
  <cp:lastPrinted>2021-08-09T09:08:00Z</cp:lastPrinted>
  <dcterms:created xsi:type="dcterms:W3CDTF">2021-08-11T08:22:00Z</dcterms:created>
  <dcterms:modified xsi:type="dcterms:W3CDTF">2021-08-11T08:22:00Z</dcterms:modified>
</cp:coreProperties>
</file>