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5" w:line="218" w:lineRule="auto"/>
        <w:jc w:val="distribute"/>
        <w:rPr>
          <w:rFonts w:hint="eastAsia" w:ascii="方正小标宋_GBK" w:hAnsi="方正小标宋_GBK" w:eastAsia="方正小标宋_GBK" w:cs="方正小标宋_GBK"/>
          <w:color w:val="FF0000"/>
          <w:spacing w:val="-72"/>
          <w:w w:val="77"/>
          <w:sz w:val="110"/>
          <w:szCs w:val="110"/>
        </w:rPr>
      </w:pPr>
      <w:r>
        <w:rPr>
          <w:rFonts w:hint="eastAsia" w:ascii="方正小标宋_GBK" w:hAnsi="方正小标宋_GBK" w:eastAsia="方正小标宋_GBK" w:cs="方正小标宋_GBK"/>
          <w:color w:val="FF0000"/>
          <w:spacing w:val="-72"/>
          <w:w w:val="77"/>
          <w:sz w:val="110"/>
          <w:szCs w:val="110"/>
        </w:rPr>
        <w:t>湘乡市发展和改革局公告</w:t>
      </w:r>
    </w:p>
    <w:p>
      <w:pPr>
        <w:spacing w:line="329" w:lineRule="auto"/>
      </w:pPr>
    </w:p>
    <w:p>
      <w:pPr>
        <w:spacing w:line="330" w:lineRule="auto"/>
      </w:pPr>
    </w:p>
    <w:p>
      <w:pPr>
        <w:spacing w:before="97" w:line="219" w:lineRule="auto"/>
        <w:ind w:firstLine="35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pacing w:val="-5"/>
          <w:sz w:val="30"/>
          <w:szCs w:val="30"/>
        </w:rPr>
        <w:t>202</w:t>
      </w:r>
      <w:r>
        <w:rPr>
          <w:rFonts w:hint="eastAsia" w:ascii="方正仿宋_GBK" w:hAnsi="方正仿宋_GBK" w:eastAsia="方正仿宋_GBK" w:cs="方正仿宋_GBK"/>
          <w:spacing w:val="-5"/>
          <w:sz w:val="30"/>
          <w:szCs w:val="30"/>
          <w:lang w:val="en-US" w:eastAsia="zh-CN"/>
        </w:rPr>
        <w:t>2</w:t>
      </w:r>
      <w:r>
        <w:rPr>
          <w:rFonts w:hint="eastAsia" w:ascii="方正仿宋_GBK" w:hAnsi="方正仿宋_GBK" w:eastAsia="方正仿宋_GBK" w:cs="方正仿宋_GBK"/>
          <w:spacing w:val="-5"/>
          <w:sz w:val="30"/>
          <w:szCs w:val="30"/>
        </w:rPr>
        <w:t>年第</w:t>
      </w:r>
      <w:r>
        <w:rPr>
          <w:rFonts w:hint="eastAsia" w:ascii="方正仿宋_GBK" w:hAnsi="方正仿宋_GBK" w:eastAsia="方正仿宋_GBK" w:cs="方正仿宋_GBK"/>
          <w:spacing w:val="-5"/>
          <w:sz w:val="30"/>
          <w:szCs w:val="30"/>
          <w:lang w:val="en-US" w:eastAsia="zh-CN"/>
        </w:rPr>
        <w:t>1</w:t>
      </w:r>
      <w:r>
        <w:rPr>
          <w:rFonts w:hint="eastAsia" w:ascii="方正仿宋_GBK" w:hAnsi="方正仿宋_GBK" w:eastAsia="方正仿宋_GBK" w:cs="方正仿宋_GBK"/>
          <w:spacing w:val="-5"/>
          <w:sz w:val="30"/>
          <w:szCs w:val="30"/>
        </w:rPr>
        <w:t>号</w:t>
      </w:r>
    </w:p>
    <w:p>
      <w:pPr>
        <w:spacing w:line="241" w:lineRule="auto"/>
      </w:pPr>
    </w:p>
    <w:p>
      <w:pPr>
        <w:spacing w:line="241" w:lineRule="auto"/>
      </w:pPr>
      <w:r>
        <w:rPr>
          <w:sz w:val="44"/>
        </w:rPr>
        <mc:AlternateContent>
          <mc:Choice Requires="wps">
            <w:drawing>
              <wp:anchor distT="0" distB="0" distL="114300" distR="114300" simplePos="0" relativeHeight="251660288" behindDoc="0" locked="0" layoutInCell="1" allowOverlap="1">
                <wp:simplePos x="0" y="0"/>
                <wp:positionH relativeFrom="column">
                  <wp:posOffset>-11430</wp:posOffset>
                </wp:positionH>
                <wp:positionV relativeFrom="paragraph">
                  <wp:posOffset>78740</wp:posOffset>
                </wp:positionV>
                <wp:extent cx="5619750" cy="635"/>
                <wp:effectExtent l="0" t="19050" r="0" b="37465"/>
                <wp:wrapNone/>
                <wp:docPr id="1" name="直线 2"/>
                <wp:cNvGraphicFramePr/>
                <a:graphic xmlns:a="http://schemas.openxmlformats.org/drawingml/2006/main">
                  <a:graphicData uri="http://schemas.microsoft.com/office/word/2010/wordprocessingShape">
                    <wps:wsp>
                      <wps:cNvSpPr/>
                      <wps:spPr>
                        <a:xfrm>
                          <a:off x="0" y="0"/>
                          <a:ext cx="5619750"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9pt;margin-top:6.2pt;height:0.05pt;width:442.5pt;z-index:251660288;mso-width-relative:page;mso-height-relative:page;" filled="f" stroked="t" coordsize="21600,21600" o:gfxdata="UEsDBAoAAAAAAIdO4kAAAAAAAAAAAAAAAAAEAAAAZHJzL1BLAwQUAAAACACHTuJA6ta1J9oAAAAI&#10;AQAADwAAAGRycy9kb3ducmV2LnhtbE2PzU7DMBCE70i8g7VIXFDrJPwoCnEqhIQo9EAJSIibGy9J&#10;1HgdbKctb8/2BMeZWc18Wy4OdhA79KF3pCCdJyCQGmd6ahW8vz3MchAhajJ6cIQKfjDAojo9KXVh&#10;3J5ecVfHVnAJhUIr6GIcCylD06HVYe5GJM6+nLc6svStNF7vudwOMkuSG2l1T7zQ6RHvO2y29WQV&#10;2Bd7Jz9Xj1Pt10/PH9+r5Xp7sVTq/CxNbkFEPMS/YzjiMzpUzLRxE5kgBgWzlMkj+9kVCM7z/DID&#10;sTka1yCrUv5/oPoFUEsDBBQAAAAIAIdO4kBI6gjV6gEAAN4DAAAOAAAAZHJzL2Uyb0RvYy54bWyt&#10;U0uS0zAQ3VPFHVTaEzuZShhccWZBCBsKpmqGA3Rk2VaVfqVW4uQsXIMVG44z16AlmwwMmyzwQm6p&#10;n576vZbWdyej2VEGVM7WfD4rOZNWuEbZruZfH3dvbjnDCLYB7ays+Vkiv9u8frUefCUXrne6kYER&#10;icVq8DXvY/RVUaDopQGcOS8tJVsXDESahq5oAgzEbnSxKMtVMbjQ+OCERKTV7ZjkE2O4htC1rRJy&#10;68TBSBtH1iA1RJKEvfLIN7natpUifmlblJHpmpPSmEc6hOJ9GovNGqougO+VmEqAa0p4ocmAsnTo&#10;hWoLEdghqH+ojBLBoWvjTDhTjEKyI6RiXr7w5qEHL7MWshr9xXT8f7Ti8/E+MNXQTeDMgqGGP337&#10;/vTjJ1skbwaPFUEe/H2YZkhhEnpqg0l/ksBO2c/zxU95ikzQ4nI1f/d2SVYLyq1ulomxeN7qA8aP&#10;0hmWgpprZZNYqOD4CeMI/Q1Jy9qyoeY3t/MyMQJdvZZaTqHxVD7aLm9Gp1WzU1qnLRi6/Xsd2BGo&#10;/btdSd9Uw1+wdMoWsB9xOZVgUPUSmg+2YfHsyRhL74GnGoxsONOSnk+KMjKC0tcgSb625EIydrQy&#10;RXvXnKkNBx9U15MV81xlylDbs2fTFU336s95Znp+lp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6ta1J9oAAAAIAQAADwAAAAAAAAABACAAAAAiAAAAZHJzL2Rvd25yZXYueG1sUEsBAhQAFAAAAAgA&#10;h07iQEjqCNXqAQAA3gMAAA4AAAAAAAAAAQAgAAAAKQEAAGRycy9lMm9Eb2MueG1sUEsFBgAAAAAG&#10;AAYAWQEAAIUFAAAAAA==&#10;">
                <v:fill on="f" focussize="0,0"/>
                <v:stroke weight="3pt" color="#FF0000" joinstyle="round"/>
                <v:imagedata o:title=""/>
                <o:lock v:ext="edit" aspectratio="f"/>
              </v:line>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rightChars="0"/>
        <w:jc w:val="center"/>
        <w:textAlignment w:val="baseline"/>
        <w:rPr>
          <w:rFonts w:hint="eastAsia" w:ascii="方正小标宋_GBK" w:hAnsi="方正小标宋_GBK" w:eastAsia="方正小标宋_GBK" w:cs="方正小标宋_GBK"/>
          <w:spacing w:val="2"/>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rightChars="0"/>
        <w:jc w:val="center"/>
        <w:textAlignment w:val="baseline"/>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pacing w:val="2"/>
          <w:sz w:val="44"/>
          <w:szCs w:val="44"/>
        </w:rPr>
        <w:t>关于公布湘乡市</w:t>
      </w:r>
      <w:r>
        <w:rPr>
          <w:rFonts w:hint="eastAsia" w:ascii="方正小标宋_GBK" w:hAnsi="方正小标宋_GBK" w:eastAsia="方正小标宋_GBK" w:cs="方正小标宋_GBK"/>
          <w:spacing w:val="2"/>
          <w:sz w:val="44"/>
          <w:szCs w:val="44"/>
          <w:lang w:eastAsia="zh-CN"/>
        </w:rPr>
        <w:t>行政事业</w:t>
      </w:r>
      <w:r>
        <w:rPr>
          <w:rFonts w:hint="eastAsia" w:ascii="方正小标宋_GBK" w:hAnsi="方正小标宋_GBK" w:eastAsia="方正小标宋_GBK" w:cs="方正小标宋_GBK"/>
          <w:spacing w:val="2"/>
          <w:sz w:val="44"/>
          <w:szCs w:val="44"/>
        </w:rPr>
        <w:t>性</w:t>
      </w:r>
      <w:r>
        <w:rPr>
          <w:rFonts w:hint="eastAsia" w:ascii="方正小标宋_GBK" w:hAnsi="方正小标宋_GBK" w:eastAsia="方正小标宋_GBK" w:cs="方正小标宋_GBK"/>
          <w:spacing w:val="6"/>
          <w:sz w:val="44"/>
          <w:szCs w:val="44"/>
          <w:lang w:eastAsia="zh-CN"/>
        </w:rPr>
        <w:t>及涉企行政事业性收费目录</w:t>
      </w:r>
      <w:r>
        <w:rPr>
          <w:rFonts w:hint="eastAsia" w:ascii="方正小标宋_GBK" w:hAnsi="方正小标宋_GBK" w:eastAsia="方正小标宋_GBK" w:cs="方正小标宋_GBK"/>
          <w:spacing w:val="6"/>
          <w:sz w:val="44"/>
          <w:szCs w:val="44"/>
        </w:rPr>
        <w:t>的公告</w:t>
      </w:r>
    </w:p>
    <w:bookmarkEnd w:id="0"/>
    <w:p>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669"/>
        <w:jc w:val="both"/>
        <w:textAlignment w:val="baseline"/>
        <w:rPr>
          <w:rFonts w:hint="eastAsia" w:ascii="方正仿宋_GBK" w:hAnsi="方正仿宋_GBK" w:eastAsia="方正仿宋_GBK" w:cs="方正仿宋_GBK"/>
          <w:spacing w:val="0"/>
          <w:w w:val="100"/>
          <w:sz w:val="32"/>
          <w:szCs w:val="32"/>
        </w:rPr>
      </w:pPr>
      <w:r>
        <w:rPr>
          <w:rFonts w:hint="eastAsia" w:ascii="方正仿宋_GBK" w:hAnsi="方正仿宋_GBK" w:eastAsia="方正仿宋_GBK" w:cs="方正仿宋_GBK"/>
          <w:spacing w:val="0"/>
          <w:w w:val="100"/>
          <w:sz w:val="32"/>
          <w:szCs w:val="32"/>
        </w:rPr>
        <w:t>按照</w:t>
      </w:r>
      <w:r>
        <w:rPr>
          <w:rFonts w:hint="eastAsia" w:ascii="方正仿宋_GBK" w:hAnsi="方正仿宋_GBK" w:eastAsia="方正仿宋_GBK" w:cs="方正仿宋_GBK"/>
          <w:spacing w:val="0"/>
          <w:w w:val="100"/>
          <w:sz w:val="32"/>
          <w:szCs w:val="32"/>
          <w:lang w:eastAsia="zh-CN"/>
        </w:rPr>
        <w:t>湘潭市</w:t>
      </w:r>
      <w:r>
        <w:rPr>
          <w:rFonts w:hint="eastAsia" w:ascii="方正仿宋_GBK" w:hAnsi="方正仿宋_GBK" w:eastAsia="方正仿宋_GBK" w:cs="方正仿宋_GBK"/>
          <w:spacing w:val="0"/>
          <w:w w:val="100"/>
          <w:sz w:val="32"/>
          <w:szCs w:val="32"/>
        </w:rPr>
        <w:t>发展和改革委员会《关于公布</w:t>
      </w:r>
      <w:r>
        <w:rPr>
          <w:rFonts w:hint="eastAsia" w:ascii="方正仿宋_GBK" w:hAnsi="方正仿宋_GBK" w:eastAsia="方正仿宋_GBK" w:cs="方正仿宋_GBK"/>
          <w:spacing w:val="0"/>
          <w:w w:val="100"/>
          <w:sz w:val="32"/>
          <w:szCs w:val="32"/>
          <w:lang w:eastAsia="zh-CN"/>
        </w:rPr>
        <w:t>湘潭市行政事业性及涉企行政事业性</w:t>
      </w:r>
      <w:r>
        <w:rPr>
          <w:rFonts w:hint="eastAsia" w:ascii="方正仿宋_GBK" w:hAnsi="方正仿宋_GBK" w:eastAsia="方正仿宋_GBK" w:cs="方正仿宋_GBK"/>
          <w:spacing w:val="0"/>
          <w:w w:val="100"/>
          <w:sz w:val="32"/>
          <w:szCs w:val="32"/>
        </w:rPr>
        <w:t>收费目录清单的公告》的相关规定，结合我市收费政策的调整情况，我局对《湘乡市</w:t>
      </w:r>
      <w:r>
        <w:rPr>
          <w:rFonts w:hint="eastAsia" w:ascii="方正仿宋_GBK" w:hAnsi="方正仿宋_GBK" w:eastAsia="方正仿宋_GBK" w:cs="方正仿宋_GBK"/>
          <w:spacing w:val="0"/>
          <w:w w:val="100"/>
          <w:sz w:val="32"/>
          <w:szCs w:val="32"/>
          <w:lang w:eastAsia="zh-CN"/>
        </w:rPr>
        <w:t>行政事业性及涉企行政事业性</w:t>
      </w:r>
      <w:r>
        <w:rPr>
          <w:rFonts w:hint="eastAsia" w:ascii="方正仿宋_GBK" w:hAnsi="方正仿宋_GBK" w:eastAsia="方正仿宋_GBK" w:cs="方正仿宋_GBK"/>
          <w:spacing w:val="0"/>
          <w:w w:val="100"/>
          <w:sz w:val="32"/>
          <w:szCs w:val="32"/>
        </w:rPr>
        <w:t>收费目录清单》进行了修订，现予以公布。湘</w:t>
      </w:r>
      <w:r>
        <w:rPr>
          <w:rFonts w:hint="eastAsia" w:ascii="方正仿宋_GBK" w:hAnsi="方正仿宋_GBK" w:eastAsia="方正仿宋_GBK" w:cs="方正仿宋_GBK"/>
          <w:spacing w:val="0"/>
          <w:w w:val="100"/>
          <w:sz w:val="32"/>
          <w:szCs w:val="32"/>
          <w:lang w:eastAsia="zh-CN"/>
        </w:rPr>
        <w:t>乡</w:t>
      </w:r>
      <w:r>
        <w:rPr>
          <w:rFonts w:hint="eastAsia" w:ascii="方正仿宋_GBK" w:hAnsi="方正仿宋_GBK" w:eastAsia="方正仿宋_GBK" w:cs="方正仿宋_GBK"/>
          <w:spacing w:val="0"/>
          <w:w w:val="100"/>
          <w:sz w:val="32"/>
          <w:szCs w:val="32"/>
        </w:rPr>
        <w:t>市发展和改革</w:t>
      </w:r>
      <w:r>
        <w:rPr>
          <w:rFonts w:hint="eastAsia" w:ascii="方正仿宋_GBK" w:hAnsi="方正仿宋_GBK" w:eastAsia="方正仿宋_GBK" w:cs="方正仿宋_GBK"/>
          <w:spacing w:val="0"/>
          <w:w w:val="100"/>
          <w:sz w:val="32"/>
          <w:szCs w:val="32"/>
          <w:lang w:eastAsia="zh-CN"/>
        </w:rPr>
        <w:t>局</w:t>
      </w:r>
      <w:r>
        <w:rPr>
          <w:rFonts w:hint="eastAsia" w:ascii="方正仿宋_GBK" w:hAnsi="方正仿宋_GBK" w:eastAsia="方正仿宋_GBK" w:cs="方正仿宋_GBK"/>
          <w:spacing w:val="0"/>
          <w:w w:val="100"/>
          <w:sz w:val="32"/>
          <w:szCs w:val="32"/>
        </w:rPr>
        <w:t>公告202</w:t>
      </w:r>
      <w:r>
        <w:rPr>
          <w:rFonts w:hint="eastAsia" w:ascii="方正仿宋_GBK" w:hAnsi="方正仿宋_GBK" w:eastAsia="方正仿宋_GBK" w:cs="方正仿宋_GBK"/>
          <w:spacing w:val="0"/>
          <w:w w:val="100"/>
          <w:sz w:val="32"/>
          <w:szCs w:val="32"/>
          <w:lang w:val="en-US" w:eastAsia="zh-CN"/>
        </w:rPr>
        <w:t>1</w:t>
      </w:r>
      <w:r>
        <w:rPr>
          <w:rFonts w:hint="eastAsia" w:ascii="方正仿宋_GBK" w:hAnsi="方正仿宋_GBK" w:eastAsia="方正仿宋_GBK" w:cs="方正仿宋_GBK"/>
          <w:spacing w:val="0"/>
          <w:w w:val="100"/>
          <w:sz w:val="32"/>
          <w:szCs w:val="32"/>
        </w:rPr>
        <w:t>年第</w:t>
      </w:r>
      <w:r>
        <w:rPr>
          <w:rFonts w:hint="eastAsia" w:ascii="方正仿宋_GBK" w:hAnsi="方正仿宋_GBK" w:eastAsia="方正仿宋_GBK" w:cs="方正仿宋_GBK"/>
          <w:spacing w:val="0"/>
          <w:w w:val="100"/>
          <w:sz w:val="32"/>
          <w:szCs w:val="32"/>
          <w:lang w:val="en-US" w:eastAsia="zh-CN"/>
        </w:rPr>
        <w:t>2</w:t>
      </w:r>
      <w:r>
        <w:rPr>
          <w:rFonts w:hint="eastAsia" w:ascii="方正仿宋_GBK" w:hAnsi="方正仿宋_GBK" w:eastAsia="方正仿宋_GBK" w:cs="方正仿宋_GBK"/>
          <w:spacing w:val="0"/>
          <w:w w:val="100"/>
          <w:sz w:val="32"/>
          <w:szCs w:val="32"/>
        </w:rPr>
        <w:t>号同时废止。目录清单将根据</w:t>
      </w:r>
      <w:r>
        <w:rPr>
          <w:rFonts w:hint="eastAsia" w:ascii="方正仿宋_GBK" w:hAnsi="方正仿宋_GBK" w:eastAsia="方正仿宋_GBK" w:cs="方正仿宋_GBK"/>
          <w:spacing w:val="0"/>
          <w:w w:val="100"/>
          <w:sz w:val="32"/>
          <w:szCs w:val="32"/>
          <w:lang w:eastAsia="zh-CN"/>
        </w:rPr>
        <w:t>行政事业</w:t>
      </w:r>
      <w:r>
        <w:rPr>
          <w:rFonts w:hint="eastAsia" w:ascii="方正仿宋_GBK" w:hAnsi="方正仿宋_GBK" w:eastAsia="方正仿宋_GBK" w:cs="方正仿宋_GBK"/>
          <w:spacing w:val="0"/>
          <w:w w:val="100"/>
          <w:sz w:val="32"/>
          <w:szCs w:val="32"/>
        </w:rPr>
        <w:t>性收费改革进程实施动态调整。</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rPr>
          <w:rFonts w:hint="eastAsia" w:ascii="方正仿宋_GBK" w:hAnsi="方正仿宋_GBK" w:eastAsia="方正仿宋_GBK" w:cs="方正仿宋_GBK"/>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669"/>
        <w:jc w:val="both"/>
        <w:textAlignment w:val="baseline"/>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14"/>
          <w:sz w:val="32"/>
          <w:szCs w:val="32"/>
        </w:rPr>
        <w:t>附件∶</w:t>
      </w:r>
      <w:r>
        <w:rPr>
          <w:rFonts w:hint="eastAsia" w:ascii="方正仿宋_GBK" w:hAnsi="方正仿宋_GBK" w:eastAsia="方正仿宋_GBK" w:cs="方正仿宋_GBK"/>
          <w:spacing w:val="-6"/>
          <w:sz w:val="32"/>
          <w:szCs w:val="32"/>
        </w:rPr>
        <w:t>湘乡市</w:t>
      </w:r>
      <w:r>
        <w:rPr>
          <w:rFonts w:hint="eastAsia" w:ascii="方正仿宋_GBK" w:hAnsi="方正仿宋_GBK" w:eastAsia="方正仿宋_GBK" w:cs="方正仿宋_GBK"/>
          <w:spacing w:val="-6"/>
          <w:sz w:val="32"/>
          <w:szCs w:val="32"/>
          <w:lang w:eastAsia="zh-CN"/>
        </w:rPr>
        <w:t>行政事业性及涉企行政事业</w:t>
      </w:r>
      <w:r>
        <w:rPr>
          <w:rFonts w:hint="eastAsia" w:ascii="方正仿宋_GBK" w:hAnsi="方正仿宋_GBK" w:eastAsia="方正仿宋_GBK" w:cs="方正仿宋_GBK"/>
          <w:spacing w:val="-6"/>
          <w:sz w:val="32"/>
          <w:szCs w:val="32"/>
        </w:rPr>
        <w:t>性收费目录清单</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rPr>
          <w:rFonts w:hint="eastAsia" w:ascii="方正仿宋_GBK" w:hAnsi="方正仿宋_GBK" w:eastAsia="方正仿宋_GBK" w:cs="方正仿宋_GBK"/>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4368" w:firstLineChars="130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8"/>
          <w:sz w:val="32"/>
          <w:szCs w:val="32"/>
        </w:rPr>
        <w:t>湘乡市发展和改革局</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4569"/>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3"/>
          <w:sz w:val="32"/>
          <w:szCs w:val="32"/>
        </w:rPr>
        <w:t>202</w:t>
      </w:r>
      <w:r>
        <w:rPr>
          <w:rFonts w:hint="eastAsia" w:ascii="方正仿宋_GBK" w:hAnsi="方正仿宋_GBK" w:eastAsia="方正仿宋_GBK" w:cs="方正仿宋_GBK"/>
          <w:spacing w:val="-3"/>
          <w:sz w:val="32"/>
          <w:szCs w:val="32"/>
          <w:lang w:val="en-US" w:eastAsia="zh-CN"/>
        </w:rPr>
        <w:t>2</w:t>
      </w:r>
      <w:r>
        <w:rPr>
          <w:rFonts w:hint="eastAsia" w:ascii="方正仿宋_GBK" w:hAnsi="方正仿宋_GBK" w:eastAsia="方正仿宋_GBK" w:cs="方正仿宋_GBK"/>
          <w:spacing w:val="-3"/>
          <w:sz w:val="32"/>
          <w:szCs w:val="32"/>
        </w:rPr>
        <w:t>年</w:t>
      </w:r>
      <w:r>
        <w:rPr>
          <w:rFonts w:hint="eastAsia" w:ascii="方正仿宋_GBK" w:hAnsi="方正仿宋_GBK" w:eastAsia="方正仿宋_GBK" w:cs="方正仿宋_GBK"/>
          <w:spacing w:val="-3"/>
          <w:sz w:val="32"/>
          <w:szCs w:val="32"/>
          <w:lang w:val="en-US" w:eastAsia="zh-CN"/>
        </w:rPr>
        <w:t>10</w:t>
      </w:r>
      <w:r>
        <w:rPr>
          <w:rFonts w:hint="eastAsia" w:ascii="方正仿宋_GBK" w:hAnsi="方正仿宋_GBK" w:eastAsia="方正仿宋_GBK" w:cs="方正仿宋_GBK"/>
          <w:spacing w:val="-3"/>
          <w:sz w:val="32"/>
          <w:szCs w:val="32"/>
        </w:rPr>
        <w:t>月</w:t>
      </w:r>
      <w:r>
        <w:rPr>
          <w:rFonts w:hint="eastAsia" w:ascii="方正仿宋_GBK" w:hAnsi="方正仿宋_GBK" w:eastAsia="方正仿宋_GBK" w:cs="方正仿宋_GBK"/>
          <w:spacing w:val="-3"/>
          <w:sz w:val="32"/>
          <w:szCs w:val="32"/>
          <w:lang w:val="en-US" w:eastAsia="zh-CN"/>
        </w:rPr>
        <w:t>17</w:t>
      </w:r>
      <w:r>
        <w:rPr>
          <w:rFonts w:hint="eastAsia" w:ascii="方正仿宋_GBK" w:hAnsi="方正仿宋_GBK" w:eastAsia="方正仿宋_GBK" w:cs="方正仿宋_GBK"/>
          <w:spacing w:val="-3"/>
          <w:sz w:val="32"/>
          <w:szCs w:val="32"/>
        </w:rPr>
        <w:t>日</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textAlignment w:val="baseline"/>
        <w:sectPr>
          <w:pgSz w:w="11900" w:h="16820"/>
          <w:pgMar w:top="1984" w:right="1531" w:bottom="1587" w:left="1587" w:header="709" w:footer="992" w:gutter="0"/>
          <w:pgNumType w:fmt="decimal"/>
          <w:cols w:space="720" w:num="1"/>
          <w:docGrid w:linePitch="286" w:charSpace="0"/>
        </w:sectPr>
      </w:pPr>
    </w:p>
    <w:p>
      <w:pPr>
        <w:rPr>
          <w:rFonts w:hint="eastAsia" w:ascii="黑体" w:hAnsi="黑体" w:eastAsia="黑体" w:cs="黑体"/>
          <w:spacing w:val="-7"/>
          <w:sz w:val="32"/>
          <w:szCs w:val="32"/>
        </w:rPr>
      </w:pPr>
      <w:r>
        <w:rPr>
          <w:rFonts w:hint="eastAsia" w:ascii="黑体" w:hAnsi="黑体" w:eastAsia="黑体" w:cs="黑体"/>
          <w:spacing w:val="-7"/>
          <w:sz w:val="32"/>
          <w:szCs w:val="32"/>
        </w:rPr>
        <w:t>附件</w:t>
      </w:r>
    </w:p>
    <w:p>
      <w:pPr>
        <w:jc w:val="center"/>
        <w:rPr>
          <w:rStyle w:val="10"/>
          <w:rFonts w:hint="eastAsia" w:ascii="方正小标宋_GBK" w:hAnsi="方正小标宋_GBK" w:eastAsia="方正小标宋_GBK" w:cs="方正小标宋_GBK"/>
          <w:b w:val="0"/>
          <w:bCs w:val="0"/>
          <w:snapToGrid w:val="0"/>
          <w:spacing w:val="0"/>
          <w:sz w:val="44"/>
          <w:szCs w:val="44"/>
          <w:lang w:val="en-US" w:eastAsia="zh-CN" w:bidi="ar"/>
        </w:rPr>
      </w:pPr>
      <w:r>
        <w:rPr>
          <w:rFonts w:hint="eastAsia" w:ascii="方正小标宋_GBK" w:hAnsi="方正小标宋_GBK" w:eastAsia="方正小标宋_GBK" w:cs="方正小标宋_GBK"/>
          <w:b w:val="0"/>
          <w:bCs w:val="0"/>
          <w:i w:val="0"/>
          <w:iCs w:val="0"/>
          <w:snapToGrid w:val="0"/>
          <w:color w:val="000000"/>
          <w:spacing w:val="0"/>
          <w:kern w:val="0"/>
          <w:sz w:val="44"/>
          <w:szCs w:val="44"/>
          <w:u w:val="none"/>
          <w:lang w:val="en-US" w:eastAsia="zh-CN" w:bidi="ar"/>
        </w:rPr>
        <w:t>2022</w:t>
      </w:r>
      <w:r>
        <w:rPr>
          <w:rStyle w:val="10"/>
          <w:rFonts w:hint="eastAsia" w:ascii="方正小标宋_GBK" w:hAnsi="方正小标宋_GBK" w:eastAsia="方正小标宋_GBK" w:cs="方正小标宋_GBK"/>
          <w:b w:val="0"/>
          <w:bCs w:val="0"/>
          <w:snapToGrid w:val="0"/>
          <w:spacing w:val="0"/>
          <w:sz w:val="44"/>
          <w:szCs w:val="44"/>
          <w:lang w:val="en-US" w:eastAsia="zh-CN" w:bidi="ar"/>
        </w:rPr>
        <w:t>年湘乡市行政事业性收费目录清单</w:t>
      </w:r>
    </w:p>
    <w:p>
      <w:pPr>
        <w:jc w:val="center"/>
        <w:rPr>
          <w:rStyle w:val="12"/>
          <w:rFonts w:hint="eastAsia" w:ascii="方正仿宋_GBK" w:hAnsi="方正仿宋_GBK" w:eastAsia="方正仿宋_GBK" w:cs="方正仿宋_GBK"/>
          <w:b w:val="0"/>
          <w:bCs w:val="0"/>
          <w:snapToGrid w:val="0"/>
          <w:lang w:val="en-US" w:eastAsia="zh-CN" w:bidi="ar"/>
        </w:rPr>
      </w:pPr>
      <w:r>
        <w:rPr>
          <w:rFonts w:hint="eastAsia" w:ascii="方正仿宋_GBK" w:hAnsi="方正仿宋_GBK" w:eastAsia="方正仿宋_GBK" w:cs="方正仿宋_GBK"/>
          <w:b w:val="0"/>
          <w:bCs w:val="0"/>
          <w:i w:val="0"/>
          <w:iCs w:val="0"/>
          <w:snapToGrid w:val="0"/>
          <w:color w:val="000000"/>
          <w:kern w:val="0"/>
          <w:sz w:val="24"/>
          <w:szCs w:val="24"/>
          <w:u w:val="none"/>
          <w:lang w:val="en-US" w:eastAsia="zh-CN" w:bidi="ar"/>
        </w:rPr>
        <w:t>（截至</w:t>
      </w:r>
      <w:r>
        <w:rPr>
          <w:rStyle w:val="11"/>
          <w:rFonts w:hint="eastAsia" w:ascii="方正仿宋_GBK" w:hAnsi="方正仿宋_GBK" w:eastAsia="方正仿宋_GBK" w:cs="方正仿宋_GBK"/>
          <w:b w:val="0"/>
          <w:bCs w:val="0"/>
          <w:snapToGrid w:val="0"/>
          <w:lang w:val="en-US" w:eastAsia="zh-CN" w:bidi="ar"/>
        </w:rPr>
        <w:t>2022</w:t>
      </w:r>
      <w:r>
        <w:rPr>
          <w:rStyle w:val="12"/>
          <w:rFonts w:hint="eastAsia" w:ascii="方正仿宋_GBK" w:hAnsi="方正仿宋_GBK" w:eastAsia="方正仿宋_GBK" w:cs="方正仿宋_GBK"/>
          <w:b w:val="0"/>
          <w:bCs w:val="0"/>
          <w:snapToGrid w:val="0"/>
          <w:lang w:val="en-US" w:eastAsia="zh-CN" w:bidi="ar"/>
        </w:rPr>
        <w:t>年10月）</w:t>
      </w:r>
    </w:p>
    <w:p>
      <w:pPr>
        <w:rPr>
          <w:rFonts w:hint="eastAsia" w:ascii="方正仿宋_GBK" w:hAnsi="方正仿宋_GBK" w:eastAsia="方正仿宋_GBK" w:cs="方正仿宋_GBK"/>
          <w:b w:val="0"/>
          <w:bCs w:val="0"/>
          <w:i w:val="0"/>
          <w:iCs w:val="0"/>
          <w:snapToGrid w:val="0"/>
          <w:color w:val="000000"/>
          <w:kern w:val="0"/>
          <w:sz w:val="28"/>
          <w:szCs w:val="28"/>
          <w:u w:val="none"/>
          <w:lang w:val="en-US" w:eastAsia="zh-CN" w:bidi="ar"/>
        </w:rPr>
      </w:pPr>
      <w:r>
        <w:rPr>
          <w:rFonts w:hint="eastAsia" w:ascii="方正仿宋_GBK" w:hAnsi="方正仿宋_GBK" w:eastAsia="方正仿宋_GBK" w:cs="方正仿宋_GBK"/>
          <w:b w:val="0"/>
          <w:bCs w:val="0"/>
          <w:i w:val="0"/>
          <w:iCs w:val="0"/>
          <w:snapToGrid w:val="0"/>
          <w:color w:val="000000"/>
          <w:kern w:val="0"/>
          <w:sz w:val="28"/>
          <w:szCs w:val="28"/>
          <w:u w:val="none"/>
          <w:lang w:val="en-US" w:eastAsia="zh-CN" w:bidi="ar"/>
        </w:rPr>
        <w:t>现将调整后的《湘乡市行政事业性收费目录清单》公布如下：</w:t>
      </w:r>
    </w:p>
    <w:tbl>
      <w:tblPr>
        <w:tblStyle w:val="5"/>
        <w:tblW w:w="15600" w:type="dxa"/>
        <w:tblInd w:w="-7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2"/>
        <w:gridCol w:w="788"/>
        <w:gridCol w:w="675"/>
        <w:gridCol w:w="1475"/>
        <w:gridCol w:w="637"/>
        <w:gridCol w:w="3088"/>
        <w:gridCol w:w="5725"/>
        <w:gridCol w:w="2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blHead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序号</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部门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项目</w:t>
            </w:r>
            <w:r>
              <w:rPr>
                <w:rStyle w:val="14"/>
                <w:rFonts w:hint="eastAsia" w:ascii="黑体" w:hAnsi="黑体" w:eastAsia="黑体" w:cs="黑体"/>
                <w:b w:val="0"/>
                <w:bCs w:val="0"/>
                <w:snapToGrid w:val="0"/>
                <w:sz w:val="20"/>
                <w:szCs w:val="20"/>
                <w:lang w:val="en-US" w:eastAsia="zh-CN" w:bidi="ar"/>
              </w:rPr>
              <w:t>序号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项目名称</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snapToGrid w:val="0"/>
                <w:color w:val="000000"/>
                <w:kern w:val="0"/>
                <w:sz w:val="20"/>
                <w:szCs w:val="20"/>
                <w:u w:val="none"/>
                <w:lang w:val="en-US" w:eastAsia="zh-CN" w:bidi="ar"/>
              </w:rPr>
            </w:pPr>
            <w:r>
              <w:rPr>
                <w:rFonts w:hint="eastAsia" w:ascii="黑体" w:hAnsi="黑体" w:eastAsia="黑体" w:cs="黑体"/>
                <w:b w:val="0"/>
                <w:bCs w:val="0"/>
                <w:i w:val="0"/>
                <w:iCs w:val="0"/>
                <w:snapToGrid w:val="0"/>
                <w:color w:val="000000"/>
                <w:kern w:val="0"/>
                <w:sz w:val="20"/>
                <w:szCs w:val="20"/>
                <w:u w:val="none"/>
                <w:lang w:val="en-US" w:eastAsia="zh-CN" w:bidi="ar"/>
              </w:rPr>
              <w:t>立项</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Style w:val="14"/>
                <w:rFonts w:hint="eastAsia" w:ascii="黑体" w:hAnsi="黑体" w:eastAsia="黑体" w:cs="黑体"/>
                <w:b w:val="0"/>
                <w:bCs w:val="0"/>
                <w:snapToGrid w:val="0"/>
                <w:sz w:val="20"/>
                <w:szCs w:val="20"/>
                <w:lang w:val="en-US" w:eastAsia="zh-CN" w:bidi="ar"/>
              </w:rPr>
              <w:t>级次</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政策依据</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收费标准</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val="0"/>
                <w:bCs w:val="0"/>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一</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教育</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、公办幼儿园保教费、住宿费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《幼儿园管理条例》，发改价格〔</w:t>
            </w:r>
            <w:r>
              <w:rPr>
                <w:rStyle w:val="13"/>
                <w:rFonts w:hint="eastAsia" w:ascii="宋体" w:hAnsi="宋体" w:eastAsia="宋体" w:cs="宋体"/>
                <w:b w:val="0"/>
                <w:bCs w:val="0"/>
                <w:snapToGrid w:val="0"/>
                <w:sz w:val="20"/>
                <w:szCs w:val="20"/>
                <w:lang w:val="en-US" w:eastAsia="zh-CN" w:bidi="ar"/>
              </w:rPr>
              <w:t>2011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3207</w:t>
            </w:r>
            <w:r>
              <w:rPr>
                <w:rStyle w:val="14"/>
                <w:rFonts w:hint="eastAsia" w:ascii="宋体" w:hAnsi="宋体" w:eastAsia="宋体" w:cs="宋体"/>
                <w:b w:val="0"/>
                <w:bCs w:val="0"/>
                <w:snapToGrid w:val="0"/>
                <w:sz w:val="20"/>
                <w:szCs w:val="20"/>
                <w:lang w:val="en-US" w:eastAsia="zh-CN" w:bidi="ar"/>
              </w:rPr>
              <w:t>号，教财〔</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531</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659</w:t>
            </w:r>
            <w:r>
              <w:rPr>
                <w:rStyle w:val="14"/>
                <w:rFonts w:hint="eastAsia" w:ascii="宋体" w:hAnsi="宋体" w:eastAsia="宋体" w:cs="宋体"/>
                <w:b w:val="0"/>
                <w:bCs w:val="0"/>
                <w:snapToGrid w:val="0"/>
                <w:sz w:val="20"/>
                <w:szCs w:val="20"/>
                <w:lang w:val="en-US" w:eastAsia="zh-CN" w:bidi="ar"/>
              </w:rPr>
              <w:t>号，潭发改价费〔2017〕347号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保教费：省级示范园600元/生·月，市级示范园500元/生·月，县级示范园400元/生·月，标准园350元/生·月。</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5"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、普通高中学费、住宿费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《中华人民共和国教育法》，《中华人民共和国价格法》，教财〔</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531</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、学费：省级示范性高中</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期，其他高中</w:t>
            </w:r>
            <w:r>
              <w:rPr>
                <w:rStyle w:val="13"/>
                <w:rFonts w:hint="eastAsia" w:ascii="宋体" w:hAnsi="宋体" w:eastAsia="宋体" w:cs="宋体"/>
                <w:b w:val="0"/>
                <w:bCs w:val="0"/>
                <w:snapToGrid w:val="0"/>
                <w:sz w:val="20"/>
                <w:szCs w:val="20"/>
                <w:lang w:val="en-US" w:eastAsia="zh-CN" w:bidi="ar"/>
              </w:rPr>
              <w:t>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期。</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、住宿费：一类（每间不超过</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600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期，二类（每间不超过</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期，三类（每间不超过</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400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期，低于三类标准的不超过</w:t>
            </w:r>
            <w:r>
              <w:rPr>
                <w:rStyle w:val="13"/>
                <w:rFonts w:hint="eastAsia" w:ascii="宋体" w:hAnsi="宋体" w:eastAsia="宋体" w:cs="宋体"/>
                <w:b w:val="0"/>
                <w:bCs w:val="0"/>
                <w:snapToGrid w:val="0"/>
                <w:sz w:val="20"/>
                <w:szCs w:val="20"/>
                <w:lang w:val="en-US" w:eastAsia="zh-CN" w:bidi="ar"/>
              </w:rPr>
              <w:t>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期。</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9"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r>
              <w:rPr>
                <w:rStyle w:val="14"/>
                <w:rFonts w:hint="eastAsia" w:ascii="宋体" w:hAnsi="宋体" w:eastAsia="宋体" w:cs="宋体"/>
                <w:b w:val="0"/>
                <w:bCs w:val="0"/>
                <w:snapToGrid w:val="0"/>
                <w:sz w:val="20"/>
                <w:szCs w:val="20"/>
                <w:lang w:val="en-US" w:eastAsia="zh-CN" w:bidi="ar"/>
              </w:rPr>
              <w:t>、中等职业学校学费、住宿费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《中华人民共和国教育法》，《中华人民共和国价格法》，教财〔</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646</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531</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、学费：（</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）文、农、林、师范类</w:t>
            </w:r>
            <w:r>
              <w:rPr>
                <w:rStyle w:val="13"/>
                <w:rFonts w:hint="eastAsia" w:ascii="宋体" w:hAnsi="宋体" w:eastAsia="宋体" w:cs="宋体"/>
                <w:b w:val="0"/>
                <w:bCs w:val="0"/>
                <w:snapToGrid w:val="0"/>
                <w:sz w:val="20"/>
                <w:szCs w:val="20"/>
                <w:lang w:val="en-US" w:eastAsia="zh-CN" w:bidi="ar"/>
              </w:rPr>
              <w:t>1900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）经、法、教、管及其他</w:t>
            </w:r>
            <w:r>
              <w:rPr>
                <w:rStyle w:val="13"/>
                <w:rFonts w:hint="eastAsia" w:ascii="宋体" w:hAnsi="宋体" w:eastAsia="宋体" w:cs="宋体"/>
                <w:b w:val="0"/>
                <w:bCs w:val="0"/>
                <w:snapToGrid w:val="0"/>
                <w:sz w:val="20"/>
                <w:szCs w:val="20"/>
                <w:lang w:val="en-US" w:eastAsia="zh-CN" w:bidi="ar"/>
              </w:rPr>
              <w:t>2000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）工科、卫生、体育、服装、旅游、美容等应用技术</w:t>
            </w:r>
            <w:r>
              <w:rPr>
                <w:rStyle w:val="13"/>
                <w:rFonts w:hint="eastAsia" w:ascii="宋体" w:hAnsi="宋体" w:eastAsia="宋体" w:cs="宋体"/>
                <w:b w:val="0"/>
                <w:bCs w:val="0"/>
                <w:snapToGrid w:val="0"/>
                <w:sz w:val="20"/>
                <w:szCs w:val="20"/>
                <w:lang w:val="en-US" w:eastAsia="zh-CN" w:bidi="ar"/>
              </w:rPr>
              <w:t>2800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）艺术与新闻传播类：表演、美术专业</w:t>
            </w:r>
            <w:r>
              <w:rPr>
                <w:rStyle w:val="13"/>
                <w:rFonts w:hint="eastAsia" w:ascii="宋体" w:hAnsi="宋体" w:eastAsia="宋体" w:cs="宋体"/>
                <w:b w:val="0"/>
                <w:bCs w:val="0"/>
                <w:snapToGrid w:val="0"/>
                <w:sz w:val="20"/>
                <w:szCs w:val="20"/>
                <w:lang w:val="en-US" w:eastAsia="zh-CN" w:bidi="ar"/>
              </w:rPr>
              <w:t>5000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年，师范生</w:t>
            </w:r>
            <w:r>
              <w:rPr>
                <w:rStyle w:val="13"/>
                <w:rFonts w:hint="eastAsia" w:ascii="宋体" w:hAnsi="宋体" w:eastAsia="宋体" w:cs="宋体"/>
                <w:b w:val="0"/>
                <w:bCs w:val="0"/>
                <w:snapToGrid w:val="0"/>
                <w:sz w:val="20"/>
                <w:szCs w:val="20"/>
                <w:lang w:val="en-US" w:eastAsia="zh-CN" w:bidi="ar"/>
              </w:rPr>
              <w:t>2800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年；其他专业</w:t>
            </w:r>
            <w:r>
              <w:rPr>
                <w:rStyle w:val="13"/>
                <w:rFonts w:hint="eastAsia" w:ascii="宋体" w:hAnsi="宋体" w:eastAsia="宋体" w:cs="宋体"/>
                <w:b w:val="0"/>
                <w:bCs w:val="0"/>
                <w:snapToGrid w:val="0"/>
                <w:sz w:val="20"/>
                <w:szCs w:val="20"/>
                <w:lang w:val="en-US" w:eastAsia="zh-CN" w:bidi="ar"/>
              </w:rPr>
              <w:t>3300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年，师范生</w:t>
            </w:r>
            <w:r>
              <w:rPr>
                <w:rStyle w:val="13"/>
                <w:rFonts w:hint="eastAsia" w:ascii="宋体" w:hAnsi="宋体" w:eastAsia="宋体" w:cs="宋体"/>
                <w:b w:val="0"/>
                <w:bCs w:val="0"/>
                <w:snapToGrid w:val="0"/>
                <w:sz w:val="20"/>
                <w:szCs w:val="20"/>
                <w:lang w:val="en-US" w:eastAsia="zh-CN" w:bidi="ar"/>
              </w:rPr>
              <w:t>2300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）医药、公安类</w:t>
            </w:r>
            <w:r>
              <w:rPr>
                <w:rStyle w:val="13"/>
                <w:rFonts w:hint="eastAsia" w:ascii="宋体" w:hAnsi="宋体" w:eastAsia="宋体" w:cs="宋体"/>
                <w:b w:val="0"/>
                <w:bCs w:val="0"/>
                <w:snapToGrid w:val="0"/>
                <w:sz w:val="20"/>
                <w:szCs w:val="20"/>
                <w:lang w:val="en-US" w:eastAsia="zh-CN" w:bidi="ar"/>
              </w:rPr>
              <w:t>3000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年。国家级重点中等职业学校收费标准可上浮20%；省级示范性中等职业学校收费标准可上浮15%。同时具备国家级和省级重点资格的，不得重复上浮。</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、住宿费：一类（每间不超过</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1200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年，二类（每间不超过</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年，三类（每间不超过</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年，低于三类标准的不超过</w:t>
            </w:r>
            <w:r>
              <w:rPr>
                <w:rStyle w:val="13"/>
                <w:rFonts w:hint="eastAsia" w:ascii="宋体" w:hAnsi="宋体" w:eastAsia="宋体" w:cs="宋体"/>
                <w:b w:val="0"/>
                <w:bCs w:val="0"/>
                <w:snapToGrid w:val="0"/>
                <w:sz w:val="20"/>
                <w:szCs w:val="20"/>
                <w:lang w:val="en-US" w:eastAsia="zh-CN" w:bidi="ar"/>
              </w:rPr>
              <w:t>600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4</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4</w:t>
            </w:r>
            <w:r>
              <w:rPr>
                <w:rStyle w:val="14"/>
                <w:rFonts w:hint="eastAsia" w:ascii="宋体" w:hAnsi="宋体" w:eastAsia="宋体" w:cs="宋体"/>
                <w:b w:val="0"/>
                <w:bCs w:val="0"/>
                <w:snapToGrid w:val="0"/>
                <w:sz w:val="20"/>
                <w:szCs w:val="20"/>
                <w:lang w:val="en-US" w:eastAsia="zh-CN" w:bidi="ar"/>
              </w:rPr>
              <w:t>、高等学校学费、住宿费（含广播电视大学）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《中华人民共和国价格法》，教财〔</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99</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531</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965</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646</w:t>
            </w:r>
            <w:r>
              <w:rPr>
                <w:rStyle w:val="14"/>
                <w:rFonts w:hint="eastAsia" w:ascii="宋体" w:hAnsi="宋体" w:eastAsia="宋体" w:cs="宋体"/>
                <w:b w:val="0"/>
                <w:bCs w:val="0"/>
                <w:snapToGrid w:val="0"/>
                <w:sz w:val="20"/>
                <w:szCs w:val="20"/>
                <w:lang w:val="en-US" w:eastAsia="zh-CN" w:bidi="ar"/>
              </w:rPr>
              <w:t>号，湘发改价费规〔2022〕586号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（一）学费：</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、公办本科高校：（</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）农林、航海、地矿油类</w:t>
            </w:r>
            <w:r>
              <w:rPr>
                <w:rStyle w:val="15"/>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3600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）文、史、哲、理类，一类学校</w:t>
            </w:r>
            <w:r>
              <w:rPr>
                <w:rStyle w:val="13"/>
                <w:rFonts w:hint="eastAsia" w:ascii="宋体" w:hAnsi="宋体" w:eastAsia="宋体" w:cs="宋体"/>
                <w:b w:val="0"/>
                <w:bCs w:val="0"/>
                <w:snapToGrid w:val="0"/>
                <w:sz w:val="20"/>
                <w:szCs w:val="20"/>
                <w:lang w:val="en-US" w:eastAsia="zh-CN" w:bidi="ar"/>
              </w:rPr>
              <w:t>5300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年，二类学校</w:t>
            </w:r>
            <w:r>
              <w:rPr>
                <w:rStyle w:val="13"/>
                <w:rFonts w:hint="eastAsia" w:ascii="宋体" w:hAnsi="宋体" w:eastAsia="宋体" w:cs="宋体"/>
                <w:b w:val="0"/>
                <w:bCs w:val="0"/>
                <w:snapToGrid w:val="0"/>
                <w:sz w:val="20"/>
                <w:szCs w:val="20"/>
                <w:lang w:val="en-US" w:eastAsia="zh-CN" w:bidi="ar"/>
              </w:rPr>
              <w:t>4500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年，三类学校</w:t>
            </w:r>
            <w:r>
              <w:rPr>
                <w:rStyle w:val="13"/>
                <w:rFonts w:hint="eastAsia" w:ascii="宋体" w:hAnsi="宋体" w:eastAsia="宋体" w:cs="宋体"/>
                <w:b w:val="0"/>
                <w:bCs w:val="0"/>
                <w:snapToGrid w:val="0"/>
                <w:sz w:val="20"/>
                <w:szCs w:val="20"/>
                <w:lang w:val="en-US" w:eastAsia="zh-CN" w:bidi="ar"/>
              </w:rPr>
              <w:t>3800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）经、法、教、管类，一类学校</w:t>
            </w:r>
            <w:r>
              <w:rPr>
                <w:rStyle w:val="13"/>
                <w:rFonts w:hint="eastAsia" w:ascii="宋体" w:hAnsi="宋体" w:eastAsia="宋体" w:cs="宋体"/>
                <w:b w:val="0"/>
                <w:bCs w:val="0"/>
                <w:snapToGrid w:val="0"/>
                <w:sz w:val="20"/>
                <w:szCs w:val="20"/>
                <w:lang w:val="en-US" w:eastAsia="zh-CN" w:bidi="ar"/>
              </w:rPr>
              <w:t>5500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年，二类学校</w:t>
            </w:r>
            <w:r>
              <w:rPr>
                <w:rStyle w:val="13"/>
                <w:rFonts w:hint="eastAsia" w:ascii="宋体" w:hAnsi="宋体" w:eastAsia="宋体" w:cs="宋体"/>
                <w:b w:val="0"/>
                <w:bCs w:val="0"/>
                <w:snapToGrid w:val="0"/>
                <w:sz w:val="20"/>
                <w:szCs w:val="20"/>
                <w:lang w:val="en-US" w:eastAsia="zh-CN" w:bidi="ar"/>
              </w:rPr>
              <w:t>5000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年，三类学校</w:t>
            </w:r>
            <w:r>
              <w:rPr>
                <w:rStyle w:val="13"/>
                <w:rFonts w:hint="eastAsia" w:ascii="宋体" w:hAnsi="宋体" w:eastAsia="宋体" w:cs="宋体"/>
                <w:b w:val="0"/>
                <w:bCs w:val="0"/>
                <w:snapToGrid w:val="0"/>
                <w:sz w:val="20"/>
                <w:szCs w:val="20"/>
                <w:lang w:val="en-US" w:eastAsia="zh-CN" w:bidi="ar"/>
              </w:rPr>
              <w:t>4000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）工科、体育类，一类学校</w:t>
            </w:r>
            <w:r>
              <w:rPr>
                <w:rStyle w:val="13"/>
                <w:rFonts w:hint="eastAsia" w:ascii="宋体" w:hAnsi="宋体" w:eastAsia="宋体" w:cs="宋体"/>
                <w:b w:val="0"/>
                <w:bCs w:val="0"/>
                <w:snapToGrid w:val="0"/>
                <w:sz w:val="20"/>
                <w:szCs w:val="20"/>
                <w:lang w:val="en-US" w:eastAsia="zh-CN" w:bidi="ar"/>
              </w:rPr>
              <w:t>6500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年，二类学校</w:t>
            </w:r>
            <w:r>
              <w:rPr>
                <w:rStyle w:val="13"/>
                <w:rFonts w:hint="eastAsia" w:ascii="宋体" w:hAnsi="宋体" w:eastAsia="宋体" w:cs="宋体"/>
                <w:b w:val="0"/>
                <w:bCs w:val="0"/>
                <w:snapToGrid w:val="0"/>
                <w:sz w:val="20"/>
                <w:szCs w:val="20"/>
                <w:lang w:val="en-US" w:eastAsia="zh-CN" w:bidi="ar"/>
              </w:rPr>
              <w:t>5900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年，三类学校</w:t>
            </w:r>
            <w:r>
              <w:rPr>
                <w:rStyle w:val="13"/>
                <w:rFonts w:hint="eastAsia" w:ascii="宋体" w:hAnsi="宋体" w:eastAsia="宋体" w:cs="宋体"/>
                <w:b w:val="0"/>
                <w:bCs w:val="0"/>
                <w:snapToGrid w:val="0"/>
                <w:sz w:val="20"/>
                <w:szCs w:val="20"/>
                <w:lang w:val="en-US" w:eastAsia="zh-CN" w:bidi="ar"/>
              </w:rPr>
              <w:t>4800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）艺术与新闻传播类，表演、美术专业</w:t>
            </w:r>
            <w:r>
              <w:rPr>
                <w:rStyle w:val="13"/>
                <w:rFonts w:hint="eastAsia" w:ascii="宋体" w:hAnsi="宋体" w:eastAsia="宋体" w:cs="宋体"/>
                <w:b w:val="0"/>
                <w:bCs w:val="0"/>
                <w:snapToGrid w:val="0"/>
                <w:sz w:val="20"/>
                <w:szCs w:val="20"/>
                <w:lang w:val="en-US" w:eastAsia="zh-CN" w:bidi="ar"/>
              </w:rPr>
              <w:t>8000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年，师范生一、二类学校</w:t>
            </w:r>
            <w:r>
              <w:rPr>
                <w:rStyle w:val="13"/>
                <w:rFonts w:hint="eastAsia" w:ascii="宋体" w:hAnsi="宋体" w:eastAsia="宋体" w:cs="宋体"/>
                <w:b w:val="0"/>
                <w:bCs w:val="0"/>
                <w:snapToGrid w:val="0"/>
                <w:sz w:val="20"/>
                <w:szCs w:val="20"/>
                <w:lang w:val="en-US" w:eastAsia="zh-CN" w:bidi="ar"/>
              </w:rPr>
              <w:t>5400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年，三类学校</w:t>
            </w:r>
            <w:r>
              <w:rPr>
                <w:rStyle w:val="13"/>
                <w:rFonts w:hint="eastAsia" w:ascii="宋体" w:hAnsi="宋体" w:eastAsia="宋体" w:cs="宋体"/>
                <w:b w:val="0"/>
                <w:bCs w:val="0"/>
                <w:snapToGrid w:val="0"/>
                <w:sz w:val="20"/>
                <w:szCs w:val="20"/>
                <w:lang w:val="en-US" w:eastAsia="zh-CN" w:bidi="ar"/>
              </w:rPr>
              <w:t>4800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年；其他专业</w:t>
            </w:r>
            <w:r>
              <w:rPr>
                <w:rStyle w:val="13"/>
                <w:rFonts w:hint="eastAsia" w:ascii="宋体" w:hAnsi="宋体" w:eastAsia="宋体" w:cs="宋体"/>
                <w:b w:val="0"/>
                <w:bCs w:val="0"/>
                <w:snapToGrid w:val="0"/>
                <w:sz w:val="20"/>
                <w:szCs w:val="20"/>
                <w:lang w:val="en-US" w:eastAsia="zh-CN" w:bidi="ar"/>
              </w:rPr>
              <w:t>6000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年，师范生一、二类学校</w:t>
            </w:r>
            <w:r>
              <w:rPr>
                <w:rStyle w:val="13"/>
                <w:rFonts w:hint="eastAsia" w:ascii="宋体" w:hAnsi="宋体" w:eastAsia="宋体" w:cs="宋体"/>
                <w:b w:val="0"/>
                <w:bCs w:val="0"/>
                <w:snapToGrid w:val="0"/>
                <w:sz w:val="20"/>
                <w:szCs w:val="20"/>
                <w:lang w:val="en-US" w:eastAsia="zh-CN" w:bidi="ar"/>
              </w:rPr>
              <w:t>5000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年，三类学校</w:t>
            </w:r>
            <w:r>
              <w:rPr>
                <w:rStyle w:val="13"/>
                <w:rFonts w:hint="eastAsia" w:ascii="宋体" w:hAnsi="宋体" w:eastAsia="宋体" w:cs="宋体"/>
                <w:b w:val="0"/>
                <w:bCs w:val="0"/>
                <w:snapToGrid w:val="0"/>
                <w:sz w:val="20"/>
                <w:szCs w:val="20"/>
                <w:lang w:val="en-US" w:eastAsia="zh-CN" w:bidi="ar"/>
              </w:rPr>
              <w:t>4200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）医药、公安类，一类学校</w:t>
            </w:r>
            <w:r>
              <w:rPr>
                <w:rStyle w:val="13"/>
                <w:rFonts w:hint="eastAsia" w:ascii="宋体" w:hAnsi="宋体" w:eastAsia="宋体" w:cs="宋体"/>
                <w:b w:val="0"/>
                <w:bCs w:val="0"/>
                <w:snapToGrid w:val="0"/>
                <w:sz w:val="20"/>
                <w:szCs w:val="20"/>
                <w:lang w:val="en-US" w:eastAsia="zh-CN" w:bidi="ar"/>
              </w:rPr>
              <w:t>7800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年，二类学校</w:t>
            </w:r>
            <w:r>
              <w:rPr>
                <w:rStyle w:val="13"/>
                <w:rFonts w:hint="eastAsia" w:ascii="宋体" w:hAnsi="宋体" w:eastAsia="宋体" w:cs="宋体"/>
                <w:b w:val="0"/>
                <w:bCs w:val="0"/>
                <w:snapToGrid w:val="0"/>
                <w:sz w:val="20"/>
                <w:szCs w:val="20"/>
                <w:lang w:val="en-US" w:eastAsia="zh-CN" w:bidi="ar"/>
              </w:rPr>
              <w:t>7500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年，三类学校</w:t>
            </w:r>
            <w:r>
              <w:rPr>
                <w:rStyle w:val="13"/>
                <w:rFonts w:hint="eastAsia" w:ascii="宋体" w:hAnsi="宋体" w:eastAsia="宋体" w:cs="宋体"/>
                <w:b w:val="0"/>
                <w:bCs w:val="0"/>
                <w:snapToGrid w:val="0"/>
                <w:sz w:val="20"/>
                <w:szCs w:val="20"/>
                <w:lang w:val="en-US" w:eastAsia="zh-CN" w:bidi="ar"/>
              </w:rPr>
              <w:t>5500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公办本科高校农林、航海、地矿油、教育（师范）、艺术类等专业不实行热门专业学费标准上浮政策，其他热门专业可按专业学费标准上浮30%，但不得高于二类公办本科高校同类专业学费标准，且热门专业数不得超过本校所有实际开办专业数的20%。</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、公办高职专科学校：（</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）农林、航海、地矿油类</w:t>
            </w:r>
            <w:r>
              <w:rPr>
                <w:rStyle w:val="13"/>
                <w:rFonts w:hint="eastAsia" w:ascii="宋体" w:hAnsi="宋体" w:eastAsia="宋体" w:cs="宋体"/>
                <w:b w:val="0"/>
                <w:bCs w:val="0"/>
                <w:snapToGrid w:val="0"/>
                <w:sz w:val="20"/>
                <w:szCs w:val="20"/>
                <w:lang w:val="en-US" w:eastAsia="zh-CN" w:bidi="ar"/>
              </w:rPr>
              <w:t>3000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）文、史、哲、理类</w:t>
            </w:r>
            <w:r>
              <w:rPr>
                <w:rStyle w:val="13"/>
                <w:rFonts w:hint="eastAsia" w:ascii="宋体" w:hAnsi="宋体" w:eastAsia="宋体" w:cs="宋体"/>
                <w:b w:val="0"/>
                <w:bCs w:val="0"/>
                <w:snapToGrid w:val="0"/>
                <w:sz w:val="20"/>
                <w:szCs w:val="20"/>
                <w:lang w:val="en-US" w:eastAsia="zh-CN" w:bidi="ar"/>
              </w:rPr>
              <w:t>3200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）经、法、教、管类</w:t>
            </w:r>
            <w:r>
              <w:rPr>
                <w:rStyle w:val="13"/>
                <w:rFonts w:hint="eastAsia" w:ascii="宋体" w:hAnsi="宋体" w:eastAsia="宋体" w:cs="宋体"/>
                <w:b w:val="0"/>
                <w:bCs w:val="0"/>
                <w:snapToGrid w:val="0"/>
                <w:sz w:val="20"/>
                <w:szCs w:val="20"/>
                <w:lang w:val="en-US" w:eastAsia="zh-CN" w:bidi="ar"/>
              </w:rPr>
              <w:t>3500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）工科、体育类</w:t>
            </w:r>
            <w:r>
              <w:rPr>
                <w:rStyle w:val="13"/>
                <w:rFonts w:hint="eastAsia" w:ascii="宋体" w:hAnsi="宋体" w:eastAsia="宋体" w:cs="宋体"/>
                <w:b w:val="0"/>
                <w:bCs w:val="0"/>
                <w:snapToGrid w:val="0"/>
                <w:sz w:val="20"/>
                <w:szCs w:val="20"/>
                <w:lang w:val="en-US" w:eastAsia="zh-CN" w:bidi="ar"/>
              </w:rPr>
              <w:t>4600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）艺术与新闻传播类，表演、美术专业</w:t>
            </w:r>
            <w:r>
              <w:rPr>
                <w:rStyle w:val="13"/>
                <w:rFonts w:hint="eastAsia" w:ascii="宋体" w:hAnsi="宋体" w:eastAsia="宋体" w:cs="宋体"/>
                <w:b w:val="0"/>
                <w:bCs w:val="0"/>
                <w:snapToGrid w:val="0"/>
                <w:sz w:val="20"/>
                <w:szCs w:val="20"/>
                <w:lang w:val="en-US" w:eastAsia="zh-CN" w:bidi="ar"/>
              </w:rPr>
              <w:t>7500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年，师范生</w:t>
            </w:r>
            <w:r>
              <w:rPr>
                <w:rStyle w:val="13"/>
                <w:rFonts w:hint="eastAsia" w:ascii="宋体" w:hAnsi="宋体" w:eastAsia="宋体" w:cs="宋体"/>
                <w:b w:val="0"/>
                <w:bCs w:val="0"/>
                <w:snapToGrid w:val="0"/>
                <w:sz w:val="20"/>
                <w:szCs w:val="20"/>
                <w:lang w:val="en-US" w:eastAsia="zh-CN" w:bidi="ar"/>
              </w:rPr>
              <w:t>4400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年；其他专业</w:t>
            </w:r>
            <w:r>
              <w:rPr>
                <w:rStyle w:val="13"/>
                <w:rFonts w:hint="eastAsia" w:ascii="宋体" w:hAnsi="宋体" w:eastAsia="宋体" w:cs="宋体"/>
                <w:b w:val="0"/>
                <w:bCs w:val="0"/>
                <w:snapToGrid w:val="0"/>
                <w:sz w:val="20"/>
                <w:szCs w:val="20"/>
                <w:lang w:val="en-US" w:eastAsia="zh-CN" w:bidi="ar"/>
              </w:rPr>
              <w:t>5500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年，师范生</w:t>
            </w:r>
            <w:r>
              <w:rPr>
                <w:rStyle w:val="13"/>
                <w:rFonts w:hint="eastAsia" w:ascii="宋体" w:hAnsi="宋体" w:eastAsia="宋体" w:cs="宋体"/>
                <w:b w:val="0"/>
                <w:bCs w:val="0"/>
                <w:snapToGrid w:val="0"/>
                <w:sz w:val="20"/>
                <w:szCs w:val="20"/>
                <w:lang w:val="en-US" w:eastAsia="zh-CN" w:bidi="ar"/>
              </w:rPr>
              <w:t>3800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）医药、公安类</w:t>
            </w:r>
            <w:r>
              <w:rPr>
                <w:rStyle w:val="13"/>
                <w:rFonts w:hint="eastAsia" w:ascii="宋体" w:hAnsi="宋体" w:eastAsia="宋体" w:cs="宋体"/>
                <w:b w:val="0"/>
                <w:bCs w:val="0"/>
                <w:snapToGrid w:val="0"/>
                <w:sz w:val="20"/>
                <w:szCs w:val="20"/>
                <w:lang w:val="en-US" w:eastAsia="zh-CN" w:bidi="ar"/>
              </w:rPr>
              <w:t>4200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医药、公安类专业学费上浮不受专业比例限制，可在专业学费基础上上浮30%；列入国家和省精品工科专业、国家和省教学改革试点工科专业、国家级示范专业和校企合作订单培养专业，其学费标准上浮幅度不高于同类专业学费标准的10%。</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二）住宿费：一类（每间不超过</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1200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年，二类（每间不超过</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年，三类（每间不超过</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人，生均使用面积不低于</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平方米）不超过</w:t>
            </w:r>
            <w:r>
              <w:rPr>
                <w:rStyle w:val="13"/>
                <w:rFonts w:hint="eastAsia" w:ascii="宋体" w:hAnsi="宋体" w:eastAsia="宋体" w:cs="宋体"/>
                <w:b w:val="0"/>
                <w:bCs w:val="0"/>
                <w:snapToGrid w:val="0"/>
                <w:sz w:val="20"/>
                <w:szCs w:val="20"/>
                <w:lang w:val="en-US" w:eastAsia="zh-CN" w:bidi="ar"/>
              </w:rPr>
              <w:t>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年，低于三类标准的不超过</w:t>
            </w:r>
            <w:r>
              <w:rPr>
                <w:rStyle w:val="13"/>
                <w:rFonts w:hint="eastAsia" w:ascii="宋体" w:hAnsi="宋体" w:eastAsia="宋体" w:cs="宋体"/>
                <w:b w:val="0"/>
                <w:bCs w:val="0"/>
                <w:snapToGrid w:val="0"/>
                <w:sz w:val="20"/>
                <w:szCs w:val="20"/>
                <w:lang w:val="en-US" w:eastAsia="zh-CN" w:bidi="ar"/>
              </w:rPr>
              <w:t>600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二</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公安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、证照费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湘财综〔</w:t>
            </w:r>
            <w:r>
              <w:rPr>
                <w:rStyle w:val="13"/>
                <w:rFonts w:hint="eastAsia" w:ascii="宋体" w:hAnsi="宋体" w:eastAsia="宋体" w:cs="宋体"/>
                <w:b w:val="0"/>
                <w:bCs w:val="0"/>
                <w:snapToGrid w:val="0"/>
                <w:sz w:val="20"/>
                <w:szCs w:val="20"/>
                <w:lang w:val="en-US" w:eastAsia="zh-CN" w:bidi="ar"/>
              </w:rPr>
              <w:t>2010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外国人证件费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号，公通字〔</w:t>
            </w:r>
            <w:r>
              <w:rPr>
                <w:rStyle w:val="13"/>
                <w:rFonts w:hint="eastAsia" w:ascii="宋体" w:hAnsi="宋体" w:eastAsia="宋体" w:cs="宋体"/>
                <w:b w:val="0"/>
                <w:bCs w:val="0"/>
                <w:snapToGrid w:val="0"/>
                <w:sz w:val="20"/>
                <w:szCs w:val="20"/>
                <w:lang w:val="en-US" w:eastAsia="zh-CN" w:bidi="ar"/>
              </w:rPr>
              <w:t>2000</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99</w:t>
            </w:r>
            <w:r>
              <w:rPr>
                <w:rStyle w:val="16"/>
                <w:rFonts w:hint="eastAsia" w:ascii="宋体" w:hAnsi="宋体" w:eastAsia="宋体" w:cs="宋体"/>
                <w:b w:val="0"/>
                <w:bCs w:val="0"/>
                <w:snapToGrid w:val="0"/>
                <w:sz w:val="20"/>
                <w:szCs w:val="20"/>
                <w:lang w:val="en-US" w:eastAsia="zh-CN" w:bidi="ar"/>
              </w:rPr>
              <w:t>号，公办〔</w:t>
            </w:r>
            <w:r>
              <w:rPr>
                <w:rStyle w:val="13"/>
                <w:rFonts w:hint="eastAsia" w:ascii="宋体" w:hAnsi="宋体" w:eastAsia="宋体" w:cs="宋体"/>
                <w:b w:val="0"/>
                <w:bCs w:val="0"/>
                <w:snapToGrid w:val="0"/>
                <w:sz w:val="20"/>
                <w:szCs w:val="20"/>
                <w:lang w:val="en-US" w:eastAsia="zh-CN" w:bidi="ar"/>
              </w:rPr>
              <w:t>2022</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136</w:t>
            </w:r>
            <w:r>
              <w:rPr>
                <w:rStyle w:val="16"/>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6"/>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①居留许可</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财综〔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60</w:t>
            </w:r>
            <w:r>
              <w:rPr>
                <w:rStyle w:val="16"/>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2004</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2230</w:t>
            </w:r>
            <w:r>
              <w:rPr>
                <w:rStyle w:val="16"/>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有效期不满</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400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/人，1-3年（含1年）800元/人，3-5年（含3年、5年）1000元/人，减少偕行人200元/人次，居留许可变更200元/次。</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②永久居留申请</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财综〔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32</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1267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③永久居留身份证工本费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财综〔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32</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1267</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因有效期满、内容变更，申请换发或补发证</w:t>
            </w:r>
            <w:r>
              <w:rPr>
                <w:rStyle w:val="13"/>
                <w:rFonts w:hint="eastAsia" w:ascii="宋体" w:hAnsi="宋体" w:eastAsia="宋体" w:cs="宋体"/>
                <w:b w:val="0"/>
                <w:bCs w:val="0"/>
                <w:snapToGrid w:val="0"/>
                <w:sz w:val="20"/>
                <w:szCs w:val="20"/>
                <w:lang w:val="en-US" w:eastAsia="zh-CN" w:bidi="ar"/>
              </w:rPr>
              <w:t>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证，丢失、损坏换领证</w:t>
            </w:r>
            <w:r>
              <w:rPr>
                <w:rStyle w:val="13"/>
                <w:rFonts w:hint="eastAsia" w:ascii="宋体" w:hAnsi="宋体" w:eastAsia="宋体" w:cs="宋体"/>
                <w:b w:val="0"/>
                <w:bCs w:val="0"/>
                <w:snapToGrid w:val="0"/>
                <w:sz w:val="20"/>
                <w:szCs w:val="20"/>
                <w:lang w:val="en-US" w:eastAsia="zh-CN" w:bidi="ar"/>
              </w:rPr>
              <w:t>600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④出入境证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公通字〔</w:t>
            </w:r>
            <w:r>
              <w:rPr>
                <w:rStyle w:val="13"/>
                <w:rFonts w:hint="eastAsia" w:ascii="宋体" w:hAnsi="宋体" w:eastAsia="宋体" w:cs="宋体"/>
                <w:b w:val="0"/>
                <w:bCs w:val="0"/>
                <w:snapToGrid w:val="0"/>
                <w:sz w:val="20"/>
                <w:szCs w:val="20"/>
                <w:lang w:val="en-US" w:eastAsia="zh-CN" w:bidi="ar"/>
              </w:rPr>
              <w:t>1996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89</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⑤旅行证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公通字〔</w:t>
            </w:r>
            <w:r>
              <w:rPr>
                <w:rStyle w:val="13"/>
                <w:rFonts w:hint="eastAsia" w:ascii="宋体" w:hAnsi="宋体" w:eastAsia="宋体" w:cs="宋体"/>
                <w:b w:val="0"/>
                <w:bCs w:val="0"/>
                <w:snapToGrid w:val="0"/>
                <w:sz w:val="20"/>
                <w:szCs w:val="20"/>
                <w:lang w:val="en-US" w:eastAsia="zh-CN" w:bidi="ar"/>
              </w:rPr>
              <w:t>1996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89</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50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⑥外国人停留证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公境传〔</w:t>
            </w:r>
            <w:r>
              <w:rPr>
                <w:rStyle w:val="13"/>
                <w:rFonts w:hint="eastAsia" w:ascii="宋体" w:hAnsi="宋体" w:eastAsia="宋体" w:cs="宋体"/>
                <w:b w:val="0"/>
                <w:bCs w:val="0"/>
                <w:snapToGrid w:val="0"/>
                <w:sz w:val="20"/>
                <w:szCs w:val="20"/>
                <w:lang w:val="en-US" w:eastAsia="zh-CN" w:bidi="ar"/>
              </w:rPr>
              <w:t>2013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640</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160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公民出入境证件费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《中华人民共和国护照法》，价费字〔</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164</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号，公通字〔</w:t>
            </w:r>
            <w:r>
              <w:rPr>
                <w:rStyle w:val="13"/>
                <w:rFonts w:hint="eastAsia" w:ascii="宋体" w:hAnsi="宋体" w:eastAsia="宋体" w:cs="宋体"/>
                <w:b w:val="0"/>
                <w:bCs w:val="0"/>
                <w:snapToGrid w:val="0"/>
                <w:sz w:val="20"/>
                <w:szCs w:val="20"/>
                <w:lang w:val="en-US" w:eastAsia="zh-CN" w:bidi="ar"/>
              </w:rPr>
              <w:t>2000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99</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1186</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914</w:t>
            </w:r>
            <w:r>
              <w:rPr>
                <w:rStyle w:val="14"/>
                <w:rFonts w:hint="eastAsia" w:ascii="宋体" w:hAnsi="宋体" w:eastAsia="宋体" w:cs="宋体"/>
                <w:b w:val="0"/>
                <w:bCs w:val="0"/>
                <w:snapToGrid w:val="0"/>
                <w:sz w:val="20"/>
                <w:szCs w:val="20"/>
                <w:lang w:val="en-US" w:eastAsia="zh-CN" w:bidi="ar"/>
              </w:rPr>
              <w:t>号，财税函〔</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号，公办〔</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136</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2021〕226号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①因私护照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发改价格〔</w:t>
            </w:r>
            <w:r>
              <w:rPr>
                <w:rStyle w:val="13"/>
                <w:rFonts w:hint="eastAsia" w:ascii="宋体" w:hAnsi="宋体" w:eastAsia="宋体" w:cs="宋体"/>
                <w:b w:val="0"/>
                <w:bCs w:val="0"/>
                <w:snapToGrid w:val="0"/>
                <w:sz w:val="20"/>
                <w:szCs w:val="20"/>
                <w:lang w:val="en-US" w:eastAsia="zh-CN" w:bidi="ar"/>
              </w:rPr>
              <w:t>2013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1494</w:t>
            </w:r>
            <w:r>
              <w:rPr>
                <w:rStyle w:val="14"/>
                <w:rFonts w:hint="eastAsia" w:ascii="宋体" w:hAnsi="宋体" w:eastAsia="宋体" w:cs="宋体"/>
                <w:b w:val="0"/>
                <w:bCs w:val="0"/>
                <w:snapToGrid w:val="0"/>
                <w:sz w:val="20"/>
                <w:szCs w:val="20"/>
                <w:lang w:val="en-US" w:eastAsia="zh-CN" w:bidi="ar"/>
              </w:rPr>
              <w:t>号，计价格〔</w:t>
            </w:r>
            <w:r>
              <w:rPr>
                <w:rStyle w:val="13"/>
                <w:rFonts w:hint="eastAsia" w:ascii="宋体" w:hAnsi="宋体" w:eastAsia="宋体" w:cs="宋体"/>
                <w:b w:val="0"/>
                <w:bCs w:val="0"/>
                <w:snapToGrid w:val="0"/>
                <w:sz w:val="20"/>
                <w:szCs w:val="20"/>
                <w:lang w:val="en-US" w:eastAsia="zh-CN" w:bidi="ar"/>
              </w:rPr>
              <w:t>2000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293</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164</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914</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号，财政部、国家发展改革委关于取消、免征部分出入境证件收费的公告（</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22</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领取护照及丢失、损坏换领护照</w:t>
            </w:r>
            <w:r>
              <w:rPr>
                <w:rStyle w:val="13"/>
                <w:rFonts w:hint="eastAsia" w:ascii="宋体" w:hAnsi="宋体" w:eastAsia="宋体" w:cs="宋体"/>
                <w:b w:val="0"/>
                <w:bCs w:val="0"/>
                <w:snapToGrid w:val="0"/>
                <w:sz w:val="20"/>
                <w:szCs w:val="20"/>
                <w:lang w:val="en-US" w:eastAsia="zh-CN" w:bidi="ar"/>
              </w:rPr>
              <w:t>120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本</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②出入境通行证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价费字〔</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164</w:t>
            </w:r>
            <w:r>
              <w:rPr>
                <w:rStyle w:val="14"/>
                <w:rFonts w:hint="eastAsia" w:ascii="宋体" w:hAnsi="宋体" w:eastAsia="宋体" w:cs="宋体"/>
                <w:b w:val="0"/>
                <w:bCs w:val="0"/>
                <w:snapToGrid w:val="0"/>
                <w:sz w:val="20"/>
                <w:szCs w:val="20"/>
                <w:lang w:val="en-US" w:eastAsia="zh-CN" w:bidi="ar"/>
              </w:rPr>
              <w:t>号，公办〔</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136</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一次有效</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证，多次有效</w:t>
            </w:r>
            <w:r>
              <w:rPr>
                <w:rStyle w:val="13"/>
                <w:rFonts w:hint="eastAsia" w:ascii="宋体" w:hAnsi="宋体" w:eastAsia="宋体" w:cs="宋体"/>
                <w:b w:val="0"/>
                <w:bCs w:val="0"/>
                <w:snapToGrid w:val="0"/>
                <w:sz w:val="20"/>
                <w:szCs w:val="20"/>
                <w:lang w:val="en-US" w:eastAsia="zh-CN" w:bidi="ar"/>
              </w:rPr>
              <w:t>80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③往来（含前往）港澳通行证（含签注）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发改价格〔</w:t>
            </w:r>
            <w:r>
              <w:rPr>
                <w:rStyle w:val="13"/>
                <w:rFonts w:hint="eastAsia" w:ascii="宋体" w:hAnsi="宋体" w:eastAsia="宋体" w:cs="宋体"/>
                <w:b w:val="0"/>
                <w:bCs w:val="0"/>
                <w:snapToGrid w:val="0"/>
                <w:sz w:val="20"/>
                <w:szCs w:val="20"/>
                <w:lang w:val="en-US" w:eastAsia="zh-CN" w:bidi="ar"/>
              </w:rPr>
              <w:t>2005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77</w:t>
            </w:r>
            <w:r>
              <w:rPr>
                <w:rStyle w:val="14"/>
                <w:rFonts w:hint="eastAsia" w:ascii="宋体" w:hAnsi="宋体" w:eastAsia="宋体" w:cs="宋体"/>
                <w:b w:val="0"/>
                <w:bCs w:val="0"/>
                <w:snapToGrid w:val="0"/>
                <w:sz w:val="20"/>
                <w:szCs w:val="20"/>
                <w:lang w:val="en-US" w:eastAsia="zh-CN" w:bidi="ar"/>
              </w:rPr>
              <w:t>号，计价格〔</w:t>
            </w:r>
            <w:r>
              <w:rPr>
                <w:rStyle w:val="13"/>
                <w:rFonts w:hint="eastAsia" w:ascii="宋体" w:hAnsi="宋体" w:eastAsia="宋体" w:cs="宋体"/>
                <w:b w:val="0"/>
                <w:bCs w:val="0"/>
                <w:snapToGrid w:val="0"/>
                <w:sz w:val="20"/>
                <w:szCs w:val="20"/>
                <w:lang w:val="en-US" w:eastAsia="zh-CN" w:bidi="ar"/>
              </w:rPr>
              <w:t>2002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1097</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914</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往来港澳通行证工本费</w:t>
            </w:r>
            <w:r>
              <w:rPr>
                <w:rStyle w:val="13"/>
                <w:rFonts w:hint="eastAsia" w:ascii="宋体" w:hAnsi="宋体" w:eastAsia="宋体" w:cs="宋体"/>
                <w:b w:val="0"/>
                <w:bCs w:val="0"/>
                <w:snapToGrid w:val="0"/>
                <w:sz w:val="20"/>
                <w:szCs w:val="20"/>
                <w:lang w:val="en-US" w:eastAsia="zh-CN" w:bidi="ar"/>
              </w:rPr>
              <w:t>60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证。前往港澳通行证</w:t>
            </w:r>
            <w:r>
              <w:rPr>
                <w:rStyle w:val="13"/>
                <w:rFonts w:hint="eastAsia" w:ascii="宋体" w:hAnsi="宋体" w:eastAsia="宋体" w:cs="宋体"/>
                <w:b w:val="0"/>
                <w:bCs w:val="0"/>
                <w:snapToGrid w:val="0"/>
                <w:sz w:val="20"/>
                <w:szCs w:val="20"/>
                <w:lang w:val="en-US" w:eastAsia="zh-CN" w:bidi="ar"/>
              </w:rPr>
              <w:t>40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非公务活动往来签注：一次有效签注</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件，二次</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件，短期多次不超过</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80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w:t>
            </w:r>
            <w:r>
              <w:rPr>
                <w:rStyle w:val="13"/>
                <w:rFonts w:hint="eastAsia" w:ascii="宋体" w:hAnsi="宋体" w:eastAsia="宋体" w:cs="宋体"/>
                <w:b w:val="0"/>
                <w:bCs w:val="0"/>
                <w:snapToGrid w:val="0"/>
                <w:sz w:val="20"/>
                <w:szCs w:val="20"/>
                <w:lang w:val="en-US" w:eastAsia="zh-CN" w:bidi="ar"/>
              </w:rPr>
              <w:t>1-2</w:t>
            </w:r>
            <w:r>
              <w:rPr>
                <w:rStyle w:val="14"/>
                <w:rFonts w:hint="eastAsia" w:ascii="宋体" w:hAnsi="宋体" w:eastAsia="宋体" w:cs="宋体"/>
                <w:b w:val="0"/>
                <w:bCs w:val="0"/>
                <w:snapToGrid w:val="0"/>
                <w:sz w:val="20"/>
                <w:szCs w:val="20"/>
                <w:lang w:val="en-US" w:eastAsia="zh-CN" w:bidi="ar"/>
              </w:rPr>
              <w:t>年多次（不含</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年，含</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120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w:t>
            </w:r>
            <w:r>
              <w:rPr>
                <w:rStyle w:val="13"/>
                <w:rFonts w:hint="eastAsia" w:ascii="宋体" w:hAnsi="宋体" w:eastAsia="宋体" w:cs="宋体"/>
                <w:b w:val="0"/>
                <w:bCs w:val="0"/>
                <w:snapToGrid w:val="0"/>
                <w:sz w:val="20"/>
                <w:szCs w:val="20"/>
                <w:lang w:val="en-US" w:eastAsia="zh-CN" w:bidi="ar"/>
              </w:rPr>
              <w:t>2-3</w:t>
            </w:r>
            <w:r>
              <w:rPr>
                <w:rStyle w:val="14"/>
                <w:rFonts w:hint="eastAsia" w:ascii="宋体" w:hAnsi="宋体" w:eastAsia="宋体" w:cs="宋体"/>
                <w:b w:val="0"/>
                <w:bCs w:val="0"/>
                <w:snapToGrid w:val="0"/>
                <w:sz w:val="20"/>
                <w:szCs w:val="20"/>
                <w:lang w:val="en-US" w:eastAsia="zh-CN" w:bidi="ar"/>
              </w:rPr>
              <w:t>年多次（不含</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160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件，长期多次</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年以上（含</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④港澳居民在内地办理来往内地通行证补发、换发费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46</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1516</w:t>
            </w:r>
            <w:r>
              <w:rPr>
                <w:rStyle w:val="14"/>
                <w:rFonts w:hint="eastAsia" w:ascii="宋体" w:hAnsi="宋体" w:eastAsia="宋体" w:cs="宋体"/>
                <w:b w:val="0"/>
                <w:bCs w:val="0"/>
                <w:snapToGrid w:val="0"/>
                <w:sz w:val="20"/>
                <w:szCs w:val="20"/>
                <w:lang w:val="en-US" w:eastAsia="zh-CN" w:bidi="ar"/>
              </w:rPr>
              <w:t>，湘财税〔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成人</w:t>
            </w:r>
            <w:r>
              <w:rPr>
                <w:rStyle w:val="13"/>
                <w:rFonts w:hint="eastAsia" w:ascii="宋体" w:hAnsi="宋体" w:eastAsia="宋体" w:cs="宋体"/>
                <w:b w:val="0"/>
                <w:bCs w:val="0"/>
                <w:snapToGrid w:val="0"/>
                <w:sz w:val="20"/>
                <w:szCs w:val="20"/>
                <w:lang w:val="en-US" w:eastAsia="zh-CN" w:bidi="ar"/>
              </w:rPr>
              <w:t>350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人，儿童</w:t>
            </w:r>
            <w:r>
              <w:rPr>
                <w:rStyle w:val="13"/>
                <w:rFonts w:hint="eastAsia" w:ascii="宋体" w:hAnsi="宋体" w:eastAsia="宋体" w:cs="宋体"/>
                <w:b w:val="0"/>
                <w:bCs w:val="0"/>
                <w:snapToGrid w:val="0"/>
                <w:sz w:val="20"/>
                <w:szCs w:val="20"/>
                <w:lang w:val="en-US" w:eastAsia="zh-CN" w:bidi="ar"/>
              </w:rPr>
              <w:t>230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⑤台湾居民来往大陆通行证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计价格〔</w:t>
            </w:r>
            <w:r>
              <w:rPr>
                <w:rStyle w:val="13"/>
                <w:rFonts w:hint="eastAsia" w:ascii="宋体" w:hAnsi="宋体" w:eastAsia="宋体" w:cs="宋体"/>
                <w:b w:val="0"/>
                <w:bCs w:val="0"/>
                <w:snapToGrid w:val="0"/>
                <w:sz w:val="20"/>
                <w:szCs w:val="20"/>
                <w:lang w:val="en-US" w:eastAsia="zh-CN" w:bidi="ar"/>
              </w:rPr>
              <w:t>2001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1835</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334</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164</w:t>
            </w:r>
            <w:r>
              <w:rPr>
                <w:rStyle w:val="14"/>
                <w:rFonts w:hint="eastAsia" w:ascii="宋体" w:hAnsi="宋体" w:eastAsia="宋体" w:cs="宋体"/>
                <w:b w:val="0"/>
                <w:bCs w:val="0"/>
                <w:snapToGrid w:val="0"/>
                <w:sz w:val="20"/>
                <w:szCs w:val="20"/>
                <w:lang w:val="en-US" w:eastAsia="zh-CN" w:bidi="ar"/>
              </w:rPr>
              <w:t>号，发改价格规〔</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1931</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一次有效台湾居民来往大陆通行证</w:t>
            </w:r>
            <w:r>
              <w:rPr>
                <w:rStyle w:val="13"/>
                <w:rFonts w:hint="eastAsia" w:ascii="宋体" w:hAnsi="宋体" w:eastAsia="宋体" w:cs="宋体"/>
                <w:b w:val="0"/>
                <w:bCs w:val="0"/>
                <w:snapToGrid w:val="0"/>
                <w:sz w:val="20"/>
                <w:szCs w:val="20"/>
                <w:lang w:val="en-US" w:eastAsia="zh-CN" w:bidi="ar"/>
              </w:rPr>
              <w:t>40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电子通行证：台湾居民来往大陆通行证（五年有效）</w:t>
            </w:r>
            <w:r>
              <w:rPr>
                <w:rStyle w:val="13"/>
                <w:rFonts w:hint="eastAsia" w:ascii="宋体" w:hAnsi="宋体" w:eastAsia="宋体" w:cs="宋体"/>
                <w:b w:val="0"/>
                <w:bCs w:val="0"/>
                <w:snapToGrid w:val="0"/>
                <w:sz w:val="20"/>
                <w:szCs w:val="20"/>
                <w:lang w:val="en-US" w:eastAsia="zh-CN" w:bidi="ar"/>
              </w:rPr>
              <w:t>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证，台湾居民来往大陆通行证（补办）</w:t>
            </w:r>
            <w:r>
              <w:rPr>
                <w:rStyle w:val="13"/>
                <w:rFonts w:hint="eastAsia" w:ascii="宋体" w:hAnsi="宋体" w:eastAsia="宋体" w:cs="宋体"/>
                <w:b w:val="0"/>
                <w:bCs w:val="0"/>
                <w:snapToGrid w:val="0"/>
                <w:sz w:val="20"/>
                <w:szCs w:val="20"/>
                <w:lang w:val="en-US" w:eastAsia="zh-CN" w:bidi="ar"/>
              </w:rPr>
              <w:t>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3"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⑥台湾同胞定居证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发改价格〔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2839</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164</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8</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⑦大陆居民往来台湾通行证</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含签注</w:t>
            </w:r>
            <w:r>
              <w:rPr>
                <w:rStyle w:val="13"/>
                <w:rFonts w:hint="eastAsia" w:ascii="宋体" w:hAnsi="宋体" w:eastAsia="宋体" w:cs="宋体"/>
                <w:b w:val="0"/>
                <w:bCs w:val="0"/>
                <w:snapToGrid w:val="0"/>
                <w:sz w:val="20"/>
                <w:szCs w:val="20"/>
                <w:lang w:val="en-US" w:eastAsia="zh-CN"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发改价格〔</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352</w:t>
            </w:r>
            <w:r>
              <w:rPr>
                <w:rStyle w:val="14"/>
                <w:rFonts w:hint="eastAsia" w:ascii="宋体" w:hAnsi="宋体" w:eastAsia="宋体" w:cs="宋体"/>
                <w:b w:val="0"/>
                <w:bCs w:val="0"/>
                <w:snapToGrid w:val="0"/>
                <w:sz w:val="20"/>
                <w:szCs w:val="20"/>
                <w:lang w:val="en-US" w:eastAsia="zh-CN" w:bidi="ar"/>
              </w:rPr>
              <w:t>号，计价格〔</w:t>
            </w:r>
            <w:r>
              <w:rPr>
                <w:rStyle w:val="13"/>
                <w:rFonts w:hint="eastAsia" w:ascii="宋体" w:hAnsi="宋体" w:eastAsia="宋体" w:cs="宋体"/>
                <w:b w:val="0"/>
                <w:bCs w:val="0"/>
                <w:snapToGrid w:val="0"/>
                <w:sz w:val="20"/>
                <w:szCs w:val="20"/>
                <w:lang w:val="en-US" w:eastAsia="zh-CN" w:bidi="ar"/>
              </w:rPr>
              <w:t>2001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1835</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164</w:t>
            </w:r>
            <w:r>
              <w:rPr>
                <w:rStyle w:val="14"/>
                <w:rFonts w:hint="eastAsia" w:ascii="宋体" w:hAnsi="宋体" w:eastAsia="宋体" w:cs="宋体"/>
                <w:b w:val="0"/>
                <w:bCs w:val="0"/>
                <w:snapToGrid w:val="0"/>
                <w:sz w:val="20"/>
                <w:szCs w:val="20"/>
                <w:lang w:val="en-US" w:eastAsia="zh-CN" w:bidi="ar"/>
              </w:rPr>
              <w:t>号，发改价格规〔</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1931</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电子往来台湾通行证（卡式）</w:t>
            </w:r>
            <w:r>
              <w:rPr>
                <w:rStyle w:val="13"/>
                <w:rFonts w:hint="eastAsia" w:ascii="宋体" w:hAnsi="宋体" w:eastAsia="宋体" w:cs="宋体"/>
                <w:b w:val="0"/>
                <w:bCs w:val="0"/>
                <w:snapToGrid w:val="0"/>
                <w:sz w:val="20"/>
                <w:szCs w:val="20"/>
                <w:lang w:val="en-US" w:eastAsia="zh-CN" w:bidi="ar"/>
              </w:rPr>
              <w:t>60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证，一次有效往来台湾通行证</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证。大陆居民前往台湾通行证签注：一次有效签注</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项</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次，多次签注</w:t>
            </w:r>
            <w:r>
              <w:rPr>
                <w:rStyle w:val="13"/>
                <w:rFonts w:hint="eastAsia" w:ascii="宋体" w:hAnsi="宋体" w:eastAsia="宋体" w:cs="宋体"/>
                <w:b w:val="0"/>
                <w:bCs w:val="0"/>
                <w:snapToGrid w:val="0"/>
                <w:sz w:val="20"/>
                <w:szCs w:val="20"/>
                <w:lang w:val="en-US" w:eastAsia="zh-CN" w:bidi="ar"/>
              </w:rPr>
              <w:t>80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r>
              <w:rPr>
                <w:rStyle w:val="14"/>
                <w:rFonts w:hint="eastAsia" w:ascii="宋体" w:hAnsi="宋体" w:eastAsia="宋体" w:cs="宋体"/>
                <w:b w:val="0"/>
                <w:bCs w:val="0"/>
                <w:snapToGrid w:val="0"/>
                <w:sz w:val="20"/>
                <w:szCs w:val="20"/>
                <w:lang w:val="en-US" w:eastAsia="zh-CN" w:bidi="ar"/>
              </w:rPr>
              <w:t>户籍管理证件工本费（限于丢失、补办和过期失效重办）</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财综〔</w:t>
            </w:r>
            <w:r>
              <w:rPr>
                <w:rStyle w:val="13"/>
                <w:rFonts w:hint="eastAsia" w:ascii="宋体" w:hAnsi="宋体" w:eastAsia="宋体" w:cs="宋体"/>
                <w:b w:val="0"/>
                <w:bCs w:val="0"/>
                <w:snapToGrid w:val="0"/>
                <w:sz w:val="20"/>
                <w:szCs w:val="20"/>
                <w:lang w:val="en-US" w:eastAsia="zh-CN" w:bidi="ar"/>
              </w:rPr>
              <w:t>2012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97</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3"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①居民户口簿</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《中华人民共和国户口登记条例》</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8</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首次免征，丢失、损坏补办收取费用。含一个外壳、</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页内芯及微机打印、人像扫描费，每增加或变更打印户籍薄内芯每页</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②户口迁移证件</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《中华人民共和国户口登记条例》</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首次免征，丢失、损坏补办、过期失效重办收取费用，含微机打印。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③准迁证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《中华人民共和国户口登记条例》</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首次免征，丢失、损坏补办、过期失效重办收取费用。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(4)</w:t>
            </w:r>
            <w:r>
              <w:rPr>
                <w:rStyle w:val="14"/>
                <w:rFonts w:hint="eastAsia" w:ascii="宋体" w:hAnsi="宋体" w:eastAsia="宋体" w:cs="宋体"/>
                <w:b w:val="0"/>
                <w:bCs w:val="0"/>
                <w:snapToGrid w:val="0"/>
                <w:sz w:val="20"/>
                <w:szCs w:val="20"/>
                <w:lang w:val="en-US" w:eastAsia="zh-CN" w:bidi="ar"/>
              </w:rPr>
              <w:t>居民身份证工本费（含临时身份证、遗失损毁补证）</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《中华人民共和国居民身份证法》，财综〔</w:t>
            </w:r>
            <w:r>
              <w:rPr>
                <w:rStyle w:val="13"/>
                <w:rFonts w:hint="eastAsia" w:ascii="宋体" w:hAnsi="宋体" w:eastAsia="宋体" w:cs="宋体"/>
                <w:b w:val="0"/>
                <w:bCs w:val="0"/>
                <w:snapToGrid w:val="0"/>
                <w:sz w:val="20"/>
                <w:szCs w:val="20"/>
                <w:lang w:val="en-US" w:eastAsia="zh-CN" w:bidi="ar"/>
              </w:rPr>
              <w:t>2007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34</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436</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2322</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37</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第二代居民身份证</w:t>
            </w:r>
            <w:r>
              <w:rPr>
                <w:rStyle w:val="13"/>
                <w:rFonts w:hint="eastAsia" w:ascii="宋体" w:hAnsi="宋体" w:eastAsia="宋体" w:cs="宋体"/>
                <w:b w:val="0"/>
                <w:bCs w:val="0"/>
                <w:snapToGrid w:val="0"/>
                <w:sz w:val="20"/>
                <w:szCs w:val="20"/>
                <w:lang w:val="en-US" w:eastAsia="zh-CN" w:bidi="ar"/>
              </w:rPr>
              <w:t>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证，第二代临时居民身份证</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证，丢失补领或损毁换领第二代居民身份证</w:t>
            </w:r>
            <w:r>
              <w:rPr>
                <w:rStyle w:val="13"/>
                <w:rFonts w:hint="eastAsia" w:ascii="宋体" w:hAnsi="宋体" w:eastAsia="宋体" w:cs="宋体"/>
                <w:b w:val="0"/>
                <w:bCs w:val="0"/>
                <w:snapToGrid w:val="0"/>
                <w:sz w:val="20"/>
                <w:szCs w:val="20"/>
                <w:lang w:val="en-US" w:eastAsia="zh-CN" w:bidi="ar"/>
              </w:rPr>
              <w:t>40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首次免征，到期补办收取费用。农村五保户、贫困户、城市中领取最低生活保障金的居民及领取国家抚恤补助金的优抚对象和因自然灾害、事故、疾病等原因造成生活困难以及其他生活有困难的居民，凭所在乡镇人民政府或街道办事处出具的有效证明，在初次申请领取和换领证时免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(5)</w:t>
            </w:r>
            <w:r>
              <w:rPr>
                <w:rStyle w:val="14"/>
                <w:rFonts w:hint="eastAsia" w:ascii="宋体" w:hAnsi="宋体" w:eastAsia="宋体" w:cs="宋体"/>
                <w:b w:val="0"/>
                <w:bCs w:val="0"/>
                <w:snapToGrid w:val="0"/>
                <w:sz w:val="20"/>
                <w:szCs w:val="20"/>
                <w:lang w:val="en-US" w:eastAsia="zh-CN" w:bidi="ar"/>
              </w:rPr>
              <w:t>机动车号牌工本费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《中华人民共和国道路交通安全法》，发改价格〔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2831</w:t>
            </w:r>
            <w:r>
              <w:rPr>
                <w:rStyle w:val="14"/>
                <w:rFonts w:hint="eastAsia" w:ascii="宋体" w:hAnsi="宋体" w:eastAsia="宋体" w:cs="宋体"/>
                <w:b w:val="0"/>
                <w:bCs w:val="0"/>
                <w:snapToGrid w:val="0"/>
                <w:sz w:val="20"/>
                <w:szCs w:val="20"/>
                <w:lang w:val="en-US" w:eastAsia="zh-CN" w:bidi="ar"/>
              </w:rPr>
              <w:t>号，计价格〔</w:t>
            </w:r>
            <w:r>
              <w:rPr>
                <w:rStyle w:val="13"/>
                <w:rFonts w:hint="eastAsia" w:ascii="宋体" w:hAnsi="宋体" w:eastAsia="宋体" w:cs="宋体"/>
                <w:b w:val="0"/>
                <w:bCs w:val="0"/>
                <w:snapToGrid w:val="0"/>
                <w:sz w:val="20"/>
                <w:szCs w:val="20"/>
                <w:lang w:val="en-US" w:eastAsia="zh-CN" w:bidi="ar"/>
              </w:rPr>
              <w:t>1994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783</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号，行业标准</w:t>
            </w:r>
            <w:r>
              <w:rPr>
                <w:rStyle w:val="13"/>
                <w:rFonts w:hint="eastAsia" w:ascii="宋体" w:hAnsi="宋体" w:eastAsia="宋体" w:cs="宋体"/>
                <w:b w:val="0"/>
                <w:bCs w:val="0"/>
                <w:snapToGrid w:val="0"/>
                <w:sz w:val="20"/>
                <w:szCs w:val="20"/>
                <w:lang w:val="en-US" w:eastAsia="zh-CN" w:bidi="ar"/>
              </w:rPr>
              <w:t>GA36-2014</w:t>
            </w:r>
            <w:r>
              <w:rPr>
                <w:rStyle w:val="14"/>
                <w:rFonts w:hint="eastAsia" w:ascii="宋体" w:hAnsi="宋体" w:eastAsia="宋体" w:cs="宋体"/>
                <w:b w:val="0"/>
                <w:bCs w:val="0"/>
                <w:snapToGrid w:val="0"/>
                <w:sz w:val="20"/>
                <w:szCs w:val="20"/>
                <w:lang w:val="en-US" w:eastAsia="zh-CN" w:bidi="ar"/>
              </w:rPr>
              <w:t>，发改价格规〔</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1931</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反光号牌：汽车</w:t>
            </w:r>
            <w:r>
              <w:rPr>
                <w:rStyle w:val="13"/>
                <w:rFonts w:hint="eastAsia" w:ascii="宋体" w:hAnsi="宋体" w:eastAsia="宋体" w:cs="宋体"/>
                <w:b w:val="0"/>
                <w:bCs w:val="0"/>
                <w:snapToGrid w:val="0"/>
                <w:sz w:val="20"/>
                <w:szCs w:val="20"/>
                <w:lang w:val="en-US" w:eastAsia="zh-CN" w:bidi="ar"/>
              </w:rPr>
              <w:t>100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副，摩托车</w:t>
            </w:r>
            <w:r>
              <w:rPr>
                <w:rStyle w:val="13"/>
                <w:rFonts w:hint="eastAsia" w:ascii="宋体" w:hAnsi="宋体" w:eastAsia="宋体" w:cs="宋体"/>
                <w:b w:val="0"/>
                <w:bCs w:val="0"/>
                <w:snapToGrid w:val="0"/>
                <w:sz w:val="20"/>
                <w:szCs w:val="20"/>
                <w:lang w:val="en-US" w:eastAsia="zh-CN" w:bidi="ar"/>
              </w:rPr>
              <w:t>35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副，挂车</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副，三轮汽车、低速货车、拖拉机（含联合收割机）</w:t>
            </w:r>
            <w:r>
              <w:rPr>
                <w:rStyle w:val="13"/>
                <w:rFonts w:hint="eastAsia" w:ascii="宋体" w:hAnsi="宋体" w:eastAsia="宋体" w:cs="宋体"/>
                <w:b w:val="0"/>
                <w:bCs w:val="0"/>
                <w:snapToGrid w:val="0"/>
                <w:sz w:val="20"/>
                <w:szCs w:val="20"/>
                <w:lang w:val="en-US" w:eastAsia="zh-CN" w:bidi="ar"/>
              </w:rPr>
              <w:t>40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副。</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临时号牌（纸质）</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证，临时入境机动车号牌</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临时号牌（纸质）有效期不超过</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(6)</w:t>
            </w:r>
            <w:r>
              <w:rPr>
                <w:rStyle w:val="14"/>
                <w:rFonts w:hint="eastAsia" w:ascii="宋体" w:hAnsi="宋体" w:eastAsia="宋体" w:cs="宋体"/>
                <w:b w:val="0"/>
                <w:bCs w:val="0"/>
                <w:snapToGrid w:val="0"/>
                <w:sz w:val="20"/>
                <w:szCs w:val="20"/>
                <w:lang w:val="en-US" w:eastAsia="zh-CN" w:bidi="ar"/>
              </w:rPr>
              <w:t>机动车行驶证、登记证、驾驶证工本费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《中华人民共和国道路交通安全法》，发改价格〔</w:t>
            </w:r>
            <w:r>
              <w:rPr>
                <w:rStyle w:val="13"/>
                <w:rFonts w:hint="eastAsia" w:ascii="宋体" w:hAnsi="宋体" w:eastAsia="宋体" w:cs="宋体"/>
                <w:b w:val="0"/>
                <w:bCs w:val="0"/>
                <w:snapToGrid w:val="0"/>
                <w:sz w:val="20"/>
                <w:szCs w:val="20"/>
                <w:lang w:val="en-US" w:eastAsia="zh-CN" w:bidi="ar"/>
              </w:rPr>
              <w:t>2004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2831</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财综〔</w:t>
            </w:r>
            <w:r>
              <w:rPr>
                <w:rStyle w:val="13"/>
                <w:rFonts w:hint="eastAsia" w:ascii="宋体" w:hAnsi="宋体" w:eastAsia="宋体" w:cs="宋体"/>
                <w:b w:val="0"/>
                <w:bCs w:val="0"/>
                <w:snapToGrid w:val="0"/>
                <w:sz w:val="20"/>
                <w:szCs w:val="20"/>
                <w:lang w:val="en-US" w:eastAsia="zh-CN" w:bidi="ar"/>
              </w:rPr>
              <w:t>2001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67</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计价格〔</w:t>
            </w:r>
            <w:r>
              <w:rPr>
                <w:rStyle w:val="13"/>
                <w:rFonts w:hint="eastAsia" w:ascii="宋体" w:hAnsi="宋体" w:eastAsia="宋体" w:cs="宋体"/>
                <w:b w:val="0"/>
                <w:bCs w:val="0"/>
                <w:snapToGrid w:val="0"/>
                <w:sz w:val="20"/>
                <w:szCs w:val="20"/>
                <w:lang w:val="en-US" w:eastAsia="zh-CN" w:bidi="ar"/>
              </w:rPr>
              <w:t>2001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1979</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计价格〔</w:t>
            </w:r>
            <w:r>
              <w:rPr>
                <w:rStyle w:val="13"/>
                <w:rFonts w:hint="eastAsia" w:ascii="宋体" w:hAnsi="宋体" w:eastAsia="宋体" w:cs="宋体"/>
                <w:b w:val="0"/>
                <w:bCs w:val="0"/>
                <w:snapToGrid w:val="0"/>
                <w:sz w:val="20"/>
                <w:szCs w:val="20"/>
                <w:lang w:val="en-US" w:eastAsia="zh-CN" w:bidi="ar"/>
              </w:rPr>
              <w:t>1994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783</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机动车行驶证工本费</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证，机动车登记证工本费</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证，机动车驾驶证工本费</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机动车行驶证工本费包括所附照片的拍摄和照片塑封费。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5"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6</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、外国人签证费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计价格〔</w:t>
            </w:r>
            <w:r>
              <w:rPr>
                <w:rStyle w:val="13"/>
                <w:rFonts w:hint="eastAsia" w:ascii="宋体" w:hAnsi="宋体" w:eastAsia="宋体" w:cs="宋体"/>
                <w:b w:val="0"/>
                <w:bCs w:val="0"/>
                <w:snapToGrid w:val="0"/>
                <w:sz w:val="20"/>
                <w:szCs w:val="20"/>
                <w:lang w:val="en-US" w:eastAsia="zh-CN" w:bidi="ar"/>
              </w:rPr>
              <w:t>2003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392</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号，公办〔</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136</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6"/>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非对等国家：零次签证</w:t>
            </w:r>
            <w:r>
              <w:rPr>
                <w:rStyle w:val="13"/>
                <w:rFonts w:hint="eastAsia" w:ascii="宋体" w:hAnsi="宋体" w:eastAsia="宋体" w:cs="宋体"/>
                <w:b w:val="0"/>
                <w:bCs w:val="0"/>
                <w:snapToGrid w:val="0"/>
                <w:sz w:val="20"/>
                <w:szCs w:val="20"/>
                <w:lang w:val="en-US" w:eastAsia="zh-CN" w:bidi="ar"/>
              </w:rPr>
              <w:t>160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件，一次签证</w:t>
            </w:r>
            <w:r>
              <w:rPr>
                <w:rStyle w:val="13"/>
                <w:rFonts w:hint="eastAsia" w:ascii="宋体" w:hAnsi="宋体" w:eastAsia="宋体" w:cs="宋体"/>
                <w:b w:val="0"/>
                <w:bCs w:val="0"/>
                <w:snapToGrid w:val="0"/>
                <w:sz w:val="20"/>
                <w:szCs w:val="20"/>
                <w:lang w:val="en-US" w:eastAsia="zh-CN" w:bidi="ar"/>
              </w:rPr>
              <w:t>168</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件，二次签证</w:t>
            </w:r>
            <w:r>
              <w:rPr>
                <w:rStyle w:val="13"/>
                <w:rFonts w:hint="eastAsia" w:ascii="宋体" w:hAnsi="宋体" w:eastAsia="宋体" w:cs="宋体"/>
                <w:b w:val="0"/>
                <w:bCs w:val="0"/>
                <w:snapToGrid w:val="0"/>
                <w:sz w:val="20"/>
                <w:szCs w:val="20"/>
                <w:lang w:val="en-US" w:eastAsia="zh-CN" w:bidi="ar"/>
              </w:rPr>
              <w:t>252</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件，半年多次（含半年）签证</w:t>
            </w:r>
            <w:r>
              <w:rPr>
                <w:rStyle w:val="13"/>
                <w:rFonts w:hint="eastAsia" w:ascii="宋体" w:hAnsi="宋体" w:eastAsia="宋体" w:cs="宋体"/>
                <w:b w:val="0"/>
                <w:bCs w:val="0"/>
                <w:snapToGrid w:val="0"/>
                <w:sz w:val="20"/>
                <w:szCs w:val="20"/>
                <w:lang w:val="en-US" w:eastAsia="zh-CN" w:bidi="ar"/>
              </w:rPr>
              <w:t>420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件，一年多次（含以上）签证</w:t>
            </w:r>
            <w:r>
              <w:rPr>
                <w:rStyle w:val="13"/>
                <w:rFonts w:hint="eastAsia" w:ascii="宋体" w:hAnsi="宋体" w:eastAsia="宋体" w:cs="宋体"/>
                <w:b w:val="0"/>
                <w:bCs w:val="0"/>
                <w:snapToGrid w:val="0"/>
                <w:sz w:val="20"/>
                <w:szCs w:val="20"/>
                <w:lang w:val="en-US" w:eastAsia="zh-CN" w:bidi="ar"/>
              </w:rPr>
              <w:t>672</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件，一次团体签证</w:t>
            </w:r>
            <w:r>
              <w:rPr>
                <w:rStyle w:val="13"/>
                <w:rFonts w:hint="eastAsia" w:ascii="宋体" w:hAnsi="宋体" w:eastAsia="宋体" w:cs="宋体"/>
                <w:b w:val="0"/>
                <w:bCs w:val="0"/>
                <w:snapToGrid w:val="0"/>
                <w:sz w:val="20"/>
                <w:szCs w:val="20"/>
                <w:lang w:val="en-US" w:eastAsia="zh-CN" w:bidi="ar"/>
              </w:rPr>
              <w:t>130</w:t>
            </w:r>
            <w:r>
              <w:rPr>
                <w:rStyle w:val="16"/>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6"/>
                <w:rFonts w:hint="eastAsia" w:ascii="宋体" w:hAnsi="宋体" w:eastAsia="宋体" w:cs="宋体"/>
                <w:b w:val="0"/>
                <w:bCs w:val="0"/>
                <w:snapToGrid w:val="0"/>
                <w:sz w:val="20"/>
                <w:szCs w:val="20"/>
                <w:lang w:val="en-US" w:eastAsia="zh-CN" w:bidi="ar"/>
              </w:rPr>
              <w:t>人件，二次团体签证</w:t>
            </w:r>
            <w:r>
              <w:rPr>
                <w:rStyle w:val="13"/>
                <w:rFonts w:hint="eastAsia" w:ascii="宋体" w:hAnsi="宋体" w:eastAsia="宋体" w:cs="宋体"/>
                <w:b w:val="0"/>
                <w:bCs w:val="0"/>
                <w:snapToGrid w:val="0"/>
                <w:sz w:val="20"/>
                <w:szCs w:val="20"/>
                <w:lang w:val="en-US" w:eastAsia="zh-CN" w:bidi="ar"/>
              </w:rPr>
              <w:t>170</w:t>
            </w:r>
            <w:r>
              <w:rPr>
                <w:rStyle w:val="16"/>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6"/>
                <w:rFonts w:hint="eastAsia" w:ascii="宋体" w:hAnsi="宋体" w:eastAsia="宋体" w:cs="宋体"/>
                <w:b w:val="0"/>
                <w:bCs w:val="0"/>
                <w:snapToGrid w:val="0"/>
                <w:sz w:val="20"/>
                <w:szCs w:val="20"/>
                <w:lang w:val="en-US" w:eastAsia="zh-CN" w:bidi="ar"/>
              </w:rPr>
              <w:t>人件，团体签证分离</w:t>
            </w:r>
            <w:r>
              <w:rPr>
                <w:rStyle w:val="13"/>
                <w:rFonts w:hint="eastAsia" w:ascii="宋体" w:hAnsi="宋体" w:eastAsia="宋体" w:cs="宋体"/>
                <w:b w:val="0"/>
                <w:bCs w:val="0"/>
                <w:snapToGrid w:val="0"/>
                <w:sz w:val="20"/>
                <w:szCs w:val="20"/>
                <w:lang w:val="en-US" w:eastAsia="zh-CN" w:bidi="ar"/>
              </w:rPr>
              <w:t>160</w:t>
            </w:r>
            <w:r>
              <w:rPr>
                <w:rStyle w:val="16"/>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6"/>
                <w:rFonts w:hint="eastAsia" w:ascii="宋体" w:hAnsi="宋体" w:eastAsia="宋体" w:cs="宋体"/>
                <w:b w:val="0"/>
                <w:bCs w:val="0"/>
                <w:snapToGrid w:val="0"/>
                <w:sz w:val="20"/>
                <w:szCs w:val="20"/>
                <w:lang w:val="en-US" w:eastAsia="zh-CN" w:bidi="ar"/>
              </w:rPr>
              <w:t>人，增加、减少携行人</w:t>
            </w:r>
            <w:r>
              <w:rPr>
                <w:rStyle w:val="13"/>
                <w:rFonts w:hint="eastAsia" w:ascii="宋体" w:hAnsi="宋体" w:eastAsia="宋体" w:cs="宋体"/>
                <w:b w:val="0"/>
                <w:bCs w:val="0"/>
                <w:snapToGrid w:val="0"/>
                <w:sz w:val="20"/>
                <w:szCs w:val="20"/>
                <w:lang w:val="en-US" w:eastAsia="zh-CN" w:bidi="ar"/>
              </w:rPr>
              <w:t>160</w:t>
            </w:r>
            <w:r>
              <w:rPr>
                <w:rStyle w:val="16"/>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6"/>
                <w:rFonts w:hint="eastAsia" w:ascii="宋体" w:hAnsi="宋体" w:eastAsia="宋体" w:cs="宋体"/>
                <w:b w:val="0"/>
                <w:bCs w:val="0"/>
                <w:snapToGrid w:val="0"/>
                <w:sz w:val="20"/>
                <w:szCs w:val="20"/>
                <w:lang w:val="en-US" w:eastAsia="zh-CN" w:bidi="ar"/>
              </w:rPr>
              <w:t>件。</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6"/>
                <w:rFonts w:hint="eastAsia" w:ascii="宋体" w:hAnsi="宋体" w:eastAsia="宋体" w:cs="宋体"/>
                <w:b w:val="0"/>
                <w:bCs w:val="0"/>
                <w:snapToGrid w:val="0"/>
                <w:sz w:val="20"/>
                <w:szCs w:val="20"/>
                <w:lang w:val="en-US" w:eastAsia="zh-CN" w:bidi="ar"/>
              </w:rPr>
              <w:t>对等国家：见湘发改价费规〔</w:t>
            </w:r>
            <w:r>
              <w:rPr>
                <w:rStyle w:val="13"/>
                <w:rFonts w:hint="eastAsia" w:ascii="宋体" w:hAnsi="宋体" w:eastAsia="宋体" w:cs="宋体"/>
                <w:b w:val="0"/>
                <w:bCs w:val="0"/>
                <w:snapToGrid w:val="0"/>
                <w:sz w:val="20"/>
                <w:szCs w:val="20"/>
                <w:lang w:val="en-US" w:eastAsia="zh-CN" w:bidi="ar"/>
              </w:rPr>
              <w:t>2021</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6"/>
                <w:rFonts w:hint="eastAsia" w:ascii="宋体" w:hAnsi="宋体" w:eastAsia="宋体" w:cs="宋体"/>
                <w:b w:val="0"/>
                <w:bCs w:val="0"/>
                <w:snapToGrid w:val="0"/>
                <w:sz w:val="20"/>
                <w:szCs w:val="20"/>
                <w:lang w:val="en-US" w:eastAsia="zh-CN" w:bidi="ar"/>
              </w:rPr>
              <w:t>号文所附《按国别对等收费国家签证收费标准表》。</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7</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r>
              <w:rPr>
                <w:rStyle w:val="14"/>
                <w:rFonts w:hint="eastAsia" w:ascii="宋体" w:hAnsi="宋体" w:eastAsia="宋体" w:cs="宋体"/>
                <w:b w:val="0"/>
                <w:bCs w:val="0"/>
                <w:snapToGrid w:val="0"/>
                <w:sz w:val="20"/>
                <w:szCs w:val="20"/>
                <w:lang w:val="en-US" w:eastAsia="zh-CN" w:bidi="ar"/>
              </w:rPr>
              <w:t>、中国国籍申请手续费（含证书费）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240</w:t>
            </w:r>
            <w:r>
              <w:rPr>
                <w:rStyle w:val="14"/>
                <w:rFonts w:hint="eastAsia" w:ascii="宋体" w:hAnsi="宋体" w:eastAsia="宋体" w:cs="宋体"/>
                <w:b w:val="0"/>
                <w:bCs w:val="0"/>
                <w:snapToGrid w:val="0"/>
                <w:sz w:val="20"/>
                <w:szCs w:val="20"/>
                <w:lang w:val="en-US" w:eastAsia="zh-CN" w:bidi="ar"/>
              </w:rPr>
              <w:t>号，公通字〔</w:t>
            </w:r>
            <w:r>
              <w:rPr>
                <w:rStyle w:val="13"/>
                <w:rFonts w:hint="eastAsia" w:ascii="宋体" w:hAnsi="宋体" w:eastAsia="宋体" w:cs="宋体"/>
                <w:b w:val="0"/>
                <w:bCs w:val="0"/>
                <w:snapToGrid w:val="0"/>
                <w:sz w:val="20"/>
                <w:szCs w:val="20"/>
                <w:lang w:val="en-US" w:eastAsia="zh-CN" w:bidi="ar"/>
              </w:rPr>
              <w:t>1996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89</w:t>
            </w:r>
            <w:r>
              <w:rPr>
                <w:rStyle w:val="14"/>
                <w:rFonts w:hint="eastAsia" w:ascii="宋体" w:hAnsi="宋体" w:eastAsia="宋体" w:cs="宋体"/>
                <w:b w:val="0"/>
                <w:bCs w:val="0"/>
                <w:snapToGrid w:val="0"/>
                <w:sz w:val="20"/>
                <w:szCs w:val="20"/>
                <w:lang w:val="en-US" w:eastAsia="zh-CN" w:bidi="ar"/>
              </w:rPr>
              <w:t>号，公办〔</w:t>
            </w:r>
            <w:r>
              <w:rPr>
                <w:rStyle w:val="13"/>
                <w:rFonts w:hint="eastAsia" w:ascii="宋体" w:hAnsi="宋体" w:eastAsia="宋体" w:cs="宋体"/>
                <w:b w:val="0"/>
                <w:bCs w:val="0"/>
                <w:snapToGrid w:val="0"/>
                <w:sz w:val="20"/>
                <w:szCs w:val="20"/>
                <w:lang w:val="en-US" w:eastAsia="zh-CN" w:bidi="ar"/>
              </w:rPr>
              <w:t>2022</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136</w:t>
            </w:r>
            <w:r>
              <w:rPr>
                <w:rStyle w:val="16"/>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226</w:t>
            </w:r>
            <w:r>
              <w:rPr>
                <w:rStyle w:val="16"/>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国籍申请手续费</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6"/>
                <w:rFonts w:hint="eastAsia" w:ascii="宋体" w:hAnsi="宋体" w:eastAsia="宋体" w:cs="宋体"/>
                <w:b w:val="0"/>
                <w:bCs w:val="0"/>
                <w:snapToGrid w:val="0"/>
                <w:sz w:val="20"/>
                <w:szCs w:val="20"/>
                <w:lang w:val="en-US" w:eastAsia="zh-CN" w:bidi="ar"/>
              </w:rPr>
              <w:t>人，加入、退出、恢复中国国籍证书</w:t>
            </w:r>
            <w:r>
              <w:rPr>
                <w:rStyle w:val="13"/>
                <w:rFonts w:hint="eastAsia" w:ascii="宋体" w:hAnsi="宋体" w:eastAsia="宋体" w:cs="宋体"/>
                <w:b w:val="0"/>
                <w:bCs w:val="0"/>
                <w:snapToGrid w:val="0"/>
                <w:sz w:val="20"/>
                <w:szCs w:val="20"/>
                <w:lang w:val="en-US" w:eastAsia="zh-CN" w:bidi="ar"/>
              </w:rPr>
              <w:t>200</w:t>
            </w:r>
            <w:r>
              <w:rPr>
                <w:rStyle w:val="16"/>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6"/>
                <w:rFonts w:hint="eastAsia" w:ascii="宋体" w:hAnsi="宋体" w:eastAsia="宋体" w:cs="宋体"/>
                <w:b w:val="0"/>
                <w:bCs w:val="0"/>
                <w:snapToGrid w:val="0"/>
                <w:sz w:val="20"/>
                <w:szCs w:val="20"/>
                <w:lang w:val="en-US" w:eastAsia="zh-CN" w:bidi="ar"/>
              </w:rPr>
              <w:t>人。</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三</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自然</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资源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8</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、土地复垦费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《中华人民共和国土地管理法》，《土地复垦条例》，财税〔</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77</w:t>
            </w:r>
            <w:r>
              <w:rPr>
                <w:rStyle w:val="14"/>
                <w:rFonts w:hint="eastAsia" w:ascii="宋体" w:hAnsi="宋体" w:eastAsia="宋体" w:cs="宋体"/>
                <w:b w:val="0"/>
                <w:bCs w:val="0"/>
                <w:snapToGrid w:val="0"/>
                <w:sz w:val="20"/>
                <w:szCs w:val="20"/>
                <w:lang w:val="en-US" w:eastAsia="zh-CN" w:bidi="ar"/>
              </w:rPr>
              <w:t>号，财政部税务总局发展改革委民政部商务部卫生健康委公告</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76</w:t>
            </w:r>
            <w:r>
              <w:rPr>
                <w:rStyle w:val="16"/>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2008</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68</w:t>
            </w:r>
            <w:r>
              <w:rPr>
                <w:rStyle w:val="16"/>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2015</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6"/>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2019</w:t>
            </w:r>
            <w:r>
              <w:rPr>
                <w:rStyle w:val="16"/>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597</w:t>
            </w:r>
            <w:r>
              <w:rPr>
                <w:rStyle w:val="16"/>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根据土地破坏程度和复垦工作量确定。</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9</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、土地闲置费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《中华人民共和国土地管理法》，《中华人民共和国城市房地产管理法》，国发〔</w:t>
            </w:r>
            <w:r>
              <w:rPr>
                <w:rStyle w:val="13"/>
                <w:rFonts w:hint="eastAsia" w:ascii="宋体" w:hAnsi="宋体" w:eastAsia="宋体" w:cs="宋体"/>
                <w:b w:val="0"/>
                <w:bCs w:val="0"/>
                <w:snapToGrid w:val="0"/>
                <w:sz w:val="20"/>
                <w:szCs w:val="20"/>
                <w:lang w:val="en-US" w:eastAsia="zh-CN" w:bidi="ar"/>
              </w:rPr>
              <w:t>2008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77</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号，财政部税务总局发展改革委民政部商务部卫生健康委公告</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76</w:t>
            </w:r>
            <w:r>
              <w:rPr>
                <w:rStyle w:val="14"/>
                <w:rFonts w:hint="eastAsia" w:ascii="宋体" w:hAnsi="宋体" w:eastAsia="宋体" w:cs="宋体"/>
                <w:b w:val="0"/>
                <w:bCs w:val="0"/>
                <w:snapToGrid w:val="0"/>
                <w:sz w:val="20"/>
                <w:szCs w:val="20"/>
                <w:lang w:val="en-US" w:eastAsia="zh-CN" w:bidi="ar"/>
              </w:rPr>
              <w:t>号，国家税务总局财政部自然资源部住建部中国人民银行公告</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12</w:t>
            </w:r>
            <w:r>
              <w:rPr>
                <w:rStyle w:val="14"/>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2015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597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土地成交价款的</w:t>
            </w:r>
            <w:r>
              <w:rPr>
                <w:rStyle w:val="13"/>
                <w:rFonts w:hint="eastAsia" w:ascii="宋体" w:hAnsi="宋体" w:eastAsia="宋体" w:cs="宋体"/>
                <w:b w:val="0"/>
                <w:bCs w:val="0"/>
                <w:snapToGrid w:val="0"/>
                <w:sz w:val="20"/>
                <w:szCs w:val="20"/>
                <w:lang w:val="en-US" w:eastAsia="zh-CN" w:bidi="ar"/>
              </w:rPr>
              <w:t>20%.</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r>
              <w:rPr>
                <w:rStyle w:val="14"/>
                <w:rFonts w:hint="eastAsia" w:ascii="宋体" w:hAnsi="宋体" w:eastAsia="宋体" w:cs="宋体"/>
                <w:b w:val="0"/>
                <w:bCs w:val="0"/>
                <w:snapToGrid w:val="0"/>
                <w:sz w:val="20"/>
                <w:szCs w:val="20"/>
                <w:lang w:val="en-US" w:eastAsia="zh-CN" w:bidi="ar"/>
              </w:rPr>
              <w:t>、不动产登记费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《中华人民共和国民法典》，国办发〔</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23</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财税〔</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77</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79</w:t>
            </w:r>
            <w:r>
              <w:rPr>
                <w:rStyle w:val="14"/>
                <w:rFonts w:hint="eastAsia" w:ascii="宋体" w:hAnsi="宋体" w:eastAsia="宋体" w:cs="宋体"/>
                <w:b w:val="0"/>
                <w:bCs w:val="0"/>
                <w:snapToGrid w:val="0"/>
                <w:sz w:val="20"/>
                <w:szCs w:val="20"/>
                <w:lang w:val="en-US" w:eastAsia="zh-CN" w:bidi="ar"/>
              </w:rPr>
              <w:t>号，发改价格规〔</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2559</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45</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53</w:t>
            </w:r>
            <w:r>
              <w:rPr>
                <w:rStyle w:val="14"/>
                <w:rFonts w:hint="eastAsia" w:ascii="宋体" w:hAnsi="宋体" w:eastAsia="宋体" w:cs="宋体"/>
                <w:b w:val="0"/>
                <w:bCs w:val="0"/>
                <w:snapToGrid w:val="0"/>
                <w:sz w:val="20"/>
                <w:szCs w:val="20"/>
                <w:lang w:val="en-US" w:eastAsia="zh-CN" w:bidi="ar"/>
              </w:rPr>
              <w:t>号，财政部税务总局发展改革委民政部商务部卫生健康委公告</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76</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湘中小组〔</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597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住宅类</w:t>
            </w:r>
            <w:r>
              <w:rPr>
                <w:rStyle w:val="13"/>
                <w:rFonts w:hint="eastAsia" w:ascii="宋体" w:hAnsi="宋体" w:eastAsia="宋体" w:cs="宋体"/>
                <w:b w:val="0"/>
                <w:bCs w:val="0"/>
                <w:snapToGrid w:val="0"/>
                <w:sz w:val="20"/>
                <w:szCs w:val="20"/>
                <w:lang w:val="en-US" w:eastAsia="zh-CN" w:bidi="ar"/>
              </w:rPr>
              <w:t>80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件，非住宅类</w:t>
            </w:r>
            <w:r>
              <w:rPr>
                <w:rStyle w:val="13"/>
                <w:rFonts w:hint="eastAsia" w:ascii="宋体" w:hAnsi="宋体" w:eastAsia="宋体" w:cs="宋体"/>
                <w:b w:val="0"/>
                <w:bCs w:val="0"/>
                <w:snapToGrid w:val="0"/>
                <w:sz w:val="20"/>
                <w:szCs w:val="20"/>
                <w:lang w:val="en-US" w:eastAsia="zh-CN" w:bidi="ar"/>
              </w:rPr>
              <w:t>550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件，证书工本费</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8"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11</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4</w:t>
            </w:r>
            <w:r>
              <w:rPr>
                <w:rStyle w:val="14"/>
                <w:rFonts w:hint="eastAsia" w:ascii="宋体" w:hAnsi="宋体" w:eastAsia="宋体" w:cs="宋体"/>
                <w:b w:val="0"/>
                <w:bCs w:val="0"/>
                <w:snapToGrid w:val="0"/>
                <w:sz w:val="20"/>
                <w:szCs w:val="20"/>
                <w:lang w:val="en-US" w:eastAsia="zh-CN" w:bidi="ar"/>
              </w:rPr>
              <w:t>、耕地开垦费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《中华人民共和国土地管理法》，《中华土地管理法实施条例》，财税〔</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77</w:t>
            </w:r>
            <w:r>
              <w:rPr>
                <w:rStyle w:val="14"/>
                <w:rFonts w:hint="eastAsia" w:ascii="宋体" w:hAnsi="宋体" w:eastAsia="宋体" w:cs="宋体"/>
                <w:b w:val="0"/>
                <w:bCs w:val="0"/>
                <w:snapToGrid w:val="0"/>
                <w:sz w:val="20"/>
                <w:szCs w:val="20"/>
                <w:lang w:val="en-US" w:eastAsia="zh-CN" w:bidi="ar"/>
              </w:rPr>
              <w:t>号，财政部税务总局发展改革委民政部商务部卫生健康委公告</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76</w:t>
            </w:r>
            <w:r>
              <w:rPr>
                <w:rStyle w:val="14"/>
                <w:rFonts w:hint="eastAsia" w:ascii="宋体" w:hAnsi="宋体" w:eastAsia="宋体" w:cs="宋体"/>
                <w:b w:val="0"/>
                <w:bCs w:val="0"/>
                <w:snapToGrid w:val="0"/>
                <w:sz w:val="20"/>
                <w:szCs w:val="20"/>
                <w:lang w:val="en-US" w:eastAsia="zh-CN" w:bidi="ar"/>
              </w:rPr>
              <w:t>号，湘政办发〔</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38</w:t>
            </w:r>
            <w:r>
              <w:rPr>
                <w:rStyle w:val="14"/>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2015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597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优等：水田</w:t>
            </w:r>
            <w:r>
              <w:rPr>
                <w:rStyle w:val="13"/>
                <w:rFonts w:hint="eastAsia" w:ascii="宋体" w:hAnsi="宋体" w:eastAsia="宋体" w:cs="宋体"/>
                <w:b w:val="0"/>
                <w:bCs w:val="0"/>
                <w:snapToGrid w:val="0"/>
                <w:sz w:val="20"/>
                <w:szCs w:val="20"/>
                <w:lang w:val="en-US" w:eastAsia="zh-CN" w:bidi="ar"/>
              </w:rPr>
              <w:t>78000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亩，旱地</w:t>
            </w:r>
            <w:r>
              <w:rPr>
                <w:rStyle w:val="13"/>
                <w:rFonts w:hint="eastAsia" w:ascii="宋体" w:hAnsi="宋体" w:eastAsia="宋体" w:cs="宋体"/>
                <w:b w:val="0"/>
                <w:bCs w:val="0"/>
                <w:snapToGrid w:val="0"/>
                <w:sz w:val="20"/>
                <w:szCs w:val="20"/>
                <w:lang w:val="en-US" w:eastAsia="zh-CN" w:bidi="ar"/>
              </w:rPr>
              <w:t>52000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Style w:val="14"/>
                <w:rFonts w:hint="eastAsia" w:ascii="宋体" w:hAnsi="宋体" w:eastAsia="宋体" w:cs="宋体"/>
                <w:b w:val="0"/>
                <w:bCs w:val="0"/>
                <w:snapToGrid w:val="0"/>
                <w:sz w:val="20"/>
                <w:szCs w:val="20"/>
                <w:lang w:val="en-US" w:eastAsia="zh-CN" w:bidi="ar"/>
              </w:rPr>
              <w:t>高等：水田</w:t>
            </w:r>
            <w:r>
              <w:rPr>
                <w:rStyle w:val="13"/>
                <w:rFonts w:hint="eastAsia" w:ascii="宋体" w:hAnsi="宋体" w:eastAsia="宋体" w:cs="宋体"/>
                <w:b w:val="0"/>
                <w:bCs w:val="0"/>
                <w:snapToGrid w:val="0"/>
                <w:sz w:val="20"/>
                <w:szCs w:val="20"/>
                <w:lang w:val="en-US" w:eastAsia="zh-CN" w:bidi="ar"/>
              </w:rPr>
              <w:t>74000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亩，旱地</w:t>
            </w:r>
            <w:r>
              <w:rPr>
                <w:rStyle w:val="13"/>
                <w:rFonts w:hint="eastAsia" w:ascii="宋体" w:hAnsi="宋体" w:eastAsia="宋体" w:cs="宋体"/>
                <w:b w:val="0"/>
                <w:bCs w:val="0"/>
                <w:snapToGrid w:val="0"/>
                <w:sz w:val="20"/>
                <w:szCs w:val="20"/>
                <w:lang w:val="en-US" w:eastAsia="zh-CN" w:bidi="ar"/>
              </w:rPr>
              <w:t>46000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Style w:val="14"/>
                <w:rFonts w:hint="eastAsia" w:ascii="宋体" w:hAnsi="宋体" w:eastAsia="宋体" w:cs="宋体"/>
                <w:b w:val="0"/>
                <w:bCs w:val="0"/>
                <w:snapToGrid w:val="0"/>
                <w:sz w:val="20"/>
                <w:szCs w:val="20"/>
                <w:lang w:val="en-US" w:eastAsia="zh-CN" w:bidi="ar"/>
              </w:rPr>
              <w:t>中等：水田</w:t>
            </w:r>
            <w:r>
              <w:rPr>
                <w:rStyle w:val="13"/>
                <w:rFonts w:hint="eastAsia" w:ascii="宋体" w:hAnsi="宋体" w:eastAsia="宋体" w:cs="宋体"/>
                <w:b w:val="0"/>
                <w:bCs w:val="0"/>
                <w:snapToGrid w:val="0"/>
                <w:sz w:val="20"/>
                <w:szCs w:val="20"/>
                <w:lang w:val="en-US" w:eastAsia="zh-CN" w:bidi="ar"/>
              </w:rPr>
              <w:t>66000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亩，旱地</w:t>
            </w:r>
            <w:r>
              <w:rPr>
                <w:rStyle w:val="13"/>
                <w:rFonts w:hint="eastAsia" w:ascii="宋体" w:hAnsi="宋体" w:eastAsia="宋体" w:cs="宋体"/>
                <w:b w:val="0"/>
                <w:bCs w:val="0"/>
                <w:snapToGrid w:val="0"/>
                <w:sz w:val="20"/>
                <w:szCs w:val="20"/>
                <w:lang w:val="en-US" w:eastAsia="zh-CN" w:bidi="ar"/>
              </w:rPr>
              <w:t>38000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低等：水田</w:t>
            </w:r>
            <w:r>
              <w:rPr>
                <w:rStyle w:val="13"/>
                <w:rFonts w:hint="eastAsia" w:ascii="宋体" w:hAnsi="宋体" w:eastAsia="宋体" w:cs="宋体"/>
                <w:b w:val="0"/>
                <w:bCs w:val="0"/>
                <w:snapToGrid w:val="0"/>
                <w:sz w:val="20"/>
                <w:szCs w:val="20"/>
                <w:lang w:val="en-US" w:eastAsia="zh-CN" w:bidi="ar"/>
              </w:rPr>
              <w:t>59000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亩，旱地</w:t>
            </w:r>
            <w:r>
              <w:rPr>
                <w:rStyle w:val="13"/>
                <w:rFonts w:hint="eastAsia" w:ascii="宋体" w:hAnsi="宋体" w:eastAsia="宋体" w:cs="宋体"/>
                <w:b w:val="0"/>
                <w:bCs w:val="0"/>
                <w:snapToGrid w:val="0"/>
                <w:sz w:val="20"/>
                <w:szCs w:val="20"/>
                <w:lang w:val="en-US" w:eastAsia="zh-CN" w:bidi="ar"/>
              </w:rPr>
              <w:t>37000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亩</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3"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四</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住房城</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乡建设</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12</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、污水处理费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《中华人民共和国水污染防治法》，《城镇排水和污水处理条例》，财税〔</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151</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119</w:t>
            </w:r>
            <w:r>
              <w:rPr>
                <w:rStyle w:val="14"/>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2015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29</w:t>
            </w:r>
            <w:r>
              <w:rPr>
                <w:rStyle w:val="14"/>
                <w:rFonts w:hint="eastAsia" w:ascii="宋体" w:hAnsi="宋体" w:eastAsia="宋体" w:cs="宋体"/>
                <w:b w:val="0"/>
                <w:bCs w:val="0"/>
                <w:snapToGrid w:val="0"/>
                <w:sz w:val="20"/>
                <w:szCs w:val="20"/>
                <w:lang w:val="en-US" w:eastAsia="zh-CN" w:bidi="ar"/>
              </w:rPr>
              <w:t>号，潭发改价服〔2019〕513号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居民生活用水0.95元/吨，非居民生活用水1.4元/吨，特种行业用水1.78元/吨。</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3"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13</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、城市道路占用、挖掘修复费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《城市道路管理条例》，建城〔</w:t>
            </w:r>
            <w:r>
              <w:rPr>
                <w:rStyle w:val="13"/>
                <w:rFonts w:hint="eastAsia" w:ascii="宋体" w:hAnsi="宋体" w:eastAsia="宋体" w:cs="宋体"/>
                <w:b w:val="0"/>
                <w:bCs w:val="0"/>
                <w:snapToGrid w:val="0"/>
                <w:sz w:val="20"/>
                <w:szCs w:val="20"/>
                <w:lang w:val="en-US" w:eastAsia="zh-CN" w:bidi="ar"/>
              </w:rPr>
              <w:t>1993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410</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68</w:t>
            </w:r>
            <w:r>
              <w:rPr>
                <w:rStyle w:val="14"/>
                <w:rFonts w:hint="eastAsia" w:ascii="宋体" w:hAnsi="宋体" w:eastAsia="宋体" w:cs="宋体"/>
                <w:b w:val="0"/>
                <w:bCs w:val="0"/>
                <w:snapToGrid w:val="0"/>
                <w:sz w:val="20"/>
                <w:szCs w:val="20"/>
                <w:lang w:val="en-US" w:eastAsia="zh-CN" w:bidi="ar"/>
              </w:rPr>
              <w:t>号，财办税〔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13</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5"/>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城市道路占用费：市、州</w:t>
            </w:r>
            <w:r>
              <w:rPr>
                <w:rStyle w:val="13"/>
                <w:rFonts w:hint="eastAsia" w:ascii="宋体" w:hAnsi="宋体" w:eastAsia="宋体" w:cs="宋体"/>
                <w:b w:val="0"/>
                <w:bCs w:val="0"/>
                <w:snapToGrid w:val="0"/>
                <w:sz w:val="20"/>
                <w:szCs w:val="20"/>
                <w:lang w:val="en-US" w:eastAsia="zh-CN" w:bidi="ar"/>
              </w:rPr>
              <w:t>0.75</w:t>
            </w:r>
            <w:r>
              <w:rPr>
                <w:rStyle w:val="15"/>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平</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日，县（市）</w:t>
            </w:r>
            <w:r>
              <w:rPr>
                <w:rStyle w:val="13"/>
                <w:rFonts w:hint="eastAsia" w:ascii="宋体" w:hAnsi="宋体" w:eastAsia="宋体" w:cs="宋体"/>
                <w:b w:val="0"/>
                <w:bCs w:val="0"/>
                <w:snapToGrid w:val="0"/>
                <w:sz w:val="20"/>
                <w:szCs w:val="20"/>
                <w:lang w:val="en-US" w:eastAsia="zh-CN" w:bidi="ar"/>
              </w:rPr>
              <w:t>0.5</w:t>
            </w:r>
            <w:r>
              <w:rPr>
                <w:rStyle w:val="15"/>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平</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日。</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5"/>
                <w:rFonts w:hint="eastAsia" w:ascii="宋体" w:hAnsi="宋体" w:eastAsia="宋体" w:cs="宋体"/>
                <w:b w:val="0"/>
                <w:bCs w:val="0"/>
                <w:snapToGrid w:val="0"/>
                <w:sz w:val="20"/>
                <w:szCs w:val="20"/>
                <w:lang w:val="en-US" w:eastAsia="zh-CN" w:bidi="ar"/>
              </w:rPr>
              <w:t>城市道路挖掘修复费按破损面积实时造价的</w:t>
            </w:r>
            <w:r>
              <w:rPr>
                <w:rStyle w:val="13"/>
                <w:rFonts w:hint="eastAsia" w:ascii="宋体" w:hAnsi="宋体" w:eastAsia="宋体" w:cs="宋体"/>
                <w:b w:val="0"/>
                <w:bCs w:val="0"/>
                <w:snapToGrid w:val="0"/>
                <w:sz w:val="20"/>
                <w:szCs w:val="20"/>
                <w:lang w:val="en-US" w:eastAsia="zh-CN" w:bidi="ar"/>
              </w:rPr>
              <w:t>150%</w:t>
            </w:r>
            <w:r>
              <w:rPr>
                <w:rStyle w:val="15"/>
                <w:rFonts w:hint="eastAsia" w:ascii="宋体" w:hAnsi="宋体" w:eastAsia="宋体" w:cs="宋体"/>
                <w:b w:val="0"/>
                <w:bCs w:val="0"/>
                <w:snapToGrid w:val="0"/>
                <w:sz w:val="20"/>
                <w:szCs w:val="20"/>
                <w:lang w:val="en-US" w:eastAsia="zh-CN" w:bidi="ar"/>
              </w:rPr>
              <w:t>。</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收取了城市道路挖掘修复费的，不得再收取城市道路占用费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①城市道路占用费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市、州</w:t>
            </w:r>
            <w:r>
              <w:rPr>
                <w:rStyle w:val="13"/>
                <w:rFonts w:hint="eastAsia" w:ascii="宋体" w:hAnsi="宋体" w:eastAsia="宋体" w:cs="宋体"/>
                <w:b w:val="0"/>
                <w:bCs w:val="0"/>
                <w:snapToGrid w:val="0"/>
                <w:sz w:val="20"/>
                <w:szCs w:val="20"/>
                <w:lang w:val="en-US" w:eastAsia="zh-CN" w:bidi="ar"/>
              </w:rPr>
              <w:t>0.75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日，县（市）</w:t>
            </w:r>
            <w:r>
              <w:rPr>
                <w:rStyle w:val="13"/>
                <w:rFonts w:hint="eastAsia" w:ascii="宋体" w:hAnsi="宋体" w:eastAsia="宋体" w:cs="宋体"/>
                <w:b w:val="0"/>
                <w:bCs w:val="0"/>
                <w:snapToGrid w:val="0"/>
                <w:sz w:val="20"/>
                <w:szCs w:val="20"/>
                <w:lang w:val="en-US" w:eastAsia="zh-CN" w:bidi="ar"/>
              </w:rPr>
              <w:t>0.5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日。</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对经批准占用城市规划区内道路设置停车位、搭建棚亭、摆设摊点、设置广告标志等进行经营、涉及灵活就业的免征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5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②城市道路挖掘修复费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按破损面积实时造价的</w:t>
            </w:r>
            <w:r>
              <w:rPr>
                <w:rStyle w:val="13"/>
                <w:rFonts w:hint="eastAsia" w:ascii="宋体" w:hAnsi="宋体" w:eastAsia="宋体" w:cs="宋体"/>
                <w:b w:val="0"/>
                <w:bCs w:val="0"/>
                <w:snapToGrid w:val="0"/>
                <w:sz w:val="20"/>
                <w:szCs w:val="20"/>
                <w:lang w:val="en-US" w:eastAsia="zh-CN" w:bidi="ar"/>
              </w:rPr>
              <w:t>150%</w:t>
            </w:r>
            <w:r>
              <w:rPr>
                <w:rStyle w:val="14"/>
                <w:rFonts w:hint="eastAsia" w:ascii="宋体" w:hAnsi="宋体" w:eastAsia="宋体" w:cs="宋体"/>
                <w:b w:val="0"/>
                <w:bCs w:val="0"/>
                <w:snapToGrid w:val="0"/>
                <w:sz w:val="20"/>
                <w:szCs w:val="20"/>
                <w:lang w:val="en-US" w:eastAsia="zh-CN" w:bidi="ar"/>
              </w:rPr>
              <w:t>。</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18"/>
                <w:szCs w:val="18"/>
                <w:u w:val="none"/>
                <w:lang w:val="en-US" w:eastAsia="zh-CN" w:bidi="ar"/>
              </w:rPr>
              <w:t>城市道路挖掘和损毁后，原则上由城市建设管理部门进行修复。对挖掘和损毁城市道路的单位及个人自行修复并经城市建设主管部门验收合格的不得收费。新建、改建的城市道路两年内对其开挖的，按道路修复成本的两倍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五</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城市管理和行政执法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14</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、生活垃圾处理费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《中华人民共和国固体废物污染环境防治法》，《城市市容和环境卫生管理条例》，国发〔</w:t>
            </w:r>
            <w:r>
              <w:rPr>
                <w:rStyle w:val="13"/>
                <w:rFonts w:hint="eastAsia" w:ascii="宋体" w:hAnsi="宋体" w:eastAsia="宋体" w:cs="宋体"/>
                <w:b w:val="0"/>
                <w:bCs w:val="0"/>
                <w:snapToGrid w:val="0"/>
                <w:sz w:val="20"/>
                <w:szCs w:val="20"/>
                <w:lang w:val="en-US" w:eastAsia="zh-CN" w:bidi="ar"/>
              </w:rPr>
              <w:t>2011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w:t>
            </w:r>
            <w:r>
              <w:rPr>
                <w:rStyle w:val="14"/>
                <w:rFonts w:hint="eastAsia" w:ascii="宋体" w:hAnsi="宋体" w:eastAsia="宋体" w:cs="宋体"/>
                <w:b w:val="0"/>
                <w:bCs w:val="0"/>
                <w:snapToGrid w:val="0"/>
                <w:sz w:val="20"/>
                <w:szCs w:val="20"/>
                <w:lang w:val="en-US" w:eastAsia="zh-CN" w:bidi="ar"/>
              </w:rPr>
              <w:t>号，计价格〔</w:t>
            </w:r>
            <w:r>
              <w:rPr>
                <w:rStyle w:val="13"/>
                <w:rFonts w:hint="eastAsia" w:ascii="宋体" w:hAnsi="宋体" w:eastAsia="宋体" w:cs="宋体"/>
                <w:b w:val="0"/>
                <w:bCs w:val="0"/>
                <w:snapToGrid w:val="0"/>
                <w:sz w:val="20"/>
                <w:szCs w:val="20"/>
                <w:lang w:val="en-US" w:eastAsia="zh-CN" w:bidi="ar"/>
              </w:rPr>
              <w:t>2002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872</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1729</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977</w:t>
            </w:r>
            <w:r>
              <w:rPr>
                <w:rStyle w:val="14"/>
                <w:rFonts w:hint="eastAsia" w:ascii="宋体" w:hAnsi="宋体" w:eastAsia="宋体" w:cs="宋体"/>
                <w:b w:val="0"/>
                <w:bCs w:val="0"/>
                <w:snapToGrid w:val="0"/>
                <w:sz w:val="20"/>
                <w:szCs w:val="20"/>
                <w:lang w:val="en-US" w:eastAsia="zh-CN" w:bidi="ar"/>
              </w:rPr>
              <w:t>号，潭发改价服〔2019〕164号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居民、暂住人口3元/户.年</w:t>
            </w:r>
            <w:r>
              <w:rPr>
                <w:rStyle w:val="14"/>
                <w:rFonts w:hint="eastAsia" w:ascii="宋体" w:hAnsi="宋体" w:eastAsia="宋体" w:cs="宋体"/>
                <w:b w:val="0"/>
                <w:bCs w:val="0"/>
                <w:snapToGrid w:val="0"/>
                <w:sz w:val="20"/>
                <w:szCs w:val="20"/>
                <w:lang w:val="en-US" w:eastAsia="zh-CN" w:bidi="ar"/>
              </w:rPr>
              <w:t>，机关团体3.00元/人.月，企事业单位生活垃圾收集运输处理费70.00元/吨，企事业单位自行收集运输至二次转运中心生活垃圾处理费30.00元/吨，医院5.00元/床.月，饮食业2.00元/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.月，早夜市摊点10.00元/桌.月，娱乐业1.50元/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.月，星级宾馆3.00元/床.月、招待所宾馆2.00元/床.月、旅店1.00元/床.月，修理业2.00元/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.月，超市、家俱店0.50元/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.月，汽车站、火车站0.40元/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.月，专业停车场0.30元/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.月，洗车场2.00元/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.月，其他门店0.60元/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.月，农副产品市场（含屠宰场）2.00元/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.月，工业品市场、建筑装饰材料市场0.30元/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.月，综合市场0.60元/</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.月，大、中巴10.00元/辆.月，的士5.00元/辆.月，4吨以上（含4吨）货运车辆30.00元/辆.月，2-4吨（含2吨）货运车辆20.00元/辆.月，2吨以下货运车辆10.00元/辆.月，建筑垃圾、工程渣土处置费3元/m</w:t>
            </w:r>
            <w:r>
              <w:rPr>
                <w:rStyle w:val="15"/>
                <w:rFonts w:hint="eastAsia" w:ascii="宋体" w:hAnsi="宋体" w:eastAsia="宋体" w:cs="宋体"/>
                <w:b w:val="0"/>
                <w:bCs w:val="0"/>
                <w:snapToGrid w:val="0"/>
                <w:sz w:val="20"/>
                <w:szCs w:val="20"/>
                <w:lang w:val="en-US" w:eastAsia="zh-CN" w:bidi="ar"/>
              </w:rPr>
              <w:t>³</w:t>
            </w:r>
            <w:r>
              <w:rPr>
                <w:rStyle w:val="14"/>
                <w:rFonts w:hint="eastAsia" w:ascii="宋体" w:hAnsi="宋体" w:eastAsia="宋体" w:cs="宋体"/>
                <w:b w:val="0"/>
                <w:bCs w:val="0"/>
                <w:snapToGrid w:val="0"/>
                <w:sz w:val="20"/>
                <w:szCs w:val="20"/>
                <w:lang w:val="en-US" w:eastAsia="zh-CN" w:bidi="ar"/>
              </w:rPr>
              <w:t>。</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六</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工业和</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信息化</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15</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、无线电频率占用费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《无线电管理条例》，计价格〔</w:t>
            </w:r>
            <w:r>
              <w:rPr>
                <w:rStyle w:val="13"/>
                <w:rFonts w:hint="eastAsia" w:ascii="宋体" w:hAnsi="宋体" w:eastAsia="宋体" w:cs="宋体"/>
                <w:b w:val="0"/>
                <w:bCs w:val="0"/>
                <w:snapToGrid w:val="0"/>
                <w:sz w:val="20"/>
                <w:szCs w:val="20"/>
                <w:lang w:val="en-US" w:eastAsia="zh-CN" w:bidi="ar"/>
              </w:rPr>
              <w:t>2000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1015</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2396</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749</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2812</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2300</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计价费〔</w:t>
            </w:r>
            <w:r>
              <w:rPr>
                <w:rStyle w:val="13"/>
                <w:rFonts w:hint="eastAsia" w:ascii="宋体" w:hAnsi="宋体" w:eastAsia="宋体" w:cs="宋体"/>
                <w:b w:val="0"/>
                <w:bCs w:val="0"/>
                <w:snapToGrid w:val="0"/>
                <w:sz w:val="20"/>
                <w:szCs w:val="20"/>
                <w:lang w:val="en-US" w:eastAsia="zh-CN" w:bidi="ar"/>
              </w:rPr>
              <w:t>1998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218</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601</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914</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552</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、集群无线调度系统</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全省范围内使用的，</w:t>
            </w:r>
            <w:r>
              <w:rPr>
                <w:rStyle w:val="13"/>
                <w:rFonts w:hint="eastAsia" w:ascii="宋体" w:hAnsi="宋体" w:eastAsia="宋体" w:cs="宋体"/>
                <w:b w:val="0"/>
                <w:bCs w:val="0"/>
                <w:snapToGrid w:val="0"/>
                <w:sz w:val="20"/>
                <w:szCs w:val="20"/>
                <w:lang w:val="en-US" w:eastAsia="zh-CN" w:bidi="ar"/>
              </w:rPr>
              <w:t>8000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每频点</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年；市州范围内使用</w:t>
            </w:r>
            <w:r>
              <w:rPr>
                <w:rStyle w:val="13"/>
                <w:rFonts w:hint="eastAsia" w:ascii="宋体" w:hAnsi="宋体" w:eastAsia="宋体" w:cs="宋体"/>
                <w:b w:val="0"/>
                <w:bCs w:val="0"/>
                <w:snapToGrid w:val="0"/>
                <w:sz w:val="20"/>
                <w:szCs w:val="20"/>
                <w:lang w:val="en-US" w:eastAsia="zh-CN" w:bidi="ar"/>
              </w:rPr>
              <w:t>1600/</w:t>
            </w:r>
            <w:r>
              <w:rPr>
                <w:rStyle w:val="14"/>
                <w:rFonts w:hint="eastAsia" w:ascii="宋体" w:hAnsi="宋体" w:eastAsia="宋体" w:cs="宋体"/>
                <w:b w:val="0"/>
                <w:bCs w:val="0"/>
                <w:snapToGrid w:val="0"/>
                <w:sz w:val="20"/>
                <w:szCs w:val="20"/>
                <w:lang w:val="en-US" w:eastAsia="zh-CN" w:bidi="ar"/>
              </w:rPr>
              <w:t>每频点</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、无绳电话系统</w:t>
            </w:r>
            <w:r>
              <w:rPr>
                <w:rStyle w:val="13"/>
                <w:rFonts w:hint="eastAsia" w:ascii="宋体" w:hAnsi="宋体" w:eastAsia="宋体" w:cs="宋体"/>
                <w:b w:val="0"/>
                <w:bCs w:val="0"/>
                <w:snapToGrid w:val="0"/>
                <w:sz w:val="20"/>
                <w:szCs w:val="20"/>
                <w:lang w:val="en-US" w:eastAsia="zh-CN" w:bidi="ar"/>
              </w:rPr>
              <w:t>120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每频点</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、电视台，省级台</w:t>
            </w:r>
            <w:r>
              <w:rPr>
                <w:rStyle w:val="13"/>
                <w:rFonts w:hint="eastAsia" w:ascii="宋体" w:hAnsi="宋体" w:eastAsia="宋体" w:cs="宋体"/>
                <w:b w:val="0"/>
                <w:bCs w:val="0"/>
                <w:snapToGrid w:val="0"/>
                <w:sz w:val="20"/>
                <w:szCs w:val="20"/>
                <w:lang w:val="en-US" w:eastAsia="zh-CN" w:bidi="ar"/>
              </w:rPr>
              <w:t>40000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每套节目</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年；市州级台</w:t>
            </w:r>
            <w:r>
              <w:rPr>
                <w:rStyle w:val="13"/>
                <w:rFonts w:hint="eastAsia" w:ascii="宋体" w:hAnsi="宋体" w:eastAsia="宋体" w:cs="宋体"/>
                <w:b w:val="0"/>
                <w:bCs w:val="0"/>
                <w:snapToGrid w:val="0"/>
                <w:sz w:val="20"/>
                <w:szCs w:val="20"/>
                <w:lang w:val="en-US" w:eastAsia="zh-CN" w:bidi="ar"/>
              </w:rPr>
              <w:t>8000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每套节目</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县级台</w:t>
            </w:r>
            <w:r>
              <w:rPr>
                <w:rStyle w:val="13"/>
                <w:rFonts w:hint="eastAsia" w:ascii="宋体" w:hAnsi="宋体" w:eastAsia="宋体" w:cs="宋体"/>
                <w:b w:val="0"/>
                <w:bCs w:val="0"/>
                <w:snapToGrid w:val="0"/>
                <w:sz w:val="20"/>
                <w:szCs w:val="20"/>
                <w:lang w:val="en-US" w:eastAsia="zh-CN" w:bidi="ar"/>
              </w:rPr>
              <w:t>4000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每套节目</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、广播电台，省级台</w:t>
            </w:r>
            <w:r>
              <w:rPr>
                <w:rStyle w:val="13"/>
                <w:rFonts w:hint="eastAsia" w:ascii="宋体" w:hAnsi="宋体" w:eastAsia="宋体" w:cs="宋体"/>
                <w:b w:val="0"/>
                <w:bCs w:val="0"/>
                <w:snapToGrid w:val="0"/>
                <w:sz w:val="20"/>
                <w:szCs w:val="20"/>
                <w:lang w:val="en-US" w:eastAsia="zh-CN" w:bidi="ar"/>
              </w:rPr>
              <w:t>4000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每套节目</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年；市州级台</w:t>
            </w:r>
            <w:r>
              <w:rPr>
                <w:rStyle w:val="13"/>
                <w:rFonts w:hint="eastAsia" w:ascii="宋体" w:hAnsi="宋体" w:eastAsia="宋体" w:cs="宋体"/>
                <w:b w:val="0"/>
                <w:bCs w:val="0"/>
                <w:snapToGrid w:val="0"/>
                <w:sz w:val="20"/>
                <w:szCs w:val="20"/>
                <w:lang w:val="en-US" w:eastAsia="zh-CN" w:bidi="ar"/>
              </w:rPr>
              <w:t>400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每套节目</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县级台</w:t>
            </w:r>
            <w:r>
              <w:rPr>
                <w:rStyle w:val="13"/>
                <w:rFonts w:hint="eastAsia" w:ascii="宋体" w:hAnsi="宋体" w:eastAsia="宋体" w:cs="宋体"/>
                <w:b w:val="0"/>
                <w:bCs w:val="0"/>
                <w:snapToGrid w:val="0"/>
                <w:sz w:val="20"/>
                <w:szCs w:val="20"/>
                <w:lang w:val="en-US" w:eastAsia="zh-CN" w:bidi="ar"/>
              </w:rPr>
              <w:t>80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每套节目</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、以上项目外</w:t>
            </w:r>
            <w:r>
              <w:rPr>
                <w:rStyle w:val="13"/>
                <w:rFonts w:hint="eastAsia" w:ascii="宋体" w:hAnsi="宋体" w:eastAsia="宋体" w:cs="宋体"/>
                <w:b w:val="0"/>
                <w:bCs w:val="0"/>
                <w:snapToGrid w:val="0"/>
                <w:sz w:val="20"/>
                <w:szCs w:val="20"/>
                <w:lang w:val="en-US" w:eastAsia="zh-CN" w:bidi="ar"/>
              </w:rPr>
              <w:t>1000MHz</w:t>
            </w:r>
            <w:r>
              <w:rPr>
                <w:rStyle w:val="14"/>
                <w:rFonts w:hint="eastAsia" w:ascii="宋体" w:hAnsi="宋体" w:eastAsia="宋体" w:cs="宋体"/>
                <w:b w:val="0"/>
                <w:bCs w:val="0"/>
                <w:snapToGrid w:val="0"/>
                <w:sz w:val="20"/>
                <w:szCs w:val="20"/>
                <w:lang w:val="en-US" w:eastAsia="zh-CN" w:bidi="ar"/>
              </w:rPr>
              <w:t>以下的无线电台，固定电台（含陆地电台）</w:t>
            </w:r>
            <w:r>
              <w:rPr>
                <w:rStyle w:val="13"/>
                <w:rFonts w:hint="eastAsia" w:ascii="宋体" w:hAnsi="宋体" w:eastAsia="宋体" w:cs="宋体"/>
                <w:b w:val="0"/>
                <w:bCs w:val="0"/>
                <w:snapToGrid w:val="0"/>
                <w:sz w:val="20"/>
                <w:szCs w:val="20"/>
                <w:lang w:val="en-US" w:eastAsia="zh-CN" w:bidi="ar"/>
              </w:rPr>
              <w:t>800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每频点</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移动电台（含无中心电台）</w:t>
            </w:r>
            <w:r>
              <w:rPr>
                <w:rStyle w:val="13"/>
                <w:rFonts w:hint="eastAsia" w:ascii="宋体" w:hAnsi="宋体" w:eastAsia="宋体" w:cs="宋体"/>
                <w:b w:val="0"/>
                <w:bCs w:val="0"/>
                <w:snapToGrid w:val="0"/>
                <w:sz w:val="20"/>
                <w:szCs w:val="20"/>
                <w:lang w:val="en-US" w:eastAsia="zh-CN" w:bidi="ar"/>
              </w:rPr>
              <w:t>80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每频点</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、微波站（发射），工作频率</w:t>
            </w:r>
            <w:r>
              <w:rPr>
                <w:rStyle w:val="13"/>
                <w:rFonts w:hint="eastAsia" w:ascii="宋体" w:hAnsi="宋体" w:eastAsia="宋体" w:cs="宋体"/>
                <w:b w:val="0"/>
                <w:bCs w:val="0"/>
                <w:snapToGrid w:val="0"/>
                <w:sz w:val="20"/>
                <w:szCs w:val="20"/>
                <w:lang w:val="en-US" w:eastAsia="zh-CN" w:bidi="ar"/>
              </w:rPr>
              <w:t>10GHz</w:t>
            </w:r>
            <w:r>
              <w:rPr>
                <w:rStyle w:val="14"/>
                <w:rFonts w:hint="eastAsia" w:ascii="宋体" w:hAnsi="宋体" w:eastAsia="宋体" w:cs="宋体"/>
                <w:b w:val="0"/>
                <w:bCs w:val="0"/>
                <w:snapToGrid w:val="0"/>
                <w:sz w:val="20"/>
                <w:szCs w:val="20"/>
                <w:lang w:val="en-US" w:eastAsia="zh-CN" w:bidi="ar"/>
              </w:rPr>
              <w:t>以下</w:t>
            </w:r>
            <w:r>
              <w:rPr>
                <w:rStyle w:val="13"/>
                <w:rFonts w:hint="eastAsia" w:ascii="宋体" w:hAnsi="宋体" w:eastAsia="宋体" w:cs="宋体"/>
                <w:b w:val="0"/>
                <w:bCs w:val="0"/>
                <w:snapToGrid w:val="0"/>
                <w:sz w:val="20"/>
                <w:szCs w:val="20"/>
                <w:lang w:val="en-US" w:eastAsia="zh-CN" w:bidi="ar"/>
              </w:rPr>
              <w:t>32</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每站每兆赫</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工作频率</w:t>
            </w:r>
            <w:r>
              <w:rPr>
                <w:rStyle w:val="13"/>
                <w:rFonts w:hint="eastAsia" w:ascii="宋体" w:hAnsi="宋体" w:eastAsia="宋体" w:cs="宋体"/>
                <w:b w:val="0"/>
                <w:bCs w:val="0"/>
                <w:snapToGrid w:val="0"/>
                <w:sz w:val="20"/>
                <w:szCs w:val="20"/>
                <w:lang w:val="en-US" w:eastAsia="zh-CN" w:bidi="ar"/>
              </w:rPr>
              <w:t>10GHz</w:t>
            </w:r>
            <w:r>
              <w:rPr>
                <w:rStyle w:val="14"/>
                <w:rFonts w:hint="eastAsia" w:ascii="宋体" w:hAnsi="宋体" w:eastAsia="宋体" w:cs="宋体"/>
                <w:b w:val="0"/>
                <w:bCs w:val="0"/>
                <w:snapToGrid w:val="0"/>
                <w:sz w:val="20"/>
                <w:szCs w:val="20"/>
                <w:lang w:val="en-US" w:eastAsia="zh-CN" w:bidi="ar"/>
              </w:rPr>
              <w:t>以上</w:t>
            </w:r>
            <w:r>
              <w:rPr>
                <w:rStyle w:val="13"/>
                <w:rFonts w:hint="eastAsia" w:ascii="宋体" w:hAnsi="宋体" w:eastAsia="宋体" w:cs="宋体"/>
                <w:b w:val="0"/>
                <w:bCs w:val="0"/>
                <w:snapToGrid w:val="0"/>
                <w:sz w:val="20"/>
                <w:szCs w:val="20"/>
                <w:lang w:val="en-US" w:eastAsia="zh-CN" w:bidi="ar"/>
              </w:rPr>
              <w:t>16</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每站每兆赫</w:t>
            </w:r>
            <w:r>
              <w:rPr>
                <w:rStyle w:val="15"/>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年；有线电视传输（</w:t>
            </w:r>
            <w:r>
              <w:rPr>
                <w:rStyle w:val="13"/>
                <w:rFonts w:hint="eastAsia" w:ascii="宋体" w:hAnsi="宋体" w:eastAsia="宋体" w:cs="宋体"/>
                <w:b w:val="0"/>
                <w:bCs w:val="0"/>
                <w:snapToGrid w:val="0"/>
                <w:sz w:val="20"/>
                <w:szCs w:val="20"/>
                <w:lang w:val="en-US" w:eastAsia="zh-CN" w:bidi="ar"/>
              </w:rPr>
              <w:t>MMDS</w:t>
            </w:r>
            <w:r>
              <w:rPr>
                <w:rStyle w:val="14"/>
                <w:rFonts w:hint="eastAsia" w:ascii="宋体" w:hAnsi="宋体" w:eastAsia="宋体" w:cs="宋体"/>
                <w:b w:val="0"/>
                <w:bCs w:val="0"/>
                <w:snapToGrid w:val="0"/>
                <w:sz w:val="20"/>
                <w:szCs w:val="20"/>
                <w:lang w:val="en-US" w:eastAsia="zh-CN" w:bidi="ar"/>
              </w:rPr>
              <w:t>）480元/每站每兆赫·年。7、地球站，200元/每站每兆赫·年。8、无线接入系统，1.8GHz-1.9GHz频段（FDD、TDD方式）120元/每基站·年；450MHz频段400元/每站每频点·年。9、扩频系统2.4GHz、5.8GHz频段32元/每站每兆赫·年。10、无线数据频段，640元/每站每频点·年。11、边远地区“村村通工程”SCDMA无线接入基站（406.5MHz-409.5MHz频段）60元/每站·年。</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1、频率占用费自频率分配或指配之日起按年度计收。不足三个月的按四分之一年计收，超过三个月不足半年的按半年计收，超过半年不足一年的按一年计收。</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2、免收频率占用费的电台：党政领导机关设置的专用公务电台；国防用于军事、战备的专用电台；公安、武警、国家安全、检察、法院、监狱、渔政部门设置的专用公务电台；防火、防汛、防震、防台风、航空营救等抢险救灾专用电台和水上遇险值守、安全信息发播和安全导航电台；广播电视部门设置的实验台及对外广播电台、电视台；业余无线电台；农民集资办的电视差转台。上述部门和单位的电台用于从事经营活动的部分，要按规定足额缴纳频率占用费。国家另有减免政策的，按国家有关规定执行。</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3、用于卫生急救、气象服务、新闻、水上和航空无线电导航的专用电台及教育电视台减缴50%频率占用费。国家另有减免政策的，按国家有关规定执行。</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4、无线数据频段按核准带宽收，不足1MHZ按1MHZ计收。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七</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水利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16</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、水资源费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《中华人民共和国水法》，《取水许可和水资源费征收管理条例》，《湖南省取水许可和水资源费征收管理办法》，财税〔</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1959</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29</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2009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1779</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2011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19</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2008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79</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2003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89</w:t>
            </w:r>
            <w:r>
              <w:rPr>
                <w:rStyle w:val="14"/>
                <w:rFonts w:hint="eastAsia" w:ascii="宋体" w:hAnsi="宋体" w:eastAsia="宋体" w:cs="宋体"/>
                <w:b w:val="0"/>
                <w:bCs w:val="0"/>
                <w:snapToGrid w:val="0"/>
                <w:sz w:val="20"/>
                <w:szCs w:val="20"/>
                <w:lang w:val="en-US" w:eastAsia="zh-CN" w:bidi="ar"/>
              </w:rPr>
              <w:t>号，价费字〔</w:t>
            </w:r>
            <w:r>
              <w:rPr>
                <w:rStyle w:val="13"/>
                <w:rFonts w:hint="eastAsia" w:ascii="宋体" w:hAnsi="宋体" w:eastAsia="宋体" w:cs="宋体"/>
                <w:b w:val="0"/>
                <w:bCs w:val="0"/>
                <w:snapToGrid w:val="0"/>
                <w:sz w:val="20"/>
                <w:szCs w:val="20"/>
                <w:lang w:val="en-US" w:eastAsia="zh-CN" w:bidi="ar"/>
              </w:rPr>
              <w:t>1992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181</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40</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683</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647</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473</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3"/>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地表水：工业用水</w:t>
            </w:r>
            <w:r>
              <w:rPr>
                <w:rStyle w:val="13"/>
                <w:rFonts w:hint="eastAsia" w:ascii="宋体" w:hAnsi="宋体" w:eastAsia="宋体" w:cs="宋体"/>
                <w:b w:val="0"/>
                <w:bCs w:val="0"/>
                <w:snapToGrid w:val="0"/>
                <w:sz w:val="20"/>
                <w:szCs w:val="20"/>
                <w:lang w:val="en-US" w:eastAsia="zh-CN" w:bidi="ar"/>
              </w:rPr>
              <w:t>0.1</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立方米，生活取水</w:t>
            </w:r>
            <w:r>
              <w:rPr>
                <w:rStyle w:val="13"/>
                <w:rFonts w:hint="eastAsia" w:ascii="宋体" w:hAnsi="宋体" w:eastAsia="宋体" w:cs="宋体"/>
                <w:b w:val="0"/>
                <w:bCs w:val="0"/>
                <w:snapToGrid w:val="0"/>
                <w:sz w:val="20"/>
                <w:szCs w:val="20"/>
                <w:lang w:val="en-US" w:eastAsia="zh-CN" w:bidi="ar"/>
              </w:rPr>
              <w:t>0.1</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立方米，公共供水取水</w:t>
            </w:r>
            <w:r>
              <w:rPr>
                <w:rStyle w:val="13"/>
                <w:rFonts w:hint="eastAsia" w:ascii="宋体" w:hAnsi="宋体" w:eastAsia="宋体" w:cs="宋体"/>
                <w:b w:val="0"/>
                <w:bCs w:val="0"/>
                <w:snapToGrid w:val="0"/>
                <w:sz w:val="20"/>
                <w:szCs w:val="20"/>
                <w:lang w:val="en-US" w:eastAsia="zh-CN" w:bidi="ar"/>
              </w:rPr>
              <w:t>0.08</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/立方米，水力发电取水0.003元/千瓦时，火力发电贯流式冷却取水0.003元/千瓦时，火力发电闭式循环取水0.6元/立方米，特种行业取水0.2元/立方米。</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3"/>
                <w:rFonts w:hint="eastAsia" w:ascii="宋体" w:hAnsi="宋体" w:eastAsia="宋体" w:cs="宋体"/>
                <w:b w:val="0"/>
                <w:bCs w:val="0"/>
                <w:snapToGrid w:val="0"/>
                <w:sz w:val="20"/>
                <w:szCs w:val="20"/>
                <w:lang w:val="en-US" w:eastAsia="zh-CN" w:bidi="ar"/>
              </w:rPr>
              <w:t>地下水：公共供水取水0.15元/立方米；用于制作纯净水取水1元/立方米；其他取水，供水管网覆盖区0.7元/立方米，未覆盖区0.2元/立方米。</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、在开征水资源税前，火力发电贯流式冷却取水暂按</w:t>
            </w:r>
            <w:r>
              <w:rPr>
                <w:rStyle w:val="13"/>
                <w:rFonts w:hint="eastAsia" w:ascii="宋体" w:hAnsi="宋体" w:eastAsia="宋体" w:cs="宋体"/>
                <w:b w:val="0"/>
                <w:bCs w:val="0"/>
                <w:snapToGrid w:val="0"/>
                <w:sz w:val="20"/>
                <w:szCs w:val="20"/>
                <w:lang w:val="en-US" w:eastAsia="zh-CN" w:bidi="ar"/>
              </w:rPr>
              <w:t>0.0015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千瓦时标准执行；火力发电闭式循环取水暂按</w:t>
            </w:r>
            <w:r>
              <w:rPr>
                <w:rStyle w:val="13"/>
                <w:rFonts w:hint="eastAsia" w:ascii="宋体" w:hAnsi="宋体" w:eastAsia="宋体" w:cs="宋体"/>
                <w:b w:val="0"/>
                <w:bCs w:val="0"/>
                <w:snapToGrid w:val="0"/>
                <w:sz w:val="20"/>
                <w:szCs w:val="20"/>
                <w:lang w:val="en-US" w:eastAsia="zh-CN" w:bidi="ar"/>
              </w:rPr>
              <w:t>0.3</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立方米标准执行。</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、因采矿和工程建设过程中破坏地下水层、发生地下水涌水而疏干排水的，按地下水水源中取水用途为其他取水的城市供水管网未覆盖区征收标准的</w:t>
            </w:r>
            <w:r>
              <w:rPr>
                <w:rStyle w:val="13"/>
                <w:rFonts w:hint="eastAsia" w:ascii="宋体" w:hAnsi="宋体" w:eastAsia="宋体" w:cs="宋体"/>
                <w:b w:val="0"/>
                <w:bCs w:val="0"/>
                <w:snapToGrid w:val="0"/>
                <w:sz w:val="20"/>
                <w:szCs w:val="20"/>
                <w:lang w:val="en-US" w:eastAsia="zh-CN" w:bidi="ar"/>
              </w:rPr>
              <w:t>20%</w:t>
            </w:r>
            <w:r>
              <w:rPr>
                <w:rStyle w:val="14"/>
                <w:rFonts w:hint="eastAsia" w:ascii="宋体" w:hAnsi="宋体" w:eastAsia="宋体" w:cs="宋体"/>
                <w:b w:val="0"/>
                <w:bCs w:val="0"/>
                <w:snapToGrid w:val="0"/>
                <w:sz w:val="20"/>
                <w:szCs w:val="20"/>
                <w:lang w:val="en-US" w:eastAsia="zh-CN" w:bidi="ar"/>
              </w:rPr>
              <w:t>征收。</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、漂流取用水，按其年营业收入的</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征收。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17</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、水土保持补偿费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《水土保持法》，财综〔</w:t>
            </w:r>
            <w:r>
              <w:rPr>
                <w:rStyle w:val="13"/>
                <w:rFonts w:hint="eastAsia" w:ascii="宋体" w:hAnsi="宋体" w:eastAsia="宋体" w:cs="宋体"/>
                <w:b w:val="0"/>
                <w:bCs w:val="0"/>
                <w:snapToGrid w:val="0"/>
                <w:sz w:val="20"/>
                <w:szCs w:val="20"/>
                <w:lang w:val="en-US" w:eastAsia="zh-CN" w:bidi="ar"/>
              </w:rPr>
              <w:t>2014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473</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、一般性建设项目，</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、开采矿产资源的，建设期间</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；开采期间</w:t>
            </w:r>
            <w:r>
              <w:rPr>
                <w:rStyle w:val="13"/>
                <w:rFonts w:hint="eastAsia" w:ascii="宋体" w:hAnsi="宋体" w:eastAsia="宋体" w:cs="宋体"/>
                <w:b w:val="0"/>
                <w:bCs w:val="0"/>
                <w:snapToGrid w:val="0"/>
                <w:sz w:val="20"/>
                <w:szCs w:val="20"/>
                <w:lang w:val="en-US" w:eastAsia="zh-CN" w:bidi="ar"/>
              </w:rPr>
              <w:t>0.7</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吨。</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、取土、挖砂、采石及烧制砖、瓦、瓷和石灰，</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、排放废弃土、石、渣，</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八</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卫生</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健康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18</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、预防接种服务费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《疫苗流通和预防接种管理条例》，财税〔</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2008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47</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488</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839</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支剂</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4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19</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、疫苗储存运输费</w:t>
            </w:r>
          </w:p>
        </w:tc>
        <w:tc>
          <w:tcPr>
            <w:tcW w:w="6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省级</w:t>
            </w:r>
          </w:p>
        </w:tc>
        <w:tc>
          <w:tcPr>
            <w:tcW w:w="3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国务院令第</w:t>
            </w:r>
            <w:r>
              <w:rPr>
                <w:rStyle w:val="13"/>
                <w:rFonts w:hint="eastAsia" w:ascii="宋体" w:hAnsi="宋体" w:eastAsia="宋体" w:cs="宋体"/>
                <w:b w:val="0"/>
                <w:bCs w:val="0"/>
                <w:snapToGrid w:val="0"/>
                <w:sz w:val="20"/>
                <w:szCs w:val="20"/>
                <w:lang w:val="en-US" w:eastAsia="zh-CN" w:bidi="ar"/>
              </w:rPr>
              <w:t>668</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17</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839</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9.5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支剂</w:t>
            </w:r>
          </w:p>
        </w:tc>
        <w:tc>
          <w:tcPr>
            <w:tcW w:w="2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r>
              <w:rPr>
                <w:rStyle w:val="14"/>
                <w:rFonts w:hint="eastAsia" w:ascii="宋体" w:hAnsi="宋体" w:eastAsia="宋体" w:cs="宋体"/>
                <w:b w:val="0"/>
                <w:bCs w:val="0"/>
                <w:snapToGrid w:val="0"/>
                <w:sz w:val="20"/>
                <w:szCs w:val="20"/>
                <w:lang w:val="en-US" w:eastAsia="zh-CN" w:bidi="ar"/>
              </w:rPr>
              <w:t>、新型冠状病毒核酸检测费</w:t>
            </w:r>
          </w:p>
        </w:tc>
        <w:tc>
          <w:tcPr>
            <w:tcW w:w="6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省级</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）核酸检测</w:t>
            </w:r>
          </w:p>
        </w:tc>
        <w:tc>
          <w:tcPr>
            <w:tcW w:w="6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国发明电〔</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号，湘财税〔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12</w:t>
            </w:r>
            <w:r>
              <w:rPr>
                <w:rStyle w:val="14"/>
                <w:rFonts w:hint="eastAsia" w:ascii="宋体" w:hAnsi="宋体" w:eastAsia="宋体" w:cs="宋体"/>
                <w:b w:val="0"/>
                <w:bCs w:val="0"/>
                <w:snapToGrid w:val="0"/>
                <w:sz w:val="20"/>
                <w:szCs w:val="20"/>
                <w:lang w:val="en-US" w:eastAsia="zh-CN" w:bidi="ar"/>
              </w:rPr>
              <w:t>号，湘医保发〔</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11</w:t>
            </w:r>
            <w:r>
              <w:rPr>
                <w:rStyle w:val="15"/>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人次</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根据疫情需要，按照省卫健部门技术要求和标准实施混检时，每样本收费</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元（含试剂等耗材），不区分医疗机构级别。政府组织的大规模筛查，常态化检测，多人混检按照不高于每人次</w:t>
            </w:r>
            <w:r>
              <w:rPr>
                <w:rStyle w:val="13"/>
                <w:rFonts w:hint="eastAsia" w:ascii="宋体" w:hAnsi="宋体" w:eastAsia="宋体" w:cs="宋体"/>
                <w:b w:val="0"/>
                <w:bCs w:val="0"/>
                <w:snapToGrid w:val="0"/>
                <w:sz w:val="20"/>
                <w:szCs w:val="20"/>
                <w:lang w:val="en-US" w:eastAsia="zh-CN" w:bidi="ar"/>
              </w:rPr>
              <w:t>3.5</w:t>
            </w:r>
            <w:r>
              <w:rPr>
                <w:rStyle w:val="14"/>
                <w:rFonts w:hint="eastAsia" w:ascii="宋体" w:hAnsi="宋体" w:eastAsia="宋体" w:cs="宋体"/>
                <w:b w:val="0"/>
                <w:bCs w:val="0"/>
                <w:snapToGrid w:val="0"/>
                <w:sz w:val="20"/>
                <w:szCs w:val="20"/>
                <w:lang w:val="en-US" w:eastAsia="zh-CN" w:bidi="ar"/>
              </w:rPr>
              <w:t>元的标准计费。单人单检总费用不超过</w:t>
            </w:r>
            <w:r>
              <w:rPr>
                <w:rStyle w:val="13"/>
                <w:rFonts w:hint="eastAsia" w:ascii="宋体" w:hAnsi="宋体" w:eastAsia="宋体" w:cs="宋体"/>
                <w:b w:val="0"/>
                <w:bCs w:val="0"/>
                <w:snapToGrid w:val="0"/>
                <w:sz w:val="20"/>
                <w:szCs w:val="20"/>
                <w:lang w:val="en-US" w:eastAsia="zh-CN" w:bidi="ar"/>
              </w:rPr>
              <w:t>16</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）抗体检测</w:t>
            </w:r>
          </w:p>
        </w:tc>
        <w:tc>
          <w:tcPr>
            <w:tcW w:w="6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国发明电〔</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号，湘财税〔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12</w:t>
            </w:r>
            <w:r>
              <w:rPr>
                <w:rStyle w:val="14"/>
                <w:rFonts w:hint="eastAsia" w:ascii="宋体" w:hAnsi="宋体" w:eastAsia="宋体" w:cs="宋体"/>
                <w:b w:val="0"/>
                <w:bCs w:val="0"/>
                <w:snapToGrid w:val="0"/>
                <w:sz w:val="20"/>
                <w:szCs w:val="20"/>
                <w:lang w:val="en-US" w:eastAsia="zh-CN" w:bidi="ar"/>
              </w:rPr>
              <w:t>号，湘医保发〔</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10</w:t>
            </w:r>
            <w:r>
              <w:rPr>
                <w:rStyle w:val="15"/>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项</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不区分方法学，总费用不超过</w:t>
            </w:r>
            <w:r>
              <w:rPr>
                <w:rStyle w:val="13"/>
                <w:rFonts w:hint="eastAsia" w:ascii="宋体" w:hAnsi="宋体" w:eastAsia="宋体" w:cs="宋体"/>
                <w:b w:val="0"/>
                <w:bCs w:val="0"/>
                <w:snapToGrid w:val="0"/>
                <w:sz w:val="20"/>
                <w:szCs w:val="20"/>
                <w:lang w:val="en-US" w:eastAsia="zh-CN" w:bidi="ar"/>
              </w:rPr>
              <w:t>16</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）抗原检测</w:t>
            </w:r>
          </w:p>
        </w:tc>
        <w:tc>
          <w:tcPr>
            <w:tcW w:w="6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国发明电〔</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号，湘财税〔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12</w:t>
            </w:r>
            <w:r>
              <w:rPr>
                <w:rStyle w:val="14"/>
                <w:rFonts w:hint="eastAsia" w:ascii="宋体" w:hAnsi="宋体" w:eastAsia="宋体" w:cs="宋体"/>
                <w:b w:val="0"/>
                <w:bCs w:val="0"/>
                <w:snapToGrid w:val="0"/>
                <w:sz w:val="20"/>
                <w:szCs w:val="20"/>
                <w:lang w:val="en-US" w:eastAsia="zh-CN" w:bidi="ar"/>
              </w:rPr>
              <w:t>号，湘医保发〔</w:t>
            </w:r>
            <w:r>
              <w:rPr>
                <w:rStyle w:val="13"/>
                <w:rFonts w:hint="eastAsia" w:ascii="宋体" w:hAnsi="宋体" w:eastAsia="宋体" w:cs="宋体"/>
                <w:b w:val="0"/>
                <w:bCs w:val="0"/>
                <w:snapToGrid w:val="0"/>
                <w:sz w:val="20"/>
                <w:szCs w:val="20"/>
                <w:lang w:val="en-US" w:eastAsia="zh-CN" w:bidi="ar"/>
              </w:rPr>
              <w:t>2022</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5"/>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5"/>
                <w:rFonts w:hint="eastAsia" w:ascii="宋体" w:hAnsi="宋体" w:eastAsia="宋体" w:cs="宋体"/>
                <w:b w:val="0"/>
                <w:bCs w:val="0"/>
                <w:snapToGrid w:val="0"/>
                <w:sz w:val="20"/>
                <w:szCs w:val="20"/>
                <w:lang w:val="en-US" w:eastAsia="zh-CN" w:bidi="ar"/>
              </w:rPr>
              <w:t>人次</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不区分方法学，总费用不超过</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21</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4</w:t>
            </w:r>
            <w:r>
              <w:rPr>
                <w:rStyle w:val="14"/>
                <w:rFonts w:hint="eastAsia" w:ascii="宋体" w:hAnsi="宋体" w:eastAsia="宋体" w:cs="宋体"/>
                <w:b w:val="0"/>
                <w:bCs w:val="0"/>
                <w:snapToGrid w:val="0"/>
                <w:sz w:val="20"/>
                <w:szCs w:val="20"/>
                <w:lang w:val="en-US" w:eastAsia="zh-CN" w:bidi="ar"/>
              </w:rPr>
              <w:t>、鉴定费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7"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）医疗事故鉴定费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《医疗事故处理条例》，财税〔</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2003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27</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488</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839</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省级鉴定</w:t>
            </w:r>
            <w:r>
              <w:rPr>
                <w:rStyle w:val="13"/>
                <w:rFonts w:hint="eastAsia" w:ascii="宋体" w:hAnsi="宋体" w:eastAsia="宋体" w:cs="宋体"/>
                <w:b w:val="0"/>
                <w:bCs w:val="0"/>
                <w:snapToGrid w:val="0"/>
                <w:sz w:val="20"/>
                <w:szCs w:val="20"/>
                <w:lang w:val="en-US" w:eastAsia="zh-CN" w:bidi="ar"/>
              </w:rPr>
              <w:t>1900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例，市州级鉴定</w:t>
            </w:r>
            <w:r>
              <w:rPr>
                <w:rStyle w:val="13"/>
                <w:rFonts w:hint="eastAsia" w:ascii="宋体" w:hAnsi="宋体" w:eastAsia="宋体" w:cs="宋体"/>
                <w:b w:val="0"/>
                <w:bCs w:val="0"/>
                <w:snapToGrid w:val="0"/>
                <w:sz w:val="20"/>
                <w:szCs w:val="20"/>
                <w:lang w:val="en-US" w:eastAsia="zh-CN" w:bidi="ar"/>
              </w:rPr>
              <w:t>1300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例。</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）职业病诊断鉴定费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《中华人民共和国职业病防治法》，财税〔</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488</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839</w:t>
            </w:r>
            <w:r>
              <w:rPr>
                <w:rStyle w:val="14"/>
                <w:rFonts w:hint="eastAsia" w:ascii="宋体" w:hAnsi="宋体" w:eastAsia="宋体" w:cs="宋体"/>
                <w:b w:val="0"/>
                <w:bCs w:val="0"/>
                <w:snapToGrid w:val="0"/>
                <w:sz w:val="20"/>
                <w:szCs w:val="20"/>
                <w:lang w:val="en-US" w:eastAsia="zh-CN" w:bidi="ar"/>
              </w:rPr>
              <w:t>号，湘财税〔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21</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尘肺</w:t>
            </w:r>
            <w:r>
              <w:rPr>
                <w:rStyle w:val="13"/>
                <w:rFonts w:hint="eastAsia" w:ascii="宋体" w:hAnsi="宋体" w:eastAsia="宋体" w:cs="宋体"/>
                <w:b w:val="0"/>
                <w:bCs w:val="0"/>
                <w:snapToGrid w:val="0"/>
                <w:sz w:val="20"/>
                <w:szCs w:val="20"/>
                <w:lang w:val="en-US" w:eastAsia="zh-CN" w:bidi="ar"/>
              </w:rPr>
              <w:t>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例，职业中毒</w:t>
            </w:r>
            <w:r>
              <w:rPr>
                <w:rStyle w:val="13"/>
                <w:rFonts w:hint="eastAsia" w:ascii="宋体" w:hAnsi="宋体" w:eastAsia="宋体" w:cs="宋体"/>
                <w:b w:val="0"/>
                <w:bCs w:val="0"/>
                <w:snapToGrid w:val="0"/>
                <w:sz w:val="20"/>
                <w:szCs w:val="20"/>
                <w:lang w:val="en-US" w:eastAsia="zh-CN" w:bidi="ar"/>
              </w:rPr>
              <w:t>700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例，尘肺病会诊阅片</w:t>
            </w:r>
            <w:r>
              <w:rPr>
                <w:rStyle w:val="13"/>
                <w:rFonts w:hint="eastAsia" w:ascii="宋体" w:hAnsi="宋体" w:eastAsia="宋体" w:cs="宋体"/>
                <w:b w:val="0"/>
                <w:bCs w:val="0"/>
                <w:snapToGrid w:val="0"/>
                <w:sz w:val="20"/>
                <w:szCs w:val="20"/>
                <w:lang w:val="en-US" w:eastAsia="zh-CN" w:bidi="ar"/>
              </w:rPr>
              <w:t>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张。</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）预防接种异常反应鉴定费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《疫苗流通和预防接种管理条例》，《医疗事故处理条例》，财税〔</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14</w:t>
            </w:r>
            <w:r>
              <w:rPr>
                <w:rStyle w:val="14"/>
                <w:rFonts w:hint="eastAsia" w:ascii="宋体" w:hAnsi="宋体" w:eastAsia="宋体" w:cs="宋体"/>
                <w:b w:val="0"/>
                <w:bCs w:val="0"/>
                <w:snapToGrid w:val="0"/>
                <w:sz w:val="20"/>
                <w:szCs w:val="20"/>
                <w:lang w:val="en-US" w:eastAsia="zh-CN" w:bidi="ar"/>
              </w:rPr>
              <w:t>号，财综〔</w:t>
            </w:r>
            <w:r>
              <w:rPr>
                <w:rStyle w:val="13"/>
                <w:rFonts w:hint="eastAsia" w:ascii="宋体" w:hAnsi="宋体" w:eastAsia="宋体" w:cs="宋体"/>
                <w:b w:val="0"/>
                <w:bCs w:val="0"/>
                <w:snapToGrid w:val="0"/>
                <w:sz w:val="20"/>
                <w:szCs w:val="20"/>
                <w:lang w:val="en-US" w:eastAsia="zh-CN" w:bidi="ar"/>
              </w:rPr>
              <w:t>2008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70</w:t>
            </w:r>
            <w:r>
              <w:rPr>
                <w:rStyle w:val="14"/>
                <w:rFonts w:hint="eastAsia" w:ascii="宋体" w:hAnsi="宋体" w:eastAsia="宋体" w:cs="宋体"/>
                <w:b w:val="0"/>
                <w:bCs w:val="0"/>
                <w:snapToGrid w:val="0"/>
                <w:sz w:val="20"/>
                <w:szCs w:val="20"/>
                <w:lang w:val="en-US" w:eastAsia="zh-CN" w:bidi="ar"/>
              </w:rPr>
              <w:t>号，发改价格〔</w:t>
            </w:r>
            <w:r>
              <w:rPr>
                <w:rStyle w:val="13"/>
                <w:rFonts w:hint="eastAsia" w:ascii="宋体" w:hAnsi="宋体" w:eastAsia="宋体" w:cs="宋体"/>
                <w:b w:val="0"/>
                <w:bCs w:val="0"/>
                <w:snapToGrid w:val="0"/>
                <w:sz w:val="20"/>
                <w:szCs w:val="20"/>
                <w:lang w:val="en-US" w:eastAsia="zh-CN" w:bidi="ar"/>
              </w:rPr>
              <w:t>2016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488</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839</w:t>
            </w:r>
            <w:r>
              <w:rPr>
                <w:rStyle w:val="14"/>
                <w:rFonts w:hint="eastAsia" w:ascii="宋体" w:hAnsi="宋体" w:eastAsia="宋体" w:cs="宋体"/>
                <w:b w:val="0"/>
                <w:bCs w:val="0"/>
                <w:snapToGrid w:val="0"/>
                <w:sz w:val="20"/>
                <w:szCs w:val="20"/>
                <w:lang w:val="en-US" w:eastAsia="zh-CN" w:bidi="ar"/>
              </w:rPr>
              <w:t>号，湘财税〔</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21</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例</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66"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九</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人防</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22</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、防空地下室易地建设费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中发〔</w:t>
            </w:r>
            <w:r>
              <w:rPr>
                <w:rStyle w:val="13"/>
                <w:rFonts w:hint="eastAsia" w:ascii="宋体" w:hAnsi="宋体" w:eastAsia="宋体" w:cs="宋体"/>
                <w:b w:val="0"/>
                <w:bCs w:val="0"/>
                <w:snapToGrid w:val="0"/>
                <w:sz w:val="20"/>
                <w:szCs w:val="20"/>
                <w:lang w:val="en-US" w:eastAsia="zh-CN" w:bidi="ar"/>
              </w:rPr>
              <w:t>2001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9</w:t>
            </w:r>
            <w:r>
              <w:rPr>
                <w:rStyle w:val="14"/>
                <w:rFonts w:hint="eastAsia" w:ascii="宋体" w:hAnsi="宋体" w:eastAsia="宋体" w:cs="宋体"/>
                <w:b w:val="0"/>
                <w:bCs w:val="0"/>
                <w:snapToGrid w:val="0"/>
                <w:sz w:val="20"/>
                <w:szCs w:val="20"/>
                <w:lang w:val="en-US" w:eastAsia="zh-CN" w:bidi="ar"/>
              </w:rPr>
              <w:t>号，国发〔</w:t>
            </w:r>
            <w:r>
              <w:rPr>
                <w:rStyle w:val="13"/>
                <w:rFonts w:hint="eastAsia" w:ascii="宋体" w:hAnsi="宋体" w:eastAsia="宋体" w:cs="宋体"/>
                <w:b w:val="0"/>
                <w:bCs w:val="0"/>
                <w:snapToGrid w:val="0"/>
                <w:sz w:val="20"/>
                <w:szCs w:val="20"/>
                <w:lang w:val="en-US" w:eastAsia="zh-CN" w:bidi="ar"/>
              </w:rPr>
              <w:t>2008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号，计价格〔</w:t>
            </w:r>
            <w:r>
              <w:rPr>
                <w:rStyle w:val="13"/>
                <w:rFonts w:hint="eastAsia" w:ascii="宋体" w:hAnsi="宋体" w:eastAsia="宋体" w:cs="宋体"/>
                <w:b w:val="0"/>
                <w:bCs w:val="0"/>
                <w:snapToGrid w:val="0"/>
                <w:sz w:val="20"/>
                <w:szCs w:val="20"/>
                <w:lang w:val="en-US" w:eastAsia="zh-CN" w:bidi="ar"/>
              </w:rPr>
              <w:t>2000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474</w:t>
            </w:r>
            <w:r>
              <w:rPr>
                <w:rStyle w:val="14"/>
                <w:rFonts w:hint="eastAsia" w:ascii="宋体" w:hAnsi="宋体" w:eastAsia="宋体" w:cs="宋体"/>
                <w:b w:val="0"/>
                <w:bCs w:val="0"/>
                <w:snapToGrid w:val="0"/>
                <w:sz w:val="20"/>
                <w:szCs w:val="20"/>
                <w:lang w:val="en-US" w:eastAsia="zh-CN" w:bidi="ar"/>
              </w:rPr>
              <w:t>号，财税〔</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53</w:t>
            </w:r>
            <w:r>
              <w:rPr>
                <w:rStyle w:val="14"/>
                <w:rFonts w:hint="eastAsia" w:ascii="宋体" w:hAnsi="宋体" w:eastAsia="宋体" w:cs="宋体"/>
                <w:b w:val="0"/>
                <w:bCs w:val="0"/>
                <w:snapToGrid w:val="0"/>
                <w:sz w:val="20"/>
                <w:szCs w:val="20"/>
                <w:lang w:val="en-US" w:eastAsia="zh-CN" w:bidi="ar"/>
              </w:rPr>
              <w:t>号，财政部税务总局发展改革委民政部商务部卫生健康委</w:t>
            </w:r>
            <w:r>
              <w:rPr>
                <w:rStyle w:val="13"/>
                <w:rFonts w:hint="eastAsia" w:ascii="宋体" w:hAnsi="宋体" w:eastAsia="宋体" w:cs="宋体"/>
                <w:b w:val="0"/>
                <w:bCs w:val="0"/>
                <w:snapToGrid w:val="0"/>
                <w:sz w:val="20"/>
                <w:szCs w:val="20"/>
                <w:lang w:val="en-US" w:eastAsia="zh-CN" w:bidi="ar"/>
              </w:rPr>
              <w:t>2019</w:t>
            </w:r>
            <w:r>
              <w:rPr>
                <w:rStyle w:val="14"/>
                <w:rFonts w:hint="eastAsia" w:ascii="宋体" w:hAnsi="宋体" w:eastAsia="宋体" w:cs="宋体"/>
                <w:b w:val="0"/>
                <w:bCs w:val="0"/>
                <w:snapToGrid w:val="0"/>
                <w:sz w:val="20"/>
                <w:szCs w:val="20"/>
                <w:lang w:val="en-US" w:eastAsia="zh-CN" w:bidi="ar"/>
              </w:rPr>
              <w:t>年第</w:t>
            </w:r>
            <w:r>
              <w:rPr>
                <w:rStyle w:val="13"/>
                <w:rFonts w:hint="eastAsia" w:ascii="宋体" w:hAnsi="宋体" w:eastAsia="宋体" w:cs="宋体"/>
                <w:b w:val="0"/>
                <w:bCs w:val="0"/>
                <w:snapToGrid w:val="0"/>
                <w:sz w:val="20"/>
                <w:szCs w:val="20"/>
                <w:lang w:val="en-US" w:eastAsia="zh-CN" w:bidi="ar"/>
              </w:rPr>
              <w:t>76</w:t>
            </w:r>
            <w:r>
              <w:rPr>
                <w:rStyle w:val="14"/>
                <w:rFonts w:hint="eastAsia" w:ascii="宋体" w:hAnsi="宋体" w:eastAsia="宋体" w:cs="宋体"/>
                <w:b w:val="0"/>
                <w:bCs w:val="0"/>
                <w:snapToGrid w:val="0"/>
                <w:sz w:val="20"/>
                <w:szCs w:val="20"/>
                <w:lang w:val="en-US" w:eastAsia="zh-CN" w:bidi="ar"/>
              </w:rPr>
              <w:t>号，湘财综〔</w:t>
            </w:r>
            <w:r>
              <w:rPr>
                <w:rStyle w:val="13"/>
                <w:rFonts w:hint="eastAsia" w:ascii="宋体" w:hAnsi="宋体" w:eastAsia="宋体" w:cs="宋体"/>
                <w:b w:val="0"/>
                <w:bCs w:val="0"/>
                <w:snapToGrid w:val="0"/>
                <w:sz w:val="20"/>
                <w:szCs w:val="20"/>
                <w:lang w:val="en-US" w:eastAsia="zh-CN" w:bidi="ar"/>
              </w:rPr>
              <w:t>2015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1187</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长沙市：计费面积按地面总建筑面积的</w:t>
            </w: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1152</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Style w:val="14"/>
                <w:rFonts w:hint="eastAsia" w:ascii="宋体" w:hAnsi="宋体" w:eastAsia="宋体" w:cs="宋体"/>
                <w:b w:val="0"/>
                <w:bCs w:val="0"/>
                <w:snapToGrid w:val="0"/>
                <w:sz w:val="20"/>
                <w:szCs w:val="20"/>
                <w:lang w:val="en-US" w:eastAsia="zh-CN" w:bidi="ar"/>
              </w:rPr>
              <w:t>其他省辖城市及长沙县、吉首市：计费面积按地面总建筑面积的</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896</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Style w:val="14"/>
                <w:rFonts w:hint="eastAsia" w:ascii="宋体" w:hAnsi="宋体" w:eastAsia="宋体" w:cs="宋体"/>
                <w:b w:val="0"/>
                <w:bCs w:val="0"/>
                <w:snapToGrid w:val="0"/>
                <w:sz w:val="20"/>
                <w:szCs w:val="20"/>
                <w:lang w:val="en-US" w:eastAsia="zh-CN" w:bidi="ar"/>
              </w:rPr>
              <w:t>冷水江市、南岳区、君山区、云溪区、武陵源区：计费面积按地面总建筑面积的</w:t>
            </w: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512</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除长沙县、吉首市、冷水江市以外的县级城市：计费面积按地面总建筑面积的</w:t>
            </w: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512</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/m</w:t>
            </w:r>
            <w:r>
              <w:rPr>
                <w:rStyle w:val="17"/>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十</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法院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23</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、诉讼费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《中华人民共和国民事诉讼法》《中华人民共和国行政诉讼法》《诉讼费用交纳办法》</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国务院令</w:t>
            </w:r>
            <w:r>
              <w:rPr>
                <w:rStyle w:val="13"/>
                <w:rFonts w:hint="eastAsia" w:ascii="宋体" w:hAnsi="宋体" w:eastAsia="宋体" w:cs="宋体"/>
                <w:b w:val="0"/>
                <w:bCs w:val="0"/>
                <w:snapToGrid w:val="0"/>
                <w:sz w:val="20"/>
                <w:szCs w:val="20"/>
                <w:lang w:val="en-US" w:eastAsia="zh-CN" w:bidi="ar"/>
              </w:rPr>
              <w:t>481</w:t>
            </w:r>
            <w:r>
              <w:rPr>
                <w:rStyle w:val="14"/>
                <w:rFonts w:hint="eastAsia" w:ascii="宋体" w:hAnsi="宋体" w:eastAsia="宋体" w:cs="宋体"/>
                <w:b w:val="0"/>
                <w:bCs w:val="0"/>
                <w:snapToGrid w:val="0"/>
                <w:sz w:val="20"/>
                <w:szCs w:val="20"/>
                <w:lang w:val="en-US" w:eastAsia="zh-CN" w:bidi="ar"/>
              </w:rPr>
              <w:t>号</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，财行〔</w:t>
            </w:r>
            <w:r>
              <w:rPr>
                <w:rStyle w:val="13"/>
                <w:rFonts w:hint="eastAsia" w:ascii="宋体" w:hAnsi="宋体" w:eastAsia="宋体" w:cs="宋体"/>
                <w:b w:val="0"/>
                <w:bCs w:val="0"/>
                <w:snapToGrid w:val="0"/>
                <w:sz w:val="20"/>
                <w:szCs w:val="20"/>
                <w:lang w:val="en-US" w:eastAsia="zh-CN" w:bidi="ar"/>
              </w:rPr>
              <w:t>2003</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275</w:t>
            </w:r>
            <w:r>
              <w:rPr>
                <w:rStyle w:val="14"/>
                <w:rFonts w:hint="eastAsia" w:ascii="宋体" w:hAnsi="宋体" w:eastAsia="宋体" w:cs="宋体"/>
                <w:b w:val="0"/>
                <w:bCs w:val="0"/>
                <w:snapToGrid w:val="0"/>
                <w:sz w:val="20"/>
                <w:szCs w:val="20"/>
                <w:lang w:val="en-US" w:eastAsia="zh-CN" w:bidi="ar"/>
              </w:rPr>
              <w:t>号，湘价费〔</w:t>
            </w:r>
            <w:r>
              <w:rPr>
                <w:rStyle w:val="13"/>
                <w:rFonts w:hint="eastAsia" w:ascii="宋体" w:hAnsi="宋体" w:eastAsia="宋体" w:cs="宋体"/>
                <w:b w:val="0"/>
                <w:bCs w:val="0"/>
                <w:snapToGrid w:val="0"/>
                <w:sz w:val="20"/>
                <w:szCs w:val="20"/>
                <w:lang w:val="en-US" w:eastAsia="zh-CN" w:bidi="ar"/>
              </w:rPr>
              <w:t>2007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154</w:t>
            </w:r>
            <w:r>
              <w:rPr>
                <w:rStyle w:val="14"/>
                <w:rFonts w:hint="eastAsia" w:ascii="宋体" w:hAnsi="宋体" w:eastAsia="宋体" w:cs="宋体"/>
                <w:b w:val="0"/>
                <w:bCs w:val="0"/>
                <w:snapToGrid w:val="0"/>
                <w:sz w:val="20"/>
                <w:szCs w:val="20"/>
                <w:lang w:val="en-US" w:eastAsia="zh-CN" w:bidi="ar"/>
              </w:rPr>
              <w:t>号，湘发改价费规〔</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754</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both"/>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案件受理费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1、财产案件：不超过1万元（含1万元）的每件50元。超过1万元的部分按诉讼请求的金额或者价额一定比例收取，其中超过1万元至10万元（含10万元）的部分收费比例为2.5％；10万元至20万元（含20万元）的部分收费比例为2％；超过20万元至50万元（含50万元）的部分收费比例为1.5％；超过50万元至100万元（含100万元）的部分收费比例为1％；超过100万元至200万元（含200万元）的部分收费比例为0.9％；超过200万元至500万元（含500万元）的部分收费比例为0.8％；超过500万元至1000万元（含1000万元）的部分收费比例为0.7％；超过1000万元至2000万元（含2000万元）的部分收费比例为0.6％；超过2000万元的部分收费比例为0.5％。2、非财产案件，（1）离婚案件，不涉及财产分割或涉及财产总额不超过20万（含20万元）的每件200元；涉及财产总额超过20万元的部分按涉及财产金额0.5%收取。（2）侵害姓名权、名称权、肖像权、名誉权、荣誉权以及其他人格权的案件，赔偿金额不超过5万元（含5万元）的每件300元；超过5万元至10万元（含10万元）的部分按赔偿金额1%收取；超过10万元的部分按赔偿金额0.5%收取。（3）其他非财产案件每件80元。3、知识产权民事案件，没有争议金额或者价额的每件800元；有争议金额或者价额的按照财产案件的标准交纳。4、劳动争议案件每件10元</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5、行政案件，商标、专利、海事行政案件每件100元；其他行政案件每件50元</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6、当事人提出案件管辖权异议，异议不成立的案件每件70元</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both"/>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案件申请费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依法向人民法院申请执行人民法院发生法律效力的判决、裁定、调解书，仲裁机构依法作出的裁决和调解书，公证机关依法赋予强制执行效力的债权文书，申请承认和执行外国法院判决、裁定以及国外仲裁机构裁决的，（</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）没有执行金额或者价额的每件</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元至</w:t>
            </w:r>
            <w:r>
              <w:rPr>
                <w:rStyle w:val="13"/>
                <w:rFonts w:hint="eastAsia" w:ascii="宋体" w:hAnsi="宋体" w:eastAsia="宋体" w:cs="宋体"/>
                <w:b w:val="0"/>
                <w:bCs w:val="0"/>
                <w:snapToGrid w:val="0"/>
                <w:sz w:val="20"/>
                <w:szCs w:val="20"/>
                <w:lang w:val="en-US" w:eastAsia="zh-CN" w:bidi="ar"/>
              </w:rPr>
              <w:t>500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）有执行金额或者价额的，不超过</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万元（含</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万元）的每件</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元。超过</w:t>
            </w:r>
            <w:r>
              <w:rPr>
                <w:rStyle w:val="13"/>
                <w:rFonts w:hint="eastAsia" w:ascii="宋体" w:hAnsi="宋体" w:eastAsia="宋体" w:cs="宋体"/>
                <w:b w:val="0"/>
                <w:bCs w:val="0"/>
                <w:snapToGrid w:val="0"/>
                <w:sz w:val="20"/>
                <w:szCs w:val="20"/>
                <w:lang w:val="en-US" w:eastAsia="zh-CN" w:bidi="ar"/>
              </w:rPr>
              <w:t>1</w:t>
            </w:r>
            <w:r>
              <w:rPr>
                <w:rStyle w:val="16"/>
                <w:rFonts w:hint="eastAsia" w:ascii="宋体" w:hAnsi="宋体" w:eastAsia="宋体" w:cs="宋体"/>
                <w:b w:val="0"/>
                <w:bCs w:val="0"/>
                <w:snapToGrid w:val="0"/>
                <w:sz w:val="20"/>
                <w:szCs w:val="20"/>
                <w:lang w:val="en-US" w:eastAsia="zh-CN" w:bidi="ar"/>
              </w:rPr>
              <w:t>万的部分按按执行金额或者价额的比例收费，</w:t>
            </w:r>
            <w:r>
              <w:rPr>
                <w:rStyle w:val="14"/>
                <w:rFonts w:hint="eastAsia" w:ascii="宋体" w:hAnsi="宋体" w:eastAsia="宋体" w:cs="宋体"/>
                <w:b w:val="0"/>
                <w:bCs w:val="0"/>
                <w:snapToGrid w:val="0"/>
                <w:sz w:val="20"/>
                <w:szCs w:val="20"/>
                <w:lang w:val="en-US" w:eastAsia="zh-CN" w:bidi="ar"/>
              </w:rPr>
              <w:t>超过</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万元至</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万元（含</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万元）的部分收费比例为</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％；超过</w:t>
            </w:r>
            <w:r>
              <w:rPr>
                <w:rStyle w:val="13"/>
                <w:rFonts w:hint="eastAsia" w:ascii="宋体" w:hAnsi="宋体" w:eastAsia="宋体" w:cs="宋体"/>
                <w:b w:val="0"/>
                <w:bCs w:val="0"/>
                <w:snapToGrid w:val="0"/>
                <w:sz w:val="20"/>
                <w:szCs w:val="20"/>
                <w:lang w:val="en-US" w:eastAsia="zh-CN" w:bidi="ar"/>
              </w:rPr>
              <w:t>50</w:t>
            </w:r>
            <w:r>
              <w:rPr>
                <w:rStyle w:val="14"/>
                <w:rFonts w:hint="eastAsia" w:ascii="宋体" w:hAnsi="宋体" w:eastAsia="宋体" w:cs="宋体"/>
                <w:b w:val="0"/>
                <w:bCs w:val="0"/>
                <w:snapToGrid w:val="0"/>
                <w:sz w:val="20"/>
                <w:szCs w:val="20"/>
                <w:lang w:val="en-US" w:eastAsia="zh-CN" w:bidi="ar"/>
              </w:rPr>
              <w:t>万元至</w:t>
            </w:r>
            <w:r>
              <w:rPr>
                <w:rStyle w:val="13"/>
                <w:rFonts w:hint="eastAsia" w:ascii="宋体" w:hAnsi="宋体" w:eastAsia="宋体" w:cs="宋体"/>
                <w:b w:val="0"/>
                <w:bCs w:val="0"/>
                <w:snapToGrid w:val="0"/>
                <w:sz w:val="20"/>
                <w:szCs w:val="20"/>
                <w:lang w:val="en-US" w:eastAsia="zh-CN" w:bidi="ar"/>
              </w:rPr>
              <w:t>500</w:t>
            </w:r>
            <w:r>
              <w:rPr>
                <w:rStyle w:val="14"/>
                <w:rFonts w:hint="eastAsia" w:ascii="宋体" w:hAnsi="宋体" w:eastAsia="宋体" w:cs="宋体"/>
                <w:b w:val="0"/>
                <w:bCs w:val="0"/>
                <w:snapToGrid w:val="0"/>
                <w:sz w:val="20"/>
                <w:szCs w:val="20"/>
                <w:lang w:val="en-US" w:eastAsia="zh-CN" w:bidi="ar"/>
              </w:rPr>
              <w:t>万元（含</w:t>
            </w:r>
            <w:r>
              <w:rPr>
                <w:rStyle w:val="13"/>
                <w:rFonts w:hint="eastAsia" w:ascii="宋体" w:hAnsi="宋体" w:eastAsia="宋体" w:cs="宋体"/>
                <w:b w:val="0"/>
                <w:bCs w:val="0"/>
                <w:snapToGrid w:val="0"/>
                <w:sz w:val="20"/>
                <w:szCs w:val="20"/>
                <w:lang w:val="en-US" w:eastAsia="zh-CN" w:bidi="ar"/>
              </w:rPr>
              <w:t>500</w:t>
            </w:r>
            <w:r>
              <w:rPr>
                <w:rStyle w:val="14"/>
                <w:rFonts w:hint="eastAsia" w:ascii="宋体" w:hAnsi="宋体" w:eastAsia="宋体" w:cs="宋体"/>
                <w:b w:val="0"/>
                <w:bCs w:val="0"/>
                <w:snapToGrid w:val="0"/>
                <w:sz w:val="20"/>
                <w:szCs w:val="20"/>
                <w:lang w:val="en-US" w:eastAsia="zh-CN" w:bidi="ar"/>
              </w:rPr>
              <w:t>万元）的部分收费比例为</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％：超过</w:t>
            </w:r>
            <w:r>
              <w:rPr>
                <w:rStyle w:val="13"/>
                <w:rFonts w:hint="eastAsia" w:ascii="宋体" w:hAnsi="宋体" w:eastAsia="宋体" w:cs="宋体"/>
                <w:b w:val="0"/>
                <w:bCs w:val="0"/>
                <w:snapToGrid w:val="0"/>
                <w:sz w:val="20"/>
                <w:szCs w:val="20"/>
                <w:lang w:val="en-US" w:eastAsia="zh-CN" w:bidi="ar"/>
              </w:rPr>
              <w:t>500</w:t>
            </w:r>
            <w:r>
              <w:rPr>
                <w:rStyle w:val="14"/>
                <w:rFonts w:hint="eastAsia" w:ascii="宋体" w:hAnsi="宋体" w:eastAsia="宋体" w:cs="宋体"/>
                <w:b w:val="0"/>
                <w:bCs w:val="0"/>
                <w:snapToGrid w:val="0"/>
                <w:sz w:val="20"/>
                <w:szCs w:val="20"/>
                <w:lang w:val="en-US" w:eastAsia="zh-CN" w:bidi="ar"/>
              </w:rPr>
              <w:t>万元至</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万元（含</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万元）的部分收费比例为</w:t>
            </w:r>
            <w:r>
              <w:rPr>
                <w:rStyle w:val="13"/>
                <w:rFonts w:hint="eastAsia" w:ascii="宋体" w:hAnsi="宋体" w:eastAsia="宋体" w:cs="宋体"/>
                <w:b w:val="0"/>
                <w:bCs w:val="0"/>
                <w:snapToGrid w:val="0"/>
                <w:sz w:val="20"/>
                <w:szCs w:val="20"/>
                <w:lang w:val="en-US" w:eastAsia="zh-CN" w:bidi="ar"/>
              </w:rPr>
              <w:t>0.5</w:t>
            </w:r>
            <w:r>
              <w:rPr>
                <w:rStyle w:val="14"/>
                <w:rFonts w:hint="eastAsia" w:ascii="宋体" w:hAnsi="宋体" w:eastAsia="宋体" w:cs="宋体"/>
                <w:b w:val="0"/>
                <w:bCs w:val="0"/>
                <w:snapToGrid w:val="0"/>
                <w:sz w:val="20"/>
                <w:szCs w:val="20"/>
                <w:lang w:val="en-US" w:eastAsia="zh-CN" w:bidi="ar"/>
              </w:rPr>
              <w:t>％；超过</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万元的部分收费比例为</w:t>
            </w:r>
            <w:r>
              <w:rPr>
                <w:rStyle w:val="13"/>
                <w:rFonts w:hint="eastAsia" w:ascii="宋体" w:hAnsi="宋体" w:eastAsia="宋体" w:cs="宋体"/>
                <w:b w:val="0"/>
                <w:bCs w:val="0"/>
                <w:snapToGrid w:val="0"/>
                <w:sz w:val="20"/>
                <w:szCs w:val="20"/>
                <w:lang w:val="en-US" w:eastAsia="zh-CN" w:bidi="ar"/>
              </w:rPr>
              <w:t>0.1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、申请保全措施的，财产数额不超过</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元（含</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元）或者不涉及财产数额的每件</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元；超过</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元至</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万元（含</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万元）的部分按保全财产数额</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；超过</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万元的部分保全财产数额</w:t>
            </w:r>
            <w:r>
              <w:rPr>
                <w:rStyle w:val="13"/>
                <w:rFonts w:hint="eastAsia" w:ascii="宋体" w:hAnsi="宋体" w:eastAsia="宋体" w:cs="宋体"/>
                <w:b w:val="0"/>
                <w:bCs w:val="0"/>
                <w:snapToGrid w:val="0"/>
                <w:sz w:val="20"/>
                <w:szCs w:val="20"/>
                <w:lang w:val="en-US" w:eastAsia="zh-CN" w:bidi="ar"/>
              </w:rPr>
              <w:t>0.5</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、依法申请支付令的比照财产案件受理费标准</w:t>
            </w:r>
            <w:r>
              <w:rPr>
                <w:rStyle w:val="13"/>
                <w:rFonts w:hint="eastAsia" w:ascii="宋体" w:hAnsi="宋体" w:eastAsia="宋体" w:cs="宋体"/>
                <w:b w:val="0"/>
                <w:bCs w:val="0"/>
                <w:snapToGrid w:val="0"/>
                <w:sz w:val="20"/>
                <w:szCs w:val="20"/>
                <w:lang w:val="en-US" w:eastAsia="zh-CN" w:bidi="ar"/>
              </w:rPr>
              <w:t>1/3</w:t>
            </w:r>
            <w:r>
              <w:rPr>
                <w:rStyle w:val="14"/>
                <w:rFonts w:hint="eastAsia" w:ascii="宋体" w:hAnsi="宋体" w:eastAsia="宋体" w:cs="宋体"/>
                <w:b w:val="0"/>
                <w:bCs w:val="0"/>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Style w:val="13"/>
                <w:rFonts w:hint="eastAsia" w:ascii="宋体" w:hAnsi="宋体" w:eastAsia="宋体" w:cs="宋体"/>
                <w:b w:val="0"/>
                <w:bCs w:val="0"/>
                <w:snapToGrid w:val="0"/>
                <w:sz w:val="20"/>
                <w:szCs w:val="20"/>
                <w:lang w:val="en-US" w:eastAsia="zh-CN" w:bidi="ar"/>
              </w:rPr>
              <w:t>4</w:t>
            </w:r>
            <w:r>
              <w:rPr>
                <w:rStyle w:val="14"/>
                <w:rFonts w:hint="eastAsia" w:ascii="宋体" w:hAnsi="宋体" w:eastAsia="宋体" w:cs="宋体"/>
                <w:b w:val="0"/>
                <w:bCs w:val="0"/>
                <w:snapToGrid w:val="0"/>
                <w:sz w:val="20"/>
                <w:szCs w:val="20"/>
                <w:lang w:val="en-US" w:eastAsia="zh-CN" w:bidi="ar"/>
              </w:rPr>
              <w:t>、依法申请公示催告的每件</w:t>
            </w:r>
            <w:r>
              <w:rPr>
                <w:rStyle w:val="13"/>
                <w:rFonts w:hint="eastAsia" w:ascii="宋体" w:hAnsi="宋体" w:eastAsia="宋体" w:cs="宋体"/>
                <w:b w:val="0"/>
                <w:bCs w:val="0"/>
                <w:snapToGrid w:val="0"/>
                <w:sz w:val="20"/>
                <w:szCs w:val="20"/>
                <w:lang w:val="en-US" w:eastAsia="zh-CN" w:bidi="ar"/>
              </w:rPr>
              <w:t>100</w:t>
            </w:r>
            <w:r>
              <w:rPr>
                <w:rStyle w:val="14"/>
                <w:rFonts w:hint="eastAsia" w:ascii="宋体" w:hAnsi="宋体" w:eastAsia="宋体" w:cs="宋体"/>
                <w:b w:val="0"/>
                <w:bCs w:val="0"/>
                <w:snapToGrid w:val="0"/>
                <w:sz w:val="20"/>
                <w:szCs w:val="20"/>
                <w:lang w:val="en-US" w:eastAsia="zh-CN" w:bidi="ar"/>
              </w:rPr>
              <w:t>元。</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Style w:val="13"/>
                <w:rFonts w:hint="eastAsia" w:ascii="宋体" w:hAnsi="宋体" w:eastAsia="宋体" w:cs="宋体"/>
                <w:b w:val="0"/>
                <w:bCs w:val="0"/>
                <w:snapToGrid w:val="0"/>
                <w:sz w:val="20"/>
                <w:szCs w:val="20"/>
                <w:lang w:val="en-US" w:eastAsia="zh-CN" w:bidi="ar"/>
              </w:rPr>
              <w:t>5</w:t>
            </w:r>
            <w:r>
              <w:rPr>
                <w:rStyle w:val="14"/>
                <w:rFonts w:hint="eastAsia" w:ascii="宋体" w:hAnsi="宋体" w:eastAsia="宋体" w:cs="宋体"/>
                <w:b w:val="0"/>
                <w:bCs w:val="0"/>
                <w:snapToGrid w:val="0"/>
                <w:sz w:val="20"/>
                <w:szCs w:val="20"/>
                <w:lang w:val="en-US" w:eastAsia="zh-CN" w:bidi="ar"/>
              </w:rPr>
              <w:t>、申请撤销仲裁裁决或者认定仲裁协议效力的每件</w:t>
            </w:r>
            <w:r>
              <w:rPr>
                <w:rStyle w:val="13"/>
                <w:rFonts w:hint="eastAsia" w:ascii="宋体" w:hAnsi="宋体" w:eastAsia="宋体" w:cs="宋体"/>
                <w:b w:val="0"/>
                <w:bCs w:val="0"/>
                <w:snapToGrid w:val="0"/>
                <w:sz w:val="20"/>
                <w:szCs w:val="20"/>
                <w:lang w:val="en-US" w:eastAsia="zh-CN" w:bidi="ar"/>
              </w:rPr>
              <w:t>400</w:t>
            </w:r>
            <w:r>
              <w:rPr>
                <w:rStyle w:val="14"/>
                <w:rFonts w:hint="eastAsia" w:ascii="宋体" w:hAnsi="宋体" w:eastAsia="宋体" w:cs="宋体"/>
                <w:b w:val="0"/>
                <w:bCs w:val="0"/>
                <w:snapToGrid w:val="0"/>
                <w:sz w:val="20"/>
                <w:szCs w:val="20"/>
                <w:lang w:val="en-US" w:eastAsia="zh-CN" w:bidi="ar"/>
              </w:rPr>
              <w:t>元</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3"/>
                <w:rFonts w:hint="eastAsia" w:ascii="宋体" w:hAnsi="宋体" w:eastAsia="宋体" w:cs="宋体"/>
                <w:b w:val="0"/>
                <w:bCs w:val="0"/>
                <w:snapToGrid w:val="0"/>
                <w:sz w:val="20"/>
                <w:szCs w:val="20"/>
                <w:lang w:val="en-US" w:eastAsia="zh-CN" w:bidi="ar"/>
              </w:rPr>
            </w:pPr>
            <w:r>
              <w:rPr>
                <w:rStyle w:val="13"/>
                <w:rFonts w:hint="eastAsia" w:ascii="宋体" w:hAnsi="宋体" w:eastAsia="宋体" w:cs="宋体"/>
                <w:b w:val="0"/>
                <w:bCs w:val="0"/>
                <w:snapToGrid w:val="0"/>
                <w:sz w:val="20"/>
                <w:szCs w:val="20"/>
                <w:lang w:val="en-US" w:eastAsia="zh-CN" w:bidi="ar"/>
              </w:rPr>
              <w:t>6</w:t>
            </w:r>
            <w:r>
              <w:rPr>
                <w:rStyle w:val="14"/>
                <w:rFonts w:hint="eastAsia" w:ascii="宋体" w:hAnsi="宋体" w:eastAsia="宋体" w:cs="宋体"/>
                <w:b w:val="0"/>
                <w:bCs w:val="0"/>
                <w:snapToGrid w:val="0"/>
                <w:sz w:val="20"/>
                <w:szCs w:val="20"/>
                <w:lang w:val="en-US" w:eastAsia="zh-CN" w:bidi="ar"/>
              </w:rPr>
              <w:t>、破产案件比照财产案件受理费标准</w:t>
            </w:r>
            <w:r>
              <w:rPr>
                <w:rStyle w:val="13"/>
                <w:rFonts w:hint="eastAsia" w:ascii="宋体" w:hAnsi="宋体" w:eastAsia="宋体" w:cs="宋体"/>
                <w:b w:val="0"/>
                <w:bCs w:val="0"/>
                <w:snapToGrid w:val="0"/>
                <w:sz w:val="20"/>
                <w:szCs w:val="20"/>
                <w:lang w:val="en-US" w:eastAsia="zh-CN" w:bidi="ar"/>
              </w:rPr>
              <w:t>50%</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3"/>
                <w:rFonts w:hint="eastAsia" w:ascii="宋体" w:hAnsi="宋体" w:eastAsia="宋体" w:cs="宋体"/>
                <w:b w:val="0"/>
                <w:bCs w:val="0"/>
                <w:snapToGrid w:val="0"/>
                <w:sz w:val="20"/>
                <w:szCs w:val="20"/>
                <w:lang w:val="en-US" w:eastAsia="zh-CN" w:bidi="ar"/>
              </w:rPr>
              <w:t>7</w:t>
            </w:r>
            <w:r>
              <w:rPr>
                <w:rStyle w:val="14"/>
                <w:rFonts w:hint="eastAsia" w:ascii="宋体" w:hAnsi="宋体" w:eastAsia="宋体" w:cs="宋体"/>
                <w:b w:val="0"/>
                <w:bCs w:val="0"/>
                <w:snapToGrid w:val="0"/>
                <w:sz w:val="20"/>
                <w:szCs w:val="20"/>
                <w:lang w:val="en-US" w:eastAsia="zh-CN" w:bidi="ar"/>
              </w:rPr>
              <w:t>、海事案件，申请设立海事赔偿责任限制基金的每件</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元至</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万元；申请海事强制令的每件</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元至</w:t>
            </w:r>
            <w:r>
              <w:rPr>
                <w:rStyle w:val="13"/>
                <w:rFonts w:hint="eastAsia" w:ascii="宋体" w:hAnsi="宋体" w:eastAsia="宋体" w:cs="宋体"/>
                <w:b w:val="0"/>
                <w:bCs w:val="0"/>
                <w:snapToGrid w:val="0"/>
                <w:sz w:val="20"/>
                <w:szCs w:val="20"/>
                <w:lang w:val="en-US" w:eastAsia="zh-CN" w:bidi="ar"/>
              </w:rPr>
              <w:t>5000</w:t>
            </w:r>
            <w:r>
              <w:rPr>
                <w:rStyle w:val="14"/>
                <w:rFonts w:hint="eastAsia" w:ascii="宋体" w:hAnsi="宋体" w:eastAsia="宋体" w:cs="宋体"/>
                <w:b w:val="0"/>
                <w:bCs w:val="0"/>
                <w:snapToGrid w:val="0"/>
                <w:sz w:val="20"/>
                <w:szCs w:val="20"/>
                <w:lang w:val="en-US" w:eastAsia="zh-CN" w:bidi="ar"/>
              </w:rPr>
              <w:t>元；申请船舶优先权催告的每件</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元至</w:t>
            </w:r>
            <w:r>
              <w:rPr>
                <w:rStyle w:val="13"/>
                <w:rFonts w:hint="eastAsia" w:ascii="宋体" w:hAnsi="宋体" w:eastAsia="宋体" w:cs="宋体"/>
                <w:b w:val="0"/>
                <w:bCs w:val="0"/>
                <w:snapToGrid w:val="0"/>
                <w:sz w:val="20"/>
                <w:szCs w:val="20"/>
                <w:lang w:val="en-US" w:eastAsia="zh-CN" w:bidi="ar"/>
              </w:rPr>
              <w:t>5000</w:t>
            </w:r>
            <w:r>
              <w:rPr>
                <w:rStyle w:val="14"/>
                <w:rFonts w:hint="eastAsia" w:ascii="宋体" w:hAnsi="宋体" w:eastAsia="宋体" w:cs="宋体"/>
                <w:b w:val="0"/>
                <w:bCs w:val="0"/>
                <w:snapToGrid w:val="0"/>
                <w:sz w:val="20"/>
                <w:szCs w:val="20"/>
                <w:lang w:val="en-US" w:eastAsia="zh-CN" w:bidi="ar"/>
              </w:rPr>
              <w:t>元；申请海事债权登记的每件</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元；申请共同海损理算的每件</w:t>
            </w:r>
            <w:r>
              <w:rPr>
                <w:rStyle w:val="13"/>
                <w:rFonts w:hint="eastAsia" w:ascii="宋体" w:hAnsi="宋体" w:eastAsia="宋体" w:cs="宋体"/>
                <w:b w:val="0"/>
                <w:bCs w:val="0"/>
                <w:snapToGrid w:val="0"/>
                <w:sz w:val="20"/>
                <w:szCs w:val="20"/>
                <w:lang w:val="en-US" w:eastAsia="zh-CN" w:bidi="ar"/>
              </w:rPr>
              <w:t>1000</w:t>
            </w:r>
            <w:r>
              <w:rPr>
                <w:rStyle w:val="14"/>
                <w:rFonts w:hint="eastAsia" w:ascii="宋体" w:hAnsi="宋体" w:eastAsia="宋体" w:cs="宋体"/>
                <w:b w:val="0"/>
                <w:bCs w:val="0"/>
                <w:snapToGrid w:val="0"/>
                <w:sz w:val="20"/>
                <w:szCs w:val="20"/>
                <w:lang w:val="en-US" w:eastAsia="zh-CN" w:bidi="ar"/>
              </w:rPr>
              <w:t>元。</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十一</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人力资</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Style w:val="14"/>
                <w:rFonts w:hint="eastAsia" w:ascii="宋体" w:hAnsi="宋体" w:eastAsia="宋体" w:cs="宋体"/>
                <w:b w:val="0"/>
                <w:bCs w:val="0"/>
                <w:snapToGrid w:val="0"/>
                <w:sz w:val="20"/>
                <w:szCs w:val="20"/>
                <w:lang w:val="en-US" w:eastAsia="zh-CN" w:bidi="ar"/>
              </w:rPr>
            </w:pPr>
            <w:r>
              <w:rPr>
                <w:rStyle w:val="14"/>
                <w:rFonts w:hint="eastAsia" w:ascii="宋体" w:hAnsi="宋体" w:eastAsia="宋体" w:cs="宋体"/>
                <w:b w:val="0"/>
                <w:bCs w:val="0"/>
                <w:snapToGrid w:val="0"/>
                <w:sz w:val="20"/>
                <w:szCs w:val="20"/>
                <w:lang w:val="en-US" w:eastAsia="zh-CN" w:bidi="ar"/>
              </w:rPr>
              <w:t>源和社</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会保障</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24</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、劳动能力鉴定</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省级</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Style w:val="14"/>
                <w:rFonts w:hint="eastAsia" w:ascii="宋体" w:hAnsi="宋体" w:eastAsia="宋体" w:cs="宋体"/>
                <w:b w:val="0"/>
                <w:bCs w:val="0"/>
                <w:snapToGrid w:val="0"/>
                <w:sz w:val="20"/>
                <w:szCs w:val="20"/>
                <w:lang w:val="en-US" w:eastAsia="zh-CN" w:bidi="ar"/>
              </w:rPr>
            </w:pP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224</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劳动能力鉴定</w:t>
            </w:r>
            <w:r>
              <w:rPr>
                <w:rStyle w:val="13"/>
                <w:rFonts w:hint="eastAsia" w:ascii="宋体" w:hAnsi="宋体" w:eastAsia="宋体" w:cs="宋体"/>
                <w:b w:val="0"/>
                <w:bCs w:val="0"/>
                <w:snapToGrid w:val="0"/>
                <w:sz w:val="20"/>
                <w:szCs w:val="20"/>
                <w:lang w:val="en-US" w:eastAsia="zh-CN" w:bidi="ar"/>
              </w:rPr>
              <w:t>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项，涉及精神病学鉴定的劳动能力</w:t>
            </w:r>
            <w:r>
              <w:rPr>
                <w:rStyle w:val="13"/>
                <w:rFonts w:hint="eastAsia" w:ascii="宋体" w:hAnsi="宋体" w:eastAsia="宋体" w:cs="宋体"/>
                <w:b w:val="0"/>
                <w:bCs w:val="0"/>
                <w:snapToGrid w:val="0"/>
                <w:sz w:val="20"/>
                <w:szCs w:val="20"/>
                <w:lang w:val="en-US" w:eastAsia="zh-CN" w:bidi="ar"/>
              </w:rPr>
              <w:t>300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项。</w:t>
            </w:r>
          </w:p>
        </w:tc>
        <w:tc>
          <w:tcPr>
            <w:tcW w:w="2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both"/>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申请人对省直、市（州）鉴定委员会作出的劳动能力鉴定结论不服的，可向省级劳动能力鉴定委员会申请再次鉴定，其收费标准在原标准上增加</w:t>
            </w:r>
            <w:r>
              <w:rPr>
                <w:rStyle w:val="13"/>
                <w:rFonts w:hint="eastAsia" w:ascii="宋体" w:hAnsi="宋体" w:eastAsia="宋体" w:cs="宋体"/>
                <w:b w:val="0"/>
                <w:bCs w:val="0"/>
                <w:snapToGrid w:val="0"/>
                <w:sz w:val="20"/>
                <w:szCs w:val="20"/>
                <w:lang w:val="en-US" w:eastAsia="zh-CN" w:bidi="ar"/>
              </w:rPr>
              <w:t>100元。2.劳动能力鉴定收费中含医院挂号费，不含各类检查费。鉴定结论为工伤的，劳动能力鉴定费由用人单位报销。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4"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25</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、专业技术职务任职资格评审费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省级</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湘办发〔</w:t>
            </w:r>
            <w:r>
              <w:rPr>
                <w:rStyle w:val="13"/>
                <w:rFonts w:hint="eastAsia" w:ascii="宋体" w:hAnsi="宋体" w:eastAsia="宋体" w:cs="宋体"/>
                <w:b w:val="0"/>
                <w:bCs w:val="0"/>
                <w:snapToGrid w:val="0"/>
                <w:sz w:val="20"/>
                <w:szCs w:val="20"/>
                <w:lang w:val="en-US" w:eastAsia="zh-CN" w:bidi="ar"/>
              </w:rPr>
              <w:t>2017</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33</w:t>
            </w:r>
            <w:r>
              <w:rPr>
                <w:rStyle w:val="14"/>
                <w:rFonts w:hint="eastAsia" w:ascii="宋体" w:hAnsi="宋体" w:eastAsia="宋体" w:cs="宋体"/>
                <w:b w:val="0"/>
                <w:bCs w:val="0"/>
                <w:snapToGrid w:val="0"/>
                <w:sz w:val="20"/>
                <w:szCs w:val="20"/>
                <w:lang w:val="en-US" w:eastAsia="zh-CN" w:bidi="ar"/>
              </w:rPr>
              <w:t>号，湘发改价费〔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224</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8"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1</w:t>
            </w:r>
            <w:r>
              <w:rPr>
                <w:rStyle w:val="14"/>
                <w:rFonts w:hint="eastAsia" w:ascii="宋体" w:hAnsi="宋体" w:eastAsia="宋体" w:cs="宋体"/>
                <w:b w:val="0"/>
                <w:bCs w:val="0"/>
                <w:snapToGrid w:val="0"/>
                <w:sz w:val="20"/>
                <w:szCs w:val="20"/>
                <w:lang w:val="en-US" w:eastAsia="zh-CN" w:bidi="ar"/>
              </w:rPr>
              <w:t>）高级职务任职资格</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高级职务任职资格</w:t>
            </w:r>
            <w:r>
              <w:rPr>
                <w:rStyle w:val="13"/>
                <w:rFonts w:hint="eastAsia" w:ascii="宋体" w:hAnsi="宋体" w:eastAsia="宋体" w:cs="宋体"/>
                <w:b w:val="0"/>
                <w:bCs w:val="0"/>
                <w:snapToGrid w:val="0"/>
                <w:sz w:val="20"/>
                <w:szCs w:val="20"/>
                <w:lang w:val="en-US" w:eastAsia="zh-CN" w:bidi="ar"/>
              </w:rPr>
              <w:t>400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人，高级职务任职资格面试</w:t>
            </w:r>
            <w:r>
              <w:rPr>
                <w:rStyle w:val="13"/>
                <w:rFonts w:hint="eastAsia" w:ascii="宋体" w:hAnsi="宋体" w:eastAsia="宋体" w:cs="宋体"/>
                <w:b w:val="0"/>
                <w:bCs w:val="0"/>
                <w:snapToGrid w:val="0"/>
                <w:sz w:val="20"/>
                <w:szCs w:val="20"/>
                <w:lang w:val="en-US" w:eastAsia="zh-CN" w:bidi="ar"/>
              </w:rPr>
              <w:t>200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其中推荐部门</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元，职务任职资格评审工作承办单位</w:t>
            </w:r>
            <w:r>
              <w:rPr>
                <w:rStyle w:val="13"/>
                <w:rFonts w:hint="eastAsia" w:ascii="宋体" w:hAnsi="宋体" w:eastAsia="宋体" w:cs="宋体"/>
                <w:b w:val="0"/>
                <w:bCs w:val="0"/>
                <w:snapToGrid w:val="0"/>
                <w:sz w:val="20"/>
                <w:szCs w:val="20"/>
                <w:lang w:val="en-US" w:eastAsia="zh-CN" w:bidi="ar"/>
              </w:rPr>
              <w:t>370</w:t>
            </w:r>
            <w:r>
              <w:rPr>
                <w:rStyle w:val="14"/>
                <w:rFonts w:hint="eastAsia" w:ascii="宋体" w:hAnsi="宋体" w:eastAsia="宋体" w:cs="宋体"/>
                <w:b w:val="0"/>
                <w:bCs w:val="0"/>
                <w:snapToGrid w:val="0"/>
                <w:sz w:val="20"/>
                <w:szCs w:val="20"/>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）中级职务任职资格</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215</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其中推荐部门</w:t>
            </w:r>
            <w:r>
              <w:rPr>
                <w:rStyle w:val="13"/>
                <w:rFonts w:hint="eastAsia" w:ascii="宋体" w:hAnsi="宋体" w:eastAsia="宋体" w:cs="宋体"/>
                <w:b w:val="0"/>
                <w:bCs w:val="0"/>
                <w:snapToGrid w:val="0"/>
                <w:sz w:val="20"/>
                <w:szCs w:val="20"/>
                <w:lang w:val="en-US" w:eastAsia="zh-CN" w:bidi="ar"/>
              </w:rPr>
              <w:t>15</w:t>
            </w:r>
            <w:r>
              <w:rPr>
                <w:rStyle w:val="14"/>
                <w:rFonts w:hint="eastAsia" w:ascii="宋体" w:hAnsi="宋体" w:eastAsia="宋体" w:cs="宋体"/>
                <w:b w:val="0"/>
                <w:bCs w:val="0"/>
                <w:snapToGrid w:val="0"/>
                <w:sz w:val="20"/>
                <w:szCs w:val="20"/>
                <w:lang w:val="en-US" w:eastAsia="zh-CN" w:bidi="ar"/>
              </w:rPr>
              <w:t>元，职务任职资格评审工作承办单位</w:t>
            </w:r>
            <w:r>
              <w:rPr>
                <w:rStyle w:val="13"/>
                <w:rFonts w:hint="eastAsia" w:ascii="宋体" w:hAnsi="宋体" w:eastAsia="宋体" w:cs="宋体"/>
                <w:b w:val="0"/>
                <w:bCs w:val="0"/>
                <w:snapToGrid w:val="0"/>
                <w:sz w:val="20"/>
                <w:szCs w:val="20"/>
                <w:lang w:val="en-US" w:eastAsia="zh-CN" w:bidi="ar"/>
              </w:rPr>
              <w:t>200</w:t>
            </w:r>
            <w:r>
              <w:rPr>
                <w:rStyle w:val="14"/>
                <w:rFonts w:hint="eastAsia" w:ascii="宋体" w:hAnsi="宋体" w:eastAsia="宋体" w:cs="宋体"/>
                <w:b w:val="0"/>
                <w:bCs w:val="0"/>
                <w:snapToGrid w:val="0"/>
                <w:sz w:val="20"/>
                <w:szCs w:val="20"/>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）初级职务任职资格</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人</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其中推荐部门</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元，职务任职资格评审工作承办单位</w:t>
            </w:r>
            <w:r>
              <w:rPr>
                <w:rStyle w:val="13"/>
                <w:rFonts w:hint="eastAsia" w:ascii="宋体" w:hAnsi="宋体" w:eastAsia="宋体" w:cs="宋体"/>
                <w:b w:val="0"/>
                <w:bCs w:val="0"/>
                <w:snapToGrid w:val="0"/>
                <w:sz w:val="20"/>
                <w:szCs w:val="20"/>
                <w:lang w:val="en-US" w:eastAsia="zh-CN" w:bidi="ar"/>
              </w:rPr>
              <w:t>100</w:t>
            </w:r>
            <w:r>
              <w:rPr>
                <w:rStyle w:val="14"/>
                <w:rFonts w:hint="eastAsia" w:ascii="宋体" w:hAnsi="宋体" w:eastAsia="宋体" w:cs="宋体"/>
                <w:b w:val="0"/>
                <w:bCs w:val="0"/>
                <w:snapToGrid w:val="0"/>
                <w:sz w:val="20"/>
                <w:szCs w:val="20"/>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26</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3</w:t>
            </w:r>
            <w:r>
              <w:rPr>
                <w:rStyle w:val="14"/>
                <w:rFonts w:hint="eastAsia" w:ascii="宋体" w:hAnsi="宋体" w:eastAsia="宋体" w:cs="宋体"/>
                <w:b w:val="0"/>
                <w:bCs w:val="0"/>
                <w:snapToGrid w:val="0"/>
                <w:sz w:val="20"/>
                <w:szCs w:val="20"/>
                <w:lang w:val="en-US" w:eastAsia="zh-CN" w:bidi="ar"/>
              </w:rPr>
              <w:t>、社会保障卡补换卡工本费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省级</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湘发改价费〔</w:t>
            </w:r>
            <w:r>
              <w:rPr>
                <w:rStyle w:val="13"/>
                <w:rFonts w:hint="eastAsia" w:ascii="宋体" w:hAnsi="宋体" w:eastAsia="宋体" w:cs="宋体"/>
                <w:b w:val="0"/>
                <w:bCs w:val="0"/>
                <w:snapToGrid w:val="0"/>
                <w:sz w:val="20"/>
                <w:szCs w:val="20"/>
                <w:lang w:val="en-US" w:eastAsia="zh-CN" w:bidi="ar"/>
              </w:rPr>
              <w:t>2018</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224</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卡</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对首次和有效期届满发放社会保障卡、新增扩充社会保障卡内容及确因质量问题需要更换社会保障卡的不得收费。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十二</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各有关</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部门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27</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、考试考务费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《湖南省考试考务费目录清单》</w:t>
            </w:r>
          </w:p>
        </w:tc>
        <w:tc>
          <w:tcPr>
            <w:tcW w:w="5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收费标准见各执收部门系统文件</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28</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2</w:t>
            </w:r>
            <w:r>
              <w:rPr>
                <w:rStyle w:val="14"/>
                <w:rFonts w:hint="eastAsia" w:ascii="宋体" w:hAnsi="宋体" w:eastAsia="宋体" w:cs="宋体"/>
                <w:b w:val="0"/>
                <w:bCs w:val="0"/>
                <w:snapToGrid w:val="0"/>
                <w:sz w:val="20"/>
                <w:szCs w:val="20"/>
                <w:lang w:val="en-US" w:eastAsia="zh-CN" w:bidi="ar"/>
              </w:rPr>
              <w:t>、信息处理费</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snapToGrid w:val="0"/>
                <w:color w:val="000000"/>
                <w:kern w:val="0"/>
                <w:sz w:val="20"/>
                <w:szCs w:val="20"/>
                <w:u w:val="none"/>
                <w:lang w:val="en-US" w:eastAsia="zh-CN" w:bidi="ar"/>
              </w:rPr>
              <w:t>中央</w:t>
            </w:r>
          </w:p>
        </w:tc>
        <w:tc>
          <w:tcPr>
            <w:tcW w:w="3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center"/>
              <w:textAlignment w:val="center"/>
              <w:rPr>
                <w:rFonts w:hint="eastAsia" w:ascii="宋体" w:hAnsi="宋体" w:eastAsia="宋体" w:cs="宋体"/>
                <w:b w:val="0"/>
                <w:bCs w:val="0"/>
                <w:i w:val="0"/>
                <w:iCs w:val="0"/>
                <w:color w:val="000000"/>
                <w:sz w:val="20"/>
                <w:szCs w:val="20"/>
                <w:u w:val="none"/>
              </w:rPr>
            </w:pPr>
            <w:r>
              <w:rPr>
                <w:rStyle w:val="14"/>
                <w:rFonts w:hint="eastAsia" w:ascii="宋体" w:hAnsi="宋体" w:eastAsia="宋体" w:cs="宋体"/>
                <w:b w:val="0"/>
                <w:bCs w:val="0"/>
                <w:snapToGrid w:val="0"/>
                <w:sz w:val="20"/>
                <w:szCs w:val="20"/>
                <w:lang w:val="en-US" w:eastAsia="zh-CN" w:bidi="ar"/>
              </w:rPr>
              <w:t>国办函〔</w:t>
            </w:r>
            <w:r>
              <w:rPr>
                <w:rStyle w:val="13"/>
                <w:rFonts w:hint="eastAsia" w:ascii="宋体" w:hAnsi="宋体" w:eastAsia="宋体" w:cs="宋体"/>
                <w:b w:val="0"/>
                <w:bCs w:val="0"/>
                <w:snapToGrid w:val="0"/>
                <w:sz w:val="20"/>
                <w:szCs w:val="20"/>
                <w:lang w:val="en-US" w:eastAsia="zh-CN" w:bidi="ar"/>
              </w:rPr>
              <w:t>2020</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109</w:t>
            </w:r>
            <w:r>
              <w:rPr>
                <w:rStyle w:val="14"/>
                <w:rFonts w:hint="eastAsia" w:ascii="宋体" w:hAnsi="宋体" w:eastAsia="宋体" w:cs="宋体"/>
                <w:b w:val="0"/>
                <w:bCs w:val="0"/>
                <w:snapToGrid w:val="0"/>
                <w:sz w:val="20"/>
                <w:szCs w:val="20"/>
                <w:lang w:val="en-US" w:eastAsia="zh-CN" w:bidi="ar"/>
              </w:rPr>
              <w:t>号，湘财税〔</w:t>
            </w:r>
            <w:r>
              <w:rPr>
                <w:rStyle w:val="13"/>
                <w:rFonts w:hint="eastAsia" w:ascii="宋体" w:hAnsi="宋体" w:eastAsia="宋体" w:cs="宋体"/>
                <w:b w:val="0"/>
                <w:bCs w:val="0"/>
                <w:snapToGrid w:val="0"/>
                <w:sz w:val="20"/>
                <w:szCs w:val="20"/>
                <w:lang w:val="en-US" w:eastAsia="zh-CN" w:bidi="ar"/>
              </w:rPr>
              <w:t>2021</w:t>
            </w:r>
            <w:r>
              <w:rPr>
                <w:rStyle w:val="14"/>
                <w:rFonts w:hint="eastAsia" w:ascii="宋体" w:hAnsi="宋体" w:eastAsia="宋体" w:cs="宋体"/>
                <w:b w:val="0"/>
                <w:bCs w:val="0"/>
                <w:snapToGrid w:val="0"/>
                <w:sz w:val="20"/>
                <w:szCs w:val="20"/>
                <w:lang w:val="en-US" w:eastAsia="zh-CN" w:bidi="ar"/>
              </w:rPr>
              <w:t>〕</w:t>
            </w:r>
            <w:r>
              <w:rPr>
                <w:rStyle w:val="13"/>
                <w:rFonts w:hint="eastAsia" w:ascii="宋体" w:hAnsi="宋体" w:eastAsia="宋体" w:cs="宋体"/>
                <w:b w:val="0"/>
                <w:bCs w:val="0"/>
                <w:snapToGrid w:val="0"/>
                <w:sz w:val="20"/>
                <w:szCs w:val="20"/>
                <w:lang w:val="en-US" w:eastAsia="zh-CN" w:bidi="ar"/>
              </w:rPr>
              <w:t>3</w:t>
            </w:r>
            <w:r>
              <w:rPr>
                <w:rStyle w:val="14"/>
                <w:rFonts w:hint="eastAsia" w:ascii="宋体" w:hAnsi="宋体" w:eastAsia="宋体" w:cs="宋体"/>
                <w:b w:val="0"/>
                <w:bCs w:val="0"/>
                <w:snapToGrid w:val="0"/>
                <w:sz w:val="20"/>
                <w:szCs w:val="20"/>
                <w:lang w:val="en-US" w:eastAsia="zh-CN" w:bidi="ar"/>
              </w:rPr>
              <w:t>号</w:t>
            </w:r>
          </w:p>
        </w:tc>
        <w:tc>
          <w:tcPr>
            <w:tcW w:w="5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Style w:val="14"/>
                <w:rFonts w:hint="eastAsia" w:ascii="宋体" w:hAnsi="宋体" w:eastAsia="宋体" w:cs="宋体"/>
                <w:b w:val="0"/>
                <w:bCs w:val="0"/>
                <w:snapToGrid w:val="0"/>
                <w:sz w:val="20"/>
                <w:szCs w:val="20"/>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1</w:t>
            </w:r>
            <w:r>
              <w:rPr>
                <w:rStyle w:val="14"/>
                <w:rFonts w:hint="eastAsia" w:ascii="宋体" w:hAnsi="宋体" w:eastAsia="宋体" w:cs="宋体"/>
                <w:b w:val="0"/>
                <w:bCs w:val="0"/>
                <w:snapToGrid w:val="0"/>
                <w:sz w:val="20"/>
                <w:szCs w:val="20"/>
                <w:lang w:val="en-US" w:eastAsia="zh-CN" w:bidi="ar"/>
              </w:rPr>
              <w:t>、按件计收信息处理费：同一申请人一个自然月内累计申请</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件以下（含</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件）的，不收费；同一申请人一个自然月内累计申请</w:t>
            </w:r>
            <w:r>
              <w:rPr>
                <w:rStyle w:val="13"/>
                <w:rFonts w:hint="eastAsia" w:ascii="宋体" w:hAnsi="宋体" w:eastAsia="宋体" w:cs="宋体"/>
                <w:b w:val="0"/>
                <w:bCs w:val="0"/>
                <w:snapToGrid w:val="0"/>
                <w:sz w:val="20"/>
                <w:szCs w:val="20"/>
                <w:lang w:val="en-US" w:eastAsia="zh-CN" w:bidi="ar"/>
              </w:rPr>
              <w:t>11—30</w:t>
            </w:r>
            <w:r>
              <w:rPr>
                <w:rStyle w:val="14"/>
                <w:rFonts w:hint="eastAsia" w:ascii="宋体" w:hAnsi="宋体" w:eastAsia="宋体" w:cs="宋体"/>
                <w:b w:val="0"/>
                <w:bCs w:val="0"/>
                <w:snapToGrid w:val="0"/>
                <w:sz w:val="20"/>
                <w:szCs w:val="20"/>
                <w:lang w:val="en-US" w:eastAsia="zh-CN" w:bidi="ar"/>
              </w:rPr>
              <w:t>件（含</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件）的部分：</w:t>
            </w:r>
            <w:r>
              <w:rPr>
                <w:rStyle w:val="13"/>
                <w:rFonts w:hint="eastAsia" w:ascii="宋体" w:hAnsi="宋体" w:eastAsia="宋体" w:cs="宋体"/>
                <w:b w:val="0"/>
                <w:bCs w:val="0"/>
                <w:snapToGrid w:val="0"/>
                <w:sz w:val="20"/>
                <w:szCs w:val="20"/>
                <w:lang w:val="en-US" w:eastAsia="zh-CN" w:bidi="ar"/>
              </w:rPr>
              <w:t>100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件；同一申请人一个自然月内累计申请</w:t>
            </w:r>
            <w:r>
              <w:rPr>
                <w:rStyle w:val="13"/>
                <w:rFonts w:hint="eastAsia" w:ascii="宋体" w:hAnsi="宋体" w:eastAsia="宋体" w:cs="宋体"/>
                <w:b w:val="0"/>
                <w:bCs w:val="0"/>
                <w:snapToGrid w:val="0"/>
                <w:sz w:val="20"/>
                <w:szCs w:val="20"/>
                <w:lang w:val="en-US" w:eastAsia="zh-CN" w:bidi="ar"/>
              </w:rPr>
              <w:t>31</w:t>
            </w:r>
            <w:r>
              <w:rPr>
                <w:rStyle w:val="14"/>
                <w:rFonts w:hint="eastAsia" w:ascii="宋体" w:hAnsi="宋体" w:eastAsia="宋体" w:cs="宋体"/>
                <w:b w:val="0"/>
                <w:bCs w:val="0"/>
                <w:snapToGrid w:val="0"/>
                <w:sz w:val="20"/>
                <w:szCs w:val="20"/>
                <w:lang w:val="en-US" w:eastAsia="zh-CN" w:bidi="ar"/>
              </w:rPr>
              <w:t>件以上的部分：以</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件为一档，每增加一档，收费标准提高</w:t>
            </w:r>
            <w:r>
              <w:rPr>
                <w:rStyle w:val="13"/>
                <w:rFonts w:hint="eastAsia" w:ascii="宋体" w:hAnsi="宋体" w:eastAsia="宋体" w:cs="宋体"/>
                <w:b w:val="0"/>
                <w:bCs w:val="0"/>
                <w:snapToGrid w:val="0"/>
                <w:sz w:val="20"/>
                <w:szCs w:val="20"/>
                <w:lang w:val="en-US" w:eastAsia="zh-CN" w:bidi="ar"/>
              </w:rPr>
              <w:t>100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件。</w:t>
            </w:r>
          </w:p>
          <w:p>
            <w:pPr>
              <w:keepNext w:val="0"/>
              <w:keepLines w:val="0"/>
              <w:pageBreakBefore w:val="0"/>
              <w:widowControl/>
              <w:suppressLineNumbers w:val="0"/>
              <w:kinsoku/>
              <w:wordWrap/>
              <w:overflowPunct/>
              <w:topLinePunct/>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color w:val="000000"/>
                <w:sz w:val="20"/>
                <w:szCs w:val="20"/>
                <w:u w:val="none"/>
              </w:rPr>
            </w:pPr>
            <w:r>
              <w:rPr>
                <w:rStyle w:val="13"/>
                <w:rFonts w:hint="eastAsia" w:ascii="宋体" w:hAnsi="宋体" w:eastAsia="宋体" w:cs="宋体"/>
                <w:b w:val="0"/>
                <w:bCs w:val="0"/>
                <w:snapToGrid w:val="0"/>
                <w:sz w:val="20"/>
                <w:szCs w:val="20"/>
                <w:lang w:val="en-US" w:eastAsia="zh-CN" w:bidi="ar"/>
              </w:rPr>
              <w:t>2</w:t>
            </w:r>
            <w:r>
              <w:rPr>
                <w:rStyle w:val="14"/>
                <w:rFonts w:hint="eastAsia" w:ascii="宋体" w:hAnsi="宋体" w:eastAsia="宋体" w:cs="宋体"/>
                <w:b w:val="0"/>
                <w:bCs w:val="0"/>
                <w:snapToGrid w:val="0"/>
                <w:sz w:val="20"/>
                <w:szCs w:val="20"/>
                <w:lang w:val="en-US" w:eastAsia="zh-CN" w:bidi="ar"/>
              </w:rPr>
              <w:t>、按量计收信息处理费：</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页以下（含</w:t>
            </w:r>
            <w:r>
              <w:rPr>
                <w:rStyle w:val="13"/>
                <w:rFonts w:hint="eastAsia" w:ascii="宋体" w:hAnsi="宋体" w:eastAsia="宋体" w:cs="宋体"/>
                <w:b w:val="0"/>
                <w:bCs w:val="0"/>
                <w:snapToGrid w:val="0"/>
                <w:sz w:val="20"/>
                <w:szCs w:val="20"/>
                <w:lang w:val="en-US" w:eastAsia="zh-CN" w:bidi="ar"/>
              </w:rPr>
              <w:t>30</w:t>
            </w:r>
            <w:r>
              <w:rPr>
                <w:rStyle w:val="14"/>
                <w:rFonts w:hint="eastAsia" w:ascii="宋体" w:hAnsi="宋体" w:eastAsia="宋体" w:cs="宋体"/>
                <w:b w:val="0"/>
                <w:bCs w:val="0"/>
                <w:snapToGrid w:val="0"/>
                <w:sz w:val="20"/>
                <w:szCs w:val="20"/>
                <w:lang w:val="en-US" w:eastAsia="zh-CN" w:bidi="ar"/>
              </w:rPr>
              <w:t>页）的，不收费；</w:t>
            </w:r>
            <w:r>
              <w:rPr>
                <w:rStyle w:val="13"/>
                <w:rFonts w:hint="eastAsia" w:ascii="宋体" w:hAnsi="宋体" w:eastAsia="宋体" w:cs="宋体"/>
                <w:b w:val="0"/>
                <w:bCs w:val="0"/>
                <w:snapToGrid w:val="0"/>
                <w:sz w:val="20"/>
                <w:szCs w:val="20"/>
                <w:lang w:val="en-US" w:eastAsia="zh-CN" w:bidi="ar"/>
              </w:rPr>
              <w:t>31—100</w:t>
            </w:r>
            <w:r>
              <w:rPr>
                <w:rStyle w:val="14"/>
                <w:rFonts w:hint="eastAsia" w:ascii="宋体" w:hAnsi="宋体" w:eastAsia="宋体" w:cs="宋体"/>
                <w:b w:val="0"/>
                <w:bCs w:val="0"/>
                <w:snapToGrid w:val="0"/>
                <w:sz w:val="20"/>
                <w:szCs w:val="20"/>
                <w:lang w:val="en-US" w:eastAsia="zh-CN" w:bidi="ar"/>
              </w:rPr>
              <w:t>页（含</w:t>
            </w:r>
            <w:r>
              <w:rPr>
                <w:rStyle w:val="13"/>
                <w:rFonts w:hint="eastAsia" w:ascii="宋体" w:hAnsi="宋体" w:eastAsia="宋体" w:cs="宋体"/>
                <w:b w:val="0"/>
                <w:bCs w:val="0"/>
                <w:snapToGrid w:val="0"/>
                <w:sz w:val="20"/>
                <w:szCs w:val="20"/>
                <w:lang w:val="en-US" w:eastAsia="zh-CN" w:bidi="ar"/>
              </w:rPr>
              <w:t>100</w:t>
            </w:r>
            <w:r>
              <w:rPr>
                <w:rStyle w:val="14"/>
                <w:rFonts w:hint="eastAsia" w:ascii="宋体" w:hAnsi="宋体" w:eastAsia="宋体" w:cs="宋体"/>
                <w:b w:val="0"/>
                <w:bCs w:val="0"/>
                <w:snapToGrid w:val="0"/>
                <w:sz w:val="20"/>
                <w:szCs w:val="20"/>
                <w:lang w:val="en-US" w:eastAsia="zh-CN" w:bidi="ar"/>
              </w:rPr>
              <w:t>页）的部分：</w:t>
            </w:r>
            <w:r>
              <w:rPr>
                <w:rStyle w:val="13"/>
                <w:rFonts w:hint="eastAsia" w:ascii="宋体" w:hAnsi="宋体" w:eastAsia="宋体" w:cs="宋体"/>
                <w:b w:val="0"/>
                <w:bCs w:val="0"/>
                <w:snapToGrid w:val="0"/>
                <w:sz w:val="20"/>
                <w:szCs w:val="20"/>
                <w:lang w:val="en-US" w:eastAsia="zh-CN" w:bidi="ar"/>
              </w:rPr>
              <w:t>10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页；</w:t>
            </w:r>
            <w:r>
              <w:rPr>
                <w:rStyle w:val="13"/>
                <w:rFonts w:hint="eastAsia" w:ascii="宋体" w:hAnsi="宋体" w:eastAsia="宋体" w:cs="宋体"/>
                <w:b w:val="0"/>
                <w:bCs w:val="0"/>
                <w:snapToGrid w:val="0"/>
                <w:sz w:val="20"/>
                <w:szCs w:val="20"/>
                <w:lang w:val="en-US" w:eastAsia="zh-CN" w:bidi="ar"/>
              </w:rPr>
              <w:t>101—200</w:t>
            </w:r>
            <w:r>
              <w:rPr>
                <w:rStyle w:val="14"/>
                <w:rFonts w:hint="eastAsia" w:ascii="宋体" w:hAnsi="宋体" w:eastAsia="宋体" w:cs="宋体"/>
                <w:b w:val="0"/>
                <w:bCs w:val="0"/>
                <w:snapToGrid w:val="0"/>
                <w:sz w:val="20"/>
                <w:szCs w:val="20"/>
                <w:lang w:val="en-US" w:eastAsia="zh-CN" w:bidi="ar"/>
              </w:rPr>
              <w:t>页（含</w:t>
            </w:r>
            <w:r>
              <w:rPr>
                <w:rStyle w:val="13"/>
                <w:rFonts w:hint="eastAsia" w:ascii="宋体" w:hAnsi="宋体" w:eastAsia="宋体" w:cs="宋体"/>
                <w:b w:val="0"/>
                <w:bCs w:val="0"/>
                <w:snapToGrid w:val="0"/>
                <w:sz w:val="20"/>
                <w:szCs w:val="20"/>
                <w:lang w:val="en-US" w:eastAsia="zh-CN" w:bidi="ar"/>
              </w:rPr>
              <w:t>200</w:t>
            </w:r>
            <w:r>
              <w:rPr>
                <w:rStyle w:val="14"/>
                <w:rFonts w:hint="eastAsia" w:ascii="宋体" w:hAnsi="宋体" w:eastAsia="宋体" w:cs="宋体"/>
                <w:b w:val="0"/>
                <w:bCs w:val="0"/>
                <w:snapToGrid w:val="0"/>
                <w:sz w:val="20"/>
                <w:szCs w:val="20"/>
                <w:lang w:val="en-US" w:eastAsia="zh-CN" w:bidi="ar"/>
              </w:rPr>
              <w:t>页）的部分：</w:t>
            </w:r>
            <w:r>
              <w:rPr>
                <w:rStyle w:val="13"/>
                <w:rFonts w:hint="eastAsia" w:ascii="宋体" w:hAnsi="宋体" w:eastAsia="宋体" w:cs="宋体"/>
                <w:b w:val="0"/>
                <w:bCs w:val="0"/>
                <w:snapToGrid w:val="0"/>
                <w:sz w:val="20"/>
                <w:szCs w:val="20"/>
                <w:lang w:val="en-US" w:eastAsia="zh-CN" w:bidi="ar"/>
              </w:rPr>
              <w:t>20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页。</w:t>
            </w:r>
            <w:r>
              <w:rPr>
                <w:rStyle w:val="13"/>
                <w:rFonts w:hint="eastAsia" w:ascii="宋体" w:hAnsi="宋体" w:eastAsia="宋体" w:cs="宋体"/>
                <w:b w:val="0"/>
                <w:bCs w:val="0"/>
                <w:snapToGrid w:val="0"/>
                <w:sz w:val="20"/>
                <w:szCs w:val="20"/>
                <w:lang w:val="en-US" w:eastAsia="zh-CN" w:bidi="ar"/>
              </w:rPr>
              <w:t>201</w:t>
            </w:r>
            <w:r>
              <w:rPr>
                <w:rStyle w:val="14"/>
                <w:rFonts w:hint="eastAsia" w:ascii="宋体" w:hAnsi="宋体" w:eastAsia="宋体" w:cs="宋体"/>
                <w:b w:val="0"/>
                <w:bCs w:val="0"/>
                <w:snapToGrid w:val="0"/>
                <w:sz w:val="20"/>
                <w:szCs w:val="20"/>
                <w:lang w:val="en-US" w:eastAsia="zh-CN" w:bidi="ar"/>
              </w:rPr>
              <w:t>页以上的部分：</w:t>
            </w:r>
            <w:r>
              <w:rPr>
                <w:rStyle w:val="13"/>
                <w:rFonts w:hint="eastAsia" w:ascii="宋体" w:hAnsi="宋体" w:eastAsia="宋体" w:cs="宋体"/>
                <w:b w:val="0"/>
                <w:bCs w:val="0"/>
                <w:snapToGrid w:val="0"/>
                <w:sz w:val="20"/>
                <w:szCs w:val="20"/>
                <w:lang w:val="en-US" w:eastAsia="zh-CN" w:bidi="ar"/>
              </w:rPr>
              <w:t>40</w:t>
            </w:r>
            <w:r>
              <w:rPr>
                <w:rStyle w:val="14"/>
                <w:rFonts w:hint="eastAsia" w:ascii="宋体" w:hAnsi="宋体" w:eastAsia="宋体" w:cs="宋体"/>
                <w:b w:val="0"/>
                <w:bCs w:val="0"/>
                <w:snapToGrid w:val="0"/>
                <w:sz w:val="20"/>
                <w:szCs w:val="20"/>
                <w:lang w:val="en-US" w:eastAsia="zh-CN" w:bidi="ar"/>
              </w:rPr>
              <w:t>元</w:t>
            </w:r>
            <w:r>
              <w:rPr>
                <w:rStyle w:val="13"/>
                <w:rFonts w:hint="eastAsia" w:ascii="宋体" w:hAnsi="宋体" w:eastAsia="宋体" w:cs="宋体"/>
                <w:b w:val="0"/>
                <w:bCs w:val="0"/>
                <w:snapToGrid w:val="0"/>
                <w:sz w:val="20"/>
                <w:szCs w:val="20"/>
                <w:lang w:val="en-US" w:eastAsia="zh-CN" w:bidi="ar"/>
              </w:rPr>
              <w:t>/</w:t>
            </w:r>
            <w:r>
              <w:rPr>
                <w:rStyle w:val="14"/>
                <w:rFonts w:hint="eastAsia" w:ascii="宋体" w:hAnsi="宋体" w:eastAsia="宋体" w:cs="宋体"/>
                <w:b w:val="0"/>
                <w:bCs w:val="0"/>
                <w:snapToGrid w:val="0"/>
                <w:sz w:val="20"/>
                <w:szCs w:val="20"/>
                <w:lang w:val="en-US" w:eastAsia="zh-CN" w:bidi="ar"/>
              </w:rPr>
              <w:t>页。</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b w:val="0"/>
                <w:bCs w:val="0"/>
                <w:i w:val="0"/>
                <w:iCs w:val="0"/>
                <w:color w:val="000000"/>
                <w:sz w:val="20"/>
                <w:szCs w:val="20"/>
                <w:u w:val="none"/>
              </w:rPr>
            </w:pPr>
          </w:p>
        </w:tc>
      </w:tr>
    </w:tbl>
    <w:p>
      <w:pPr>
        <w:rPr>
          <w:rFonts w:ascii="宋体" w:hAnsi="宋体" w:eastAsia="宋体" w:cs="宋体"/>
          <w:spacing w:val="-7"/>
          <w:sz w:val="22"/>
          <w:szCs w:val="22"/>
        </w:rPr>
      </w:pP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备注:1、本清单不含国家和省级单位在我市执收的行政事业性收费项目。</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2、排污权有偿使用费、河道砂石资源有偿使用费属于国有资源有偿使用收入，不作为行政事业性收费管理。</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3、人防工程及设施毁损赔（补）偿费不再作为行政事业性收费管理，改作国有资源（资产）有偿使用收入管理。对人防工程及设施造成毁损的，应按照《中华人民共和国人民防空法》的规定，依法赔偿损失。</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4、破损公路及公路设施赔补偿费和公路占用费不再作为行政事业性收费项目管理，改作国有资源（资产）有偿使用收入管理。造成公路及公路设施破损以及占用公路的，应按照《中华人民共和国公路法》、交通运输部《路政管理规定》，依法进行赔偿或补偿。</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5、根据《中华人民共和国人口与计划生育法》、《国务院关于废止部分行政法规的决定》（国务院令第747号）、财税〔2021〕62号规定，取消卫生健康部门执收的社会抚养费。</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left"/>
        <w:textAlignment w:val="center"/>
        <w:rPr>
          <w:rFonts w:hint="eastAsia" w:ascii="宋体" w:hAnsi="宋体" w:eastAsia="宋体" w:cs="宋体"/>
          <w:b w:val="0"/>
          <w:bCs w:val="0"/>
          <w:i w:val="0"/>
          <w:iCs w:val="0"/>
          <w:snapToGrid w:val="0"/>
          <w:color w:val="000000"/>
          <w:kern w:val="0"/>
          <w:sz w:val="20"/>
          <w:szCs w:val="20"/>
          <w:u w:val="none"/>
          <w:lang w:val="en-US" w:eastAsia="zh-CN" w:bidi="ar"/>
        </w:rPr>
      </w:pPr>
      <w:r>
        <w:rPr>
          <w:rFonts w:hint="eastAsia" w:ascii="宋体" w:hAnsi="宋体" w:eastAsia="宋体" w:cs="宋体"/>
          <w:b w:val="0"/>
          <w:bCs w:val="0"/>
          <w:i w:val="0"/>
          <w:iCs w:val="0"/>
          <w:snapToGrid w:val="0"/>
          <w:color w:val="000000"/>
          <w:kern w:val="0"/>
          <w:sz w:val="20"/>
          <w:szCs w:val="20"/>
          <w:u w:val="none"/>
          <w:lang w:val="en-US" w:eastAsia="zh-CN" w:bidi="ar"/>
        </w:rPr>
        <w:t>6、若有调整，以国家、省文件依据为准。</w:t>
      </w:r>
    </w:p>
    <w:p>
      <w:pPr>
        <w:rPr>
          <w:rFonts w:ascii="宋体" w:hAnsi="宋体" w:eastAsia="宋体" w:cs="宋体"/>
          <w:spacing w:val="-7"/>
          <w:sz w:val="22"/>
          <w:szCs w:val="22"/>
        </w:rPr>
      </w:pPr>
      <w:r>
        <w:rPr>
          <w:rFonts w:hint="eastAsia" w:ascii="宋体" w:hAnsi="宋体" w:eastAsia="宋体" w:cs="宋体"/>
          <w:b w:val="0"/>
          <w:bCs w:val="0"/>
          <w:i w:val="0"/>
          <w:iCs w:val="0"/>
          <w:snapToGrid w:val="0"/>
          <w:color w:val="000000"/>
          <w:kern w:val="0"/>
          <w:sz w:val="20"/>
          <w:szCs w:val="20"/>
          <w:u w:val="none"/>
          <w:lang w:val="en-US" w:eastAsia="zh-CN" w:bidi="ar"/>
        </w:rPr>
        <w:t>7、咨询电话：市发改局价格和收费管理股56688780；市场监管投诉举报电话：12345。</w:t>
      </w:r>
    </w:p>
    <w:p>
      <w:pPr>
        <w:rPr>
          <w:rFonts w:ascii="宋体" w:hAnsi="宋体" w:eastAsia="宋体" w:cs="宋体"/>
          <w:spacing w:val="-7"/>
          <w:sz w:val="22"/>
          <w:szCs w:val="22"/>
        </w:rPr>
      </w:pPr>
    </w:p>
    <w:p>
      <w:pPr>
        <w:rPr>
          <w:rFonts w:ascii="宋体" w:hAnsi="宋体" w:eastAsia="宋体" w:cs="宋体"/>
          <w:spacing w:val="-7"/>
          <w:sz w:val="22"/>
          <w:szCs w:val="22"/>
        </w:rPr>
      </w:pPr>
    </w:p>
    <w:p>
      <w:pPr>
        <w:rPr>
          <w:rFonts w:ascii="宋体" w:hAnsi="宋体" w:eastAsia="宋体" w:cs="宋体"/>
          <w:spacing w:val="-7"/>
          <w:sz w:val="22"/>
          <w:szCs w:val="22"/>
        </w:rPr>
      </w:pPr>
    </w:p>
    <w:p>
      <w:pPr>
        <w:rPr>
          <w:rFonts w:ascii="宋体" w:hAnsi="宋体" w:eastAsia="宋体" w:cs="宋体"/>
          <w:spacing w:val="-7"/>
          <w:sz w:val="22"/>
          <w:szCs w:val="22"/>
        </w:rPr>
      </w:pPr>
      <w:r>
        <w:rPr>
          <w:rFonts w:ascii="宋体" w:hAnsi="宋体" w:eastAsia="宋体" w:cs="宋体"/>
          <w:spacing w:val="-7"/>
          <w:sz w:val="22"/>
          <w:szCs w:val="22"/>
        </w:rPr>
        <w:br w:type="page"/>
      </w:r>
    </w:p>
    <w:p>
      <w:pPr>
        <w:jc w:val="center"/>
        <w:rPr>
          <w:rFonts w:hint="eastAsia" w:ascii="方正小标宋_GBK" w:hAnsi="方正小标宋_GBK" w:eastAsia="方正小标宋_GBK" w:cs="方正小标宋_GBK"/>
          <w:spacing w:val="-7"/>
          <w:sz w:val="44"/>
          <w:szCs w:val="44"/>
        </w:rPr>
      </w:pPr>
      <w:r>
        <w:rPr>
          <w:rFonts w:hint="eastAsia" w:ascii="方正小标宋_GBK" w:hAnsi="方正小标宋_GBK" w:eastAsia="方正小标宋_GBK" w:cs="方正小标宋_GBK"/>
          <w:spacing w:val="-7"/>
          <w:sz w:val="44"/>
          <w:szCs w:val="44"/>
        </w:rPr>
        <w:t>2022年湘乡市涉企行政事业性收费目录清单</w:t>
      </w:r>
    </w:p>
    <w:p>
      <w:pPr>
        <w:jc w:val="center"/>
        <w:rPr>
          <w:rFonts w:hint="eastAsia" w:ascii="方正仿宋_GBK" w:hAnsi="方正仿宋_GBK" w:eastAsia="方正仿宋_GBK" w:cs="方正仿宋_GBK"/>
          <w:spacing w:val="-7"/>
          <w:sz w:val="28"/>
          <w:szCs w:val="28"/>
        </w:rPr>
      </w:pPr>
      <w:r>
        <w:rPr>
          <w:rFonts w:hint="eastAsia" w:ascii="方正仿宋_GBK" w:hAnsi="方正仿宋_GBK" w:eastAsia="方正仿宋_GBK" w:cs="方正仿宋_GBK"/>
          <w:spacing w:val="-7"/>
          <w:sz w:val="28"/>
          <w:szCs w:val="28"/>
        </w:rPr>
        <w:t>（截至2022年10月）</w:t>
      </w:r>
    </w:p>
    <w:p>
      <w:pPr>
        <w:rPr>
          <w:rFonts w:hint="eastAsia" w:ascii="宋体" w:hAnsi="宋体" w:eastAsia="宋体" w:cs="宋体"/>
          <w:spacing w:val="-7"/>
          <w:sz w:val="22"/>
          <w:szCs w:val="22"/>
        </w:rPr>
      </w:pPr>
    </w:p>
    <w:p>
      <w:pPr>
        <w:rPr>
          <w:rFonts w:ascii="宋体" w:hAnsi="宋体" w:eastAsia="宋体" w:cs="宋体"/>
          <w:spacing w:val="-7"/>
          <w:sz w:val="22"/>
          <w:szCs w:val="22"/>
        </w:rPr>
      </w:pPr>
      <w:r>
        <w:rPr>
          <w:rFonts w:hint="eastAsia" w:ascii="宋体" w:hAnsi="宋体" w:eastAsia="宋体" w:cs="宋体"/>
          <w:spacing w:val="-7"/>
          <w:sz w:val="22"/>
          <w:szCs w:val="22"/>
        </w:rPr>
        <w:t>现将调整后的《湘乡市涉企行政事业性收费目录清单》公布如下：</w:t>
      </w:r>
    </w:p>
    <w:tbl>
      <w:tblPr>
        <w:tblStyle w:val="5"/>
        <w:tblW w:w="15712" w:type="dxa"/>
        <w:tblInd w:w="-78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5"/>
        <w:gridCol w:w="675"/>
        <w:gridCol w:w="712"/>
        <w:gridCol w:w="1850"/>
        <w:gridCol w:w="973"/>
        <w:gridCol w:w="3652"/>
        <w:gridCol w:w="4063"/>
        <w:gridCol w:w="33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blHeader/>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序号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部门</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snapToGrid w:val="0"/>
                <w:color w:val="000000"/>
                <w:kern w:val="0"/>
                <w:sz w:val="20"/>
                <w:szCs w:val="20"/>
                <w:u w:val="none"/>
                <w:lang w:val="en-US" w:eastAsia="zh-CN" w:bidi="ar"/>
              </w:rPr>
            </w:pPr>
            <w:r>
              <w:rPr>
                <w:rFonts w:hint="eastAsia" w:ascii="黑体" w:hAnsi="黑体" w:eastAsia="黑体" w:cs="黑体"/>
                <w:i w:val="0"/>
                <w:iCs w:val="0"/>
                <w:snapToGrid w:val="0"/>
                <w:color w:val="000000"/>
                <w:kern w:val="0"/>
                <w:sz w:val="20"/>
                <w:szCs w:val="20"/>
                <w:u w:val="none"/>
                <w:lang w:val="en-US" w:eastAsia="zh-CN" w:bidi="ar"/>
              </w:rPr>
              <w:t>项目</w:t>
            </w:r>
          </w:p>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序号</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项目名称</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snapToGrid w:val="0"/>
                <w:color w:val="000000"/>
                <w:kern w:val="0"/>
                <w:sz w:val="20"/>
                <w:szCs w:val="20"/>
                <w:u w:val="none"/>
                <w:lang w:val="en-US" w:eastAsia="zh-CN" w:bidi="ar"/>
              </w:rPr>
            </w:pPr>
            <w:r>
              <w:rPr>
                <w:rFonts w:hint="eastAsia" w:ascii="黑体" w:hAnsi="黑体" w:eastAsia="黑体" w:cs="黑体"/>
                <w:i w:val="0"/>
                <w:iCs w:val="0"/>
                <w:snapToGrid w:val="0"/>
                <w:color w:val="000000"/>
                <w:kern w:val="0"/>
                <w:sz w:val="20"/>
                <w:szCs w:val="20"/>
                <w:u w:val="none"/>
                <w:lang w:val="en-US" w:eastAsia="zh-CN" w:bidi="ar"/>
              </w:rPr>
              <w:t>立项</w:t>
            </w:r>
          </w:p>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级次</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政策依据</w:t>
            </w:r>
          </w:p>
        </w:tc>
        <w:tc>
          <w:tcPr>
            <w:tcW w:w="406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收费标准</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snapToGrid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一</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公安</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、证照费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湘财综〔2010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15</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226</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机动车号牌工本费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《道路交通安全法》，发改价格〔2004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2831</w:t>
            </w:r>
            <w:r>
              <w:rPr>
                <w:rStyle w:val="19"/>
                <w:rFonts w:hint="eastAsia" w:ascii="宋体" w:hAnsi="宋体" w:eastAsia="宋体" w:cs="宋体"/>
                <w:snapToGrid w:val="0"/>
                <w:sz w:val="20"/>
                <w:szCs w:val="20"/>
                <w:lang w:val="en-US" w:eastAsia="zh-CN" w:bidi="ar"/>
              </w:rPr>
              <w:t>号，计价格〔</w:t>
            </w:r>
            <w:r>
              <w:rPr>
                <w:rFonts w:hint="eastAsia" w:ascii="宋体" w:hAnsi="宋体" w:eastAsia="宋体" w:cs="宋体"/>
                <w:i w:val="0"/>
                <w:iCs w:val="0"/>
                <w:snapToGrid w:val="0"/>
                <w:color w:val="000000"/>
                <w:kern w:val="0"/>
                <w:sz w:val="20"/>
                <w:szCs w:val="20"/>
                <w:u w:val="none"/>
                <w:lang w:val="en-US" w:eastAsia="zh-CN" w:bidi="ar"/>
              </w:rPr>
              <w:t>1994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783</w:t>
            </w:r>
            <w:r>
              <w:rPr>
                <w:rStyle w:val="19"/>
                <w:rFonts w:hint="eastAsia" w:ascii="宋体" w:hAnsi="宋体" w:eastAsia="宋体" w:cs="宋体"/>
                <w:snapToGrid w:val="0"/>
                <w:sz w:val="20"/>
                <w:szCs w:val="20"/>
                <w:lang w:val="en-US" w:eastAsia="zh-CN" w:bidi="ar"/>
              </w:rPr>
              <w:t>号，价费字〔</w:t>
            </w:r>
            <w:r>
              <w:rPr>
                <w:rFonts w:hint="eastAsia" w:ascii="宋体" w:hAnsi="宋体" w:eastAsia="宋体" w:cs="宋体"/>
                <w:i w:val="0"/>
                <w:iCs w:val="0"/>
                <w:snapToGrid w:val="0"/>
                <w:color w:val="000000"/>
                <w:kern w:val="0"/>
                <w:sz w:val="20"/>
                <w:szCs w:val="20"/>
                <w:u w:val="none"/>
                <w:lang w:val="en-US" w:eastAsia="zh-CN" w:bidi="ar"/>
              </w:rPr>
              <w:t>1992</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240</w:t>
            </w:r>
            <w:r>
              <w:rPr>
                <w:rStyle w:val="19"/>
                <w:rFonts w:hint="eastAsia" w:ascii="宋体" w:hAnsi="宋体" w:eastAsia="宋体" w:cs="宋体"/>
                <w:snapToGrid w:val="0"/>
                <w:sz w:val="20"/>
                <w:szCs w:val="20"/>
                <w:lang w:val="en-US" w:eastAsia="zh-CN" w:bidi="ar"/>
              </w:rPr>
              <w:t>号，行业标准</w:t>
            </w:r>
            <w:r>
              <w:rPr>
                <w:rFonts w:hint="eastAsia" w:ascii="宋体" w:hAnsi="宋体" w:eastAsia="宋体" w:cs="宋体"/>
                <w:i w:val="0"/>
                <w:iCs w:val="0"/>
                <w:snapToGrid w:val="0"/>
                <w:color w:val="000000"/>
                <w:kern w:val="0"/>
                <w:sz w:val="20"/>
                <w:szCs w:val="20"/>
                <w:u w:val="none"/>
                <w:lang w:val="en-US" w:eastAsia="zh-CN" w:bidi="ar"/>
              </w:rPr>
              <w:t>GA36-2014</w:t>
            </w:r>
            <w:r>
              <w:rPr>
                <w:rStyle w:val="19"/>
                <w:rFonts w:hint="eastAsia" w:ascii="宋体" w:hAnsi="宋体" w:eastAsia="宋体" w:cs="宋体"/>
                <w:snapToGrid w:val="0"/>
                <w:sz w:val="20"/>
                <w:szCs w:val="20"/>
                <w:lang w:val="en-US" w:eastAsia="zh-CN" w:bidi="ar"/>
              </w:rPr>
              <w:t>，发改价格规〔</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1931</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226</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Fonts w:hint="eastAsia" w:ascii="宋体" w:hAnsi="宋体" w:eastAsia="宋体" w:cs="宋体"/>
                <w:i w:val="0"/>
                <w:iCs w:val="0"/>
                <w:snapToGrid w:val="0"/>
                <w:color w:val="000000"/>
                <w:kern w:val="0"/>
                <w:sz w:val="20"/>
                <w:szCs w:val="20"/>
                <w:u w:val="none"/>
                <w:lang w:val="en-US" w:eastAsia="zh-CN" w:bidi="ar"/>
              </w:rPr>
              <w:t>反光号牌：汽车100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副，摩托车</w:t>
            </w:r>
            <w:r>
              <w:rPr>
                <w:rFonts w:hint="eastAsia" w:ascii="宋体" w:hAnsi="宋体" w:eastAsia="宋体" w:cs="宋体"/>
                <w:i w:val="0"/>
                <w:iCs w:val="0"/>
                <w:snapToGrid w:val="0"/>
                <w:color w:val="000000"/>
                <w:kern w:val="0"/>
                <w:sz w:val="20"/>
                <w:szCs w:val="20"/>
                <w:u w:val="none"/>
                <w:lang w:val="en-US" w:eastAsia="zh-CN" w:bidi="ar"/>
              </w:rPr>
              <w:t>35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副，挂车</w:t>
            </w:r>
            <w:r>
              <w:rPr>
                <w:rFonts w:hint="eastAsia" w:ascii="宋体" w:hAnsi="宋体" w:eastAsia="宋体" w:cs="宋体"/>
                <w:i w:val="0"/>
                <w:iCs w:val="0"/>
                <w:snapToGrid w:val="0"/>
                <w:color w:val="000000"/>
                <w:kern w:val="0"/>
                <w:sz w:val="20"/>
                <w:szCs w:val="20"/>
                <w:u w:val="none"/>
                <w:lang w:val="en-US" w:eastAsia="zh-CN" w:bidi="ar"/>
              </w:rPr>
              <w:t>50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副，三轮汽车、低速货车、拖拉机（含联合收割机）</w:t>
            </w:r>
            <w:r>
              <w:rPr>
                <w:rFonts w:hint="eastAsia" w:ascii="宋体" w:hAnsi="宋体" w:eastAsia="宋体" w:cs="宋体"/>
                <w:i w:val="0"/>
                <w:iCs w:val="0"/>
                <w:snapToGrid w:val="0"/>
                <w:color w:val="000000"/>
                <w:kern w:val="0"/>
                <w:sz w:val="20"/>
                <w:szCs w:val="20"/>
                <w:u w:val="none"/>
                <w:lang w:val="en-US" w:eastAsia="zh-CN" w:bidi="ar"/>
              </w:rPr>
              <w:t>40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副。</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临时号牌（纸质）</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证，临时入境机动车号牌</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证。</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临时号牌（纸质）有效期不超过30</w:t>
            </w:r>
            <w:r>
              <w:rPr>
                <w:rStyle w:val="19"/>
                <w:rFonts w:hint="eastAsia" w:ascii="宋体" w:hAnsi="宋体" w:eastAsia="宋体" w:cs="宋体"/>
                <w:snapToGrid w:val="0"/>
                <w:sz w:val="20"/>
                <w:szCs w:val="20"/>
                <w:lang w:val="en-US" w:eastAsia="zh-CN" w:bidi="ar"/>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机动车行驶证、登记证、驾驶证工本费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《道路交通安全法》，发改价格〔2004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2831</w:t>
            </w:r>
            <w:r>
              <w:rPr>
                <w:rStyle w:val="19"/>
                <w:rFonts w:hint="eastAsia" w:ascii="宋体" w:hAnsi="宋体" w:eastAsia="宋体" w:cs="宋体"/>
                <w:snapToGrid w:val="0"/>
                <w:sz w:val="20"/>
                <w:szCs w:val="20"/>
                <w:lang w:val="en-US" w:eastAsia="zh-CN" w:bidi="ar"/>
              </w:rPr>
              <w:t>号</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财综〔</w:t>
            </w:r>
            <w:r>
              <w:rPr>
                <w:rFonts w:hint="eastAsia" w:ascii="宋体" w:hAnsi="宋体" w:eastAsia="宋体" w:cs="宋体"/>
                <w:i w:val="0"/>
                <w:iCs w:val="0"/>
                <w:snapToGrid w:val="0"/>
                <w:color w:val="000000"/>
                <w:kern w:val="0"/>
                <w:sz w:val="20"/>
                <w:szCs w:val="20"/>
                <w:u w:val="none"/>
                <w:lang w:val="en-US" w:eastAsia="zh-CN" w:bidi="ar"/>
              </w:rPr>
              <w:t>2001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67</w:t>
            </w:r>
            <w:r>
              <w:rPr>
                <w:rStyle w:val="19"/>
                <w:rFonts w:hint="eastAsia" w:ascii="宋体" w:hAnsi="宋体" w:eastAsia="宋体" w:cs="宋体"/>
                <w:snapToGrid w:val="0"/>
                <w:sz w:val="20"/>
                <w:szCs w:val="20"/>
                <w:lang w:val="en-US" w:eastAsia="zh-CN" w:bidi="ar"/>
              </w:rPr>
              <w:t>号</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计价格〔</w:t>
            </w:r>
            <w:r>
              <w:rPr>
                <w:rFonts w:hint="eastAsia" w:ascii="宋体" w:hAnsi="宋体" w:eastAsia="宋体" w:cs="宋体"/>
                <w:i w:val="0"/>
                <w:iCs w:val="0"/>
                <w:snapToGrid w:val="0"/>
                <w:color w:val="000000"/>
                <w:kern w:val="0"/>
                <w:sz w:val="20"/>
                <w:szCs w:val="20"/>
                <w:u w:val="none"/>
                <w:lang w:val="en-US" w:eastAsia="zh-CN" w:bidi="ar"/>
              </w:rPr>
              <w:t>2001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1979</w:t>
            </w:r>
            <w:r>
              <w:rPr>
                <w:rStyle w:val="19"/>
                <w:rFonts w:hint="eastAsia" w:ascii="宋体" w:hAnsi="宋体" w:eastAsia="宋体" w:cs="宋体"/>
                <w:snapToGrid w:val="0"/>
                <w:sz w:val="20"/>
                <w:szCs w:val="20"/>
                <w:lang w:val="en-US" w:eastAsia="zh-CN" w:bidi="ar"/>
              </w:rPr>
              <w:t>号，计价格〔</w:t>
            </w:r>
            <w:r>
              <w:rPr>
                <w:rFonts w:hint="eastAsia" w:ascii="宋体" w:hAnsi="宋体" w:eastAsia="宋体" w:cs="宋体"/>
                <w:i w:val="0"/>
                <w:iCs w:val="0"/>
                <w:snapToGrid w:val="0"/>
                <w:color w:val="000000"/>
                <w:kern w:val="0"/>
                <w:sz w:val="20"/>
                <w:szCs w:val="20"/>
                <w:u w:val="none"/>
                <w:lang w:val="en-US" w:eastAsia="zh-CN" w:bidi="ar"/>
              </w:rPr>
              <w:t>1994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783</w:t>
            </w:r>
            <w:r>
              <w:rPr>
                <w:rStyle w:val="19"/>
                <w:rFonts w:hint="eastAsia" w:ascii="宋体" w:hAnsi="宋体" w:eastAsia="宋体" w:cs="宋体"/>
                <w:snapToGrid w:val="0"/>
                <w:sz w:val="20"/>
                <w:szCs w:val="20"/>
                <w:lang w:val="en-US" w:eastAsia="zh-CN" w:bidi="ar"/>
              </w:rPr>
              <w:t>号，价费字〔</w:t>
            </w:r>
            <w:r>
              <w:rPr>
                <w:rFonts w:hint="eastAsia" w:ascii="宋体" w:hAnsi="宋体" w:eastAsia="宋体" w:cs="宋体"/>
                <w:i w:val="0"/>
                <w:iCs w:val="0"/>
                <w:snapToGrid w:val="0"/>
                <w:color w:val="000000"/>
                <w:kern w:val="0"/>
                <w:sz w:val="20"/>
                <w:szCs w:val="20"/>
                <w:u w:val="none"/>
                <w:lang w:val="en-US" w:eastAsia="zh-CN" w:bidi="ar"/>
              </w:rPr>
              <w:t>1992</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240</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226</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机动车行驶证工本费10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证，机动车登记证工本费</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证，机动车驾驶证工本费</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证。</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机动车行驶证工本费包括所附照片的拍摄和照片塑封费。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自然</w:t>
            </w:r>
          </w:p>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资源</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、土地复垦费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《土地管理法》，《土地复垦条例》，财税〔2014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77</w:t>
            </w:r>
            <w:r>
              <w:rPr>
                <w:rStyle w:val="19"/>
                <w:rFonts w:hint="eastAsia" w:ascii="宋体" w:hAnsi="宋体" w:eastAsia="宋体" w:cs="宋体"/>
                <w:snapToGrid w:val="0"/>
                <w:sz w:val="20"/>
                <w:szCs w:val="20"/>
                <w:lang w:val="en-US" w:eastAsia="zh-CN" w:bidi="ar"/>
              </w:rPr>
              <w:t>号，湘财综〔</w:t>
            </w:r>
            <w:r>
              <w:rPr>
                <w:rFonts w:hint="eastAsia" w:ascii="宋体" w:hAnsi="宋体" w:eastAsia="宋体" w:cs="宋体"/>
                <w:i w:val="0"/>
                <w:iCs w:val="0"/>
                <w:snapToGrid w:val="0"/>
                <w:color w:val="000000"/>
                <w:kern w:val="0"/>
                <w:sz w:val="20"/>
                <w:szCs w:val="20"/>
                <w:u w:val="none"/>
                <w:lang w:val="en-US" w:eastAsia="zh-CN" w:bidi="ar"/>
              </w:rPr>
              <w:t>2008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68</w:t>
            </w:r>
            <w:r>
              <w:rPr>
                <w:rStyle w:val="19"/>
                <w:rFonts w:hint="eastAsia" w:ascii="宋体" w:hAnsi="宋体" w:eastAsia="宋体" w:cs="宋体"/>
                <w:snapToGrid w:val="0"/>
                <w:sz w:val="20"/>
                <w:szCs w:val="20"/>
                <w:lang w:val="en-US" w:eastAsia="zh-CN" w:bidi="ar"/>
              </w:rPr>
              <w:t>号，湘财综〔</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号，财政部税务总局发展改革委民政部商务部卫生健康委公告</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年第</w:t>
            </w:r>
            <w:r>
              <w:rPr>
                <w:rFonts w:hint="eastAsia" w:ascii="宋体" w:hAnsi="宋体" w:eastAsia="宋体" w:cs="宋体"/>
                <w:i w:val="0"/>
                <w:iCs w:val="0"/>
                <w:snapToGrid w:val="0"/>
                <w:color w:val="000000"/>
                <w:kern w:val="0"/>
                <w:sz w:val="20"/>
                <w:szCs w:val="20"/>
                <w:u w:val="none"/>
                <w:lang w:val="en-US" w:eastAsia="zh-CN" w:bidi="ar"/>
              </w:rPr>
              <w:t>76</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597</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根据土地破坏程度和复垦工作量确定。</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9"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、土地闲置费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《土地管理法》，《城市房地产管理法》，国发〔2008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3</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77</w:t>
            </w:r>
            <w:r>
              <w:rPr>
                <w:rStyle w:val="19"/>
                <w:rFonts w:hint="eastAsia" w:ascii="宋体" w:hAnsi="宋体" w:eastAsia="宋体" w:cs="宋体"/>
                <w:snapToGrid w:val="0"/>
                <w:sz w:val="20"/>
                <w:szCs w:val="20"/>
                <w:lang w:val="en-US" w:eastAsia="zh-CN" w:bidi="ar"/>
              </w:rPr>
              <w:t>号，湘财综〔</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号，财政部税务总局发展改革委民政部商务部卫生健康委公告</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年第</w:t>
            </w:r>
            <w:r>
              <w:rPr>
                <w:rFonts w:hint="eastAsia" w:ascii="宋体" w:hAnsi="宋体" w:eastAsia="宋体" w:cs="宋体"/>
                <w:i w:val="0"/>
                <w:iCs w:val="0"/>
                <w:snapToGrid w:val="0"/>
                <w:color w:val="000000"/>
                <w:kern w:val="0"/>
                <w:sz w:val="20"/>
                <w:szCs w:val="20"/>
                <w:u w:val="none"/>
                <w:lang w:val="en-US" w:eastAsia="zh-CN" w:bidi="ar"/>
              </w:rPr>
              <w:t>76</w:t>
            </w:r>
            <w:r>
              <w:rPr>
                <w:rStyle w:val="19"/>
                <w:rFonts w:hint="eastAsia" w:ascii="宋体" w:hAnsi="宋体" w:eastAsia="宋体" w:cs="宋体"/>
                <w:snapToGrid w:val="0"/>
                <w:sz w:val="20"/>
                <w:szCs w:val="20"/>
                <w:lang w:val="en-US" w:eastAsia="zh-CN" w:bidi="ar"/>
              </w:rPr>
              <w:t>号，国家税务总局财政部自然资源部住建部中国人民银行公告</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年第</w:t>
            </w:r>
            <w:r>
              <w:rPr>
                <w:rFonts w:hint="eastAsia" w:ascii="宋体" w:hAnsi="宋体" w:eastAsia="宋体" w:cs="宋体"/>
                <w:i w:val="0"/>
                <w:iCs w:val="0"/>
                <w:snapToGrid w:val="0"/>
                <w:color w:val="000000"/>
                <w:kern w:val="0"/>
                <w:sz w:val="20"/>
                <w:szCs w:val="20"/>
                <w:u w:val="none"/>
                <w:lang w:val="en-US" w:eastAsia="zh-CN" w:bidi="ar"/>
              </w:rPr>
              <w:t>12</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597</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8</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土地成交价款的20%</w:t>
            </w:r>
            <w:r>
              <w:rPr>
                <w:rStyle w:val="19"/>
                <w:rFonts w:hint="eastAsia" w:ascii="宋体" w:hAnsi="宋体" w:eastAsia="宋体" w:cs="宋体"/>
                <w:snapToGrid w:val="0"/>
                <w:sz w:val="20"/>
                <w:szCs w:val="20"/>
                <w:lang w:val="en-US" w:eastAsia="zh-CN" w:bidi="ar"/>
              </w:rPr>
              <w:t>。</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r>
              <w:rPr>
                <w:rStyle w:val="19"/>
                <w:rFonts w:hint="eastAsia" w:ascii="宋体" w:hAnsi="宋体" w:eastAsia="宋体" w:cs="宋体"/>
                <w:snapToGrid w:val="0"/>
                <w:sz w:val="20"/>
                <w:szCs w:val="20"/>
                <w:lang w:val="en-US" w:eastAsia="zh-CN" w:bidi="ar"/>
              </w:rPr>
              <w:t>、不动产登记费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《中华人民共和国民法典》，财税〔2014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77</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2016</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79</w:t>
            </w:r>
            <w:r>
              <w:rPr>
                <w:rStyle w:val="19"/>
                <w:rFonts w:hint="eastAsia" w:ascii="宋体" w:hAnsi="宋体" w:eastAsia="宋体" w:cs="宋体"/>
                <w:snapToGrid w:val="0"/>
                <w:sz w:val="20"/>
                <w:szCs w:val="20"/>
                <w:lang w:val="en-US" w:eastAsia="zh-CN" w:bidi="ar"/>
              </w:rPr>
              <w:t>号，发改价格规〔</w:t>
            </w:r>
            <w:r>
              <w:rPr>
                <w:rFonts w:hint="eastAsia" w:ascii="宋体" w:hAnsi="宋体" w:eastAsia="宋体" w:cs="宋体"/>
                <w:i w:val="0"/>
                <w:iCs w:val="0"/>
                <w:snapToGrid w:val="0"/>
                <w:color w:val="000000"/>
                <w:kern w:val="0"/>
                <w:sz w:val="20"/>
                <w:szCs w:val="20"/>
                <w:u w:val="none"/>
                <w:lang w:val="en-US" w:eastAsia="zh-CN" w:bidi="ar"/>
              </w:rPr>
              <w:t>2016</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2559</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45</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53</w:t>
            </w:r>
            <w:r>
              <w:rPr>
                <w:rStyle w:val="19"/>
                <w:rFonts w:hint="eastAsia" w:ascii="宋体" w:hAnsi="宋体" w:eastAsia="宋体" w:cs="宋体"/>
                <w:snapToGrid w:val="0"/>
                <w:sz w:val="20"/>
                <w:szCs w:val="20"/>
                <w:lang w:val="en-US" w:eastAsia="zh-CN" w:bidi="ar"/>
              </w:rPr>
              <w:t>号，财政部税务总局发展改革委民政部商务部卫生健康委公告</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年第</w:t>
            </w:r>
            <w:r>
              <w:rPr>
                <w:rFonts w:hint="eastAsia" w:ascii="宋体" w:hAnsi="宋体" w:eastAsia="宋体" w:cs="宋体"/>
                <w:i w:val="0"/>
                <w:iCs w:val="0"/>
                <w:snapToGrid w:val="0"/>
                <w:color w:val="000000"/>
                <w:kern w:val="0"/>
                <w:sz w:val="20"/>
                <w:szCs w:val="20"/>
                <w:u w:val="none"/>
                <w:lang w:val="en-US" w:eastAsia="zh-CN" w:bidi="ar"/>
              </w:rPr>
              <w:t>76</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597</w:t>
            </w:r>
            <w:r>
              <w:rPr>
                <w:rStyle w:val="19"/>
                <w:rFonts w:hint="eastAsia" w:ascii="宋体" w:hAnsi="宋体" w:eastAsia="宋体" w:cs="宋体"/>
                <w:snapToGrid w:val="0"/>
                <w:sz w:val="20"/>
                <w:szCs w:val="20"/>
                <w:lang w:val="en-US" w:eastAsia="zh-CN" w:bidi="ar"/>
              </w:rPr>
              <w:t>号，湘中小组〔</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号，国办发〔</w:t>
            </w:r>
            <w:r>
              <w:rPr>
                <w:rFonts w:hint="eastAsia" w:ascii="宋体" w:hAnsi="宋体" w:eastAsia="宋体" w:cs="宋体"/>
                <w:i w:val="0"/>
                <w:iCs w:val="0"/>
                <w:snapToGrid w:val="0"/>
                <w:color w:val="000000"/>
                <w:kern w:val="0"/>
                <w:sz w:val="20"/>
                <w:szCs w:val="20"/>
                <w:u w:val="none"/>
                <w:lang w:val="en-US" w:eastAsia="zh-CN" w:bidi="ar"/>
              </w:rPr>
              <w:t>2020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23</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住宅类80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件，非住宅类</w:t>
            </w:r>
            <w:r>
              <w:rPr>
                <w:rFonts w:hint="eastAsia" w:ascii="宋体" w:hAnsi="宋体" w:eastAsia="宋体" w:cs="宋体"/>
                <w:i w:val="0"/>
                <w:iCs w:val="0"/>
                <w:snapToGrid w:val="0"/>
                <w:color w:val="000000"/>
                <w:kern w:val="0"/>
                <w:sz w:val="20"/>
                <w:szCs w:val="20"/>
                <w:u w:val="none"/>
                <w:lang w:val="en-US" w:eastAsia="zh-CN" w:bidi="ar"/>
              </w:rPr>
              <w:t>550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件，证书工本费</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证。</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r>
              <w:rPr>
                <w:rStyle w:val="19"/>
                <w:rFonts w:hint="eastAsia" w:ascii="宋体" w:hAnsi="宋体" w:eastAsia="宋体" w:cs="宋体"/>
                <w:snapToGrid w:val="0"/>
                <w:sz w:val="20"/>
                <w:szCs w:val="20"/>
                <w:lang w:val="en-US" w:eastAsia="zh-CN" w:bidi="ar"/>
              </w:rPr>
              <w:t>、耕地开垦费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《中华人民共和国土地管理法》，《土地管理法实施条例》，湘财综〔2015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77</w:t>
            </w:r>
            <w:r>
              <w:rPr>
                <w:rStyle w:val="19"/>
                <w:rFonts w:hint="eastAsia" w:ascii="宋体" w:hAnsi="宋体" w:eastAsia="宋体" w:cs="宋体"/>
                <w:snapToGrid w:val="0"/>
                <w:sz w:val="20"/>
                <w:szCs w:val="20"/>
                <w:lang w:val="en-US" w:eastAsia="zh-CN" w:bidi="ar"/>
              </w:rPr>
              <w:t>号，财政部税务总局发展改革委民政部商务部卫生健康委公告</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年第</w:t>
            </w:r>
            <w:r>
              <w:rPr>
                <w:rFonts w:hint="eastAsia" w:ascii="宋体" w:hAnsi="宋体" w:eastAsia="宋体" w:cs="宋体"/>
                <w:i w:val="0"/>
                <w:iCs w:val="0"/>
                <w:snapToGrid w:val="0"/>
                <w:color w:val="000000"/>
                <w:kern w:val="0"/>
                <w:sz w:val="20"/>
                <w:szCs w:val="20"/>
                <w:u w:val="none"/>
                <w:lang w:val="en-US" w:eastAsia="zh-CN" w:bidi="ar"/>
              </w:rPr>
              <w:t>76</w:t>
            </w:r>
            <w:r>
              <w:rPr>
                <w:rStyle w:val="19"/>
                <w:rFonts w:hint="eastAsia" w:ascii="宋体" w:hAnsi="宋体" w:eastAsia="宋体" w:cs="宋体"/>
                <w:snapToGrid w:val="0"/>
                <w:sz w:val="20"/>
                <w:szCs w:val="20"/>
                <w:lang w:val="en-US" w:eastAsia="zh-CN" w:bidi="ar"/>
              </w:rPr>
              <w:t>号，湘政办发〔</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38</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597</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Fonts w:hint="eastAsia" w:ascii="宋体" w:hAnsi="宋体" w:eastAsia="宋体" w:cs="宋体"/>
                <w:i w:val="0"/>
                <w:iCs w:val="0"/>
                <w:snapToGrid w:val="0"/>
                <w:color w:val="000000"/>
                <w:kern w:val="0"/>
                <w:sz w:val="20"/>
                <w:szCs w:val="20"/>
                <w:u w:val="none"/>
                <w:lang w:val="en-US" w:eastAsia="zh-CN" w:bidi="ar"/>
              </w:rPr>
              <w:t>优等：水田78000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亩，旱地</w:t>
            </w:r>
            <w:r>
              <w:rPr>
                <w:rFonts w:hint="eastAsia" w:ascii="宋体" w:hAnsi="宋体" w:eastAsia="宋体" w:cs="宋体"/>
                <w:i w:val="0"/>
                <w:iCs w:val="0"/>
                <w:snapToGrid w:val="0"/>
                <w:color w:val="000000"/>
                <w:kern w:val="0"/>
                <w:sz w:val="20"/>
                <w:szCs w:val="20"/>
                <w:u w:val="none"/>
                <w:lang w:val="en-US" w:eastAsia="zh-CN" w:bidi="ar"/>
              </w:rPr>
              <w:t>52000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Style w:val="19"/>
                <w:rFonts w:hint="eastAsia" w:ascii="宋体" w:hAnsi="宋体" w:eastAsia="宋体" w:cs="宋体"/>
                <w:snapToGrid w:val="0"/>
                <w:sz w:val="20"/>
                <w:szCs w:val="20"/>
                <w:lang w:val="en-US" w:eastAsia="zh-CN" w:bidi="ar"/>
              </w:rPr>
              <w:t>高等：水田</w:t>
            </w:r>
            <w:r>
              <w:rPr>
                <w:rFonts w:hint="eastAsia" w:ascii="宋体" w:hAnsi="宋体" w:eastAsia="宋体" w:cs="宋体"/>
                <w:i w:val="0"/>
                <w:iCs w:val="0"/>
                <w:snapToGrid w:val="0"/>
                <w:color w:val="000000"/>
                <w:kern w:val="0"/>
                <w:sz w:val="20"/>
                <w:szCs w:val="20"/>
                <w:u w:val="none"/>
                <w:lang w:val="en-US" w:eastAsia="zh-CN" w:bidi="ar"/>
              </w:rPr>
              <w:t>74000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亩，旱地</w:t>
            </w:r>
            <w:r>
              <w:rPr>
                <w:rFonts w:hint="eastAsia" w:ascii="宋体" w:hAnsi="宋体" w:eastAsia="宋体" w:cs="宋体"/>
                <w:i w:val="0"/>
                <w:iCs w:val="0"/>
                <w:snapToGrid w:val="0"/>
                <w:color w:val="000000"/>
                <w:kern w:val="0"/>
                <w:sz w:val="20"/>
                <w:szCs w:val="20"/>
                <w:u w:val="none"/>
                <w:lang w:val="en-US" w:eastAsia="zh-CN" w:bidi="ar"/>
              </w:rPr>
              <w:t>46000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Style w:val="19"/>
                <w:rFonts w:hint="eastAsia" w:ascii="宋体" w:hAnsi="宋体" w:eastAsia="宋体" w:cs="宋体"/>
                <w:snapToGrid w:val="0"/>
                <w:sz w:val="20"/>
                <w:szCs w:val="20"/>
                <w:lang w:val="en-US" w:eastAsia="zh-CN" w:bidi="ar"/>
              </w:rPr>
              <w:t>中等：水田</w:t>
            </w:r>
            <w:r>
              <w:rPr>
                <w:rFonts w:hint="eastAsia" w:ascii="宋体" w:hAnsi="宋体" w:eastAsia="宋体" w:cs="宋体"/>
                <w:i w:val="0"/>
                <w:iCs w:val="0"/>
                <w:snapToGrid w:val="0"/>
                <w:color w:val="000000"/>
                <w:kern w:val="0"/>
                <w:sz w:val="20"/>
                <w:szCs w:val="20"/>
                <w:u w:val="none"/>
                <w:lang w:val="en-US" w:eastAsia="zh-CN" w:bidi="ar"/>
              </w:rPr>
              <w:t>66000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亩，旱地</w:t>
            </w:r>
            <w:r>
              <w:rPr>
                <w:rFonts w:hint="eastAsia" w:ascii="宋体" w:hAnsi="宋体" w:eastAsia="宋体" w:cs="宋体"/>
                <w:i w:val="0"/>
                <w:iCs w:val="0"/>
                <w:snapToGrid w:val="0"/>
                <w:color w:val="000000"/>
                <w:kern w:val="0"/>
                <w:sz w:val="20"/>
                <w:szCs w:val="20"/>
                <w:u w:val="none"/>
                <w:lang w:val="en-US" w:eastAsia="zh-CN" w:bidi="ar"/>
              </w:rPr>
              <w:t>38000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低等</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水田</w:t>
            </w:r>
            <w:r>
              <w:rPr>
                <w:rFonts w:hint="eastAsia" w:ascii="宋体" w:hAnsi="宋体" w:eastAsia="宋体" w:cs="宋体"/>
                <w:i w:val="0"/>
                <w:iCs w:val="0"/>
                <w:snapToGrid w:val="0"/>
                <w:color w:val="000000"/>
                <w:kern w:val="0"/>
                <w:sz w:val="20"/>
                <w:szCs w:val="20"/>
                <w:u w:val="none"/>
                <w:lang w:val="en-US" w:eastAsia="zh-CN" w:bidi="ar"/>
              </w:rPr>
              <w:t>59000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亩，旱地</w:t>
            </w:r>
            <w:r>
              <w:rPr>
                <w:rFonts w:hint="eastAsia" w:ascii="宋体" w:hAnsi="宋体" w:eastAsia="宋体" w:cs="宋体"/>
                <w:i w:val="0"/>
                <w:iCs w:val="0"/>
                <w:snapToGrid w:val="0"/>
                <w:color w:val="000000"/>
                <w:kern w:val="0"/>
                <w:sz w:val="20"/>
                <w:szCs w:val="20"/>
                <w:u w:val="none"/>
                <w:lang w:val="en-US" w:eastAsia="zh-CN" w:bidi="ar"/>
              </w:rPr>
              <w:t>37000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亩</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住房城</w:t>
            </w:r>
            <w:r>
              <w:rPr>
                <w:rStyle w:val="19"/>
                <w:rFonts w:hint="eastAsia" w:ascii="宋体" w:hAnsi="宋体" w:eastAsia="宋体" w:cs="宋体"/>
                <w:snapToGrid w:val="0"/>
                <w:sz w:val="20"/>
                <w:szCs w:val="20"/>
                <w:lang w:val="en-US" w:eastAsia="zh-CN" w:bidi="ar"/>
              </w:rPr>
              <w:t>乡建设</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、污水处理费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《中华人民共和国水污染防治法》，《城镇排水和污水处理条例》，财税〔2014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151</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119</w:t>
            </w:r>
            <w:r>
              <w:rPr>
                <w:rStyle w:val="19"/>
                <w:rFonts w:hint="eastAsia" w:ascii="宋体" w:hAnsi="宋体" w:eastAsia="宋体" w:cs="宋体"/>
                <w:snapToGrid w:val="0"/>
                <w:sz w:val="20"/>
                <w:szCs w:val="20"/>
                <w:lang w:val="en-US" w:eastAsia="zh-CN" w:bidi="ar"/>
              </w:rPr>
              <w:t>号，湘财综〔</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19</w:t>
            </w:r>
            <w:r>
              <w:rPr>
                <w:rStyle w:val="19"/>
                <w:rFonts w:hint="eastAsia" w:ascii="宋体" w:hAnsi="宋体" w:eastAsia="宋体" w:cs="宋体"/>
                <w:snapToGrid w:val="0"/>
                <w:sz w:val="20"/>
                <w:szCs w:val="20"/>
                <w:lang w:val="en-US" w:eastAsia="zh-CN" w:bidi="ar"/>
              </w:rPr>
              <w:t>号，湘发改价服〔</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347</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2020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29</w:t>
            </w:r>
            <w:r>
              <w:rPr>
                <w:rStyle w:val="19"/>
                <w:rFonts w:hint="eastAsia" w:ascii="宋体" w:hAnsi="宋体" w:eastAsia="宋体" w:cs="宋体"/>
                <w:snapToGrid w:val="0"/>
                <w:sz w:val="20"/>
                <w:szCs w:val="20"/>
                <w:lang w:val="en-US" w:eastAsia="zh-CN" w:bidi="ar"/>
              </w:rPr>
              <w:t>号,湘乡发改价〔2022〕3号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居民生活用水0.95元/吨，非居民生活用水1.4元/吨，特种行业用水1.78元/吨。</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、城市道路占用、挖掘修复费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《城市道路管理条例》，建城〔1993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410</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68</w:t>
            </w:r>
            <w:r>
              <w:rPr>
                <w:rStyle w:val="19"/>
                <w:rFonts w:hint="eastAsia" w:ascii="宋体" w:hAnsi="宋体" w:eastAsia="宋体" w:cs="宋体"/>
                <w:snapToGrid w:val="0"/>
                <w:sz w:val="20"/>
                <w:szCs w:val="20"/>
                <w:lang w:val="en-US" w:eastAsia="zh-CN" w:bidi="ar"/>
              </w:rPr>
              <w:t>号，财办税〔</w:t>
            </w:r>
            <w:r>
              <w:rPr>
                <w:rFonts w:hint="eastAsia" w:ascii="宋体" w:hAnsi="宋体" w:eastAsia="宋体" w:cs="宋体"/>
                <w:i w:val="0"/>
                <w:iCs w:val="0"/>
                <w:snapToGrid w:val="0"/>
                <w:color w:val="000000"/>
                <w:kern w:val="0"/>
                <w:sz w:val="20"/>
                <w:szCs w:val="20"/>
                <w:u w:val="none"/>
                <w:lang w:val="en-US" w:eastAsia="zh-CN" w:bidi="ar"/>
              </w:rPr>
              <w:t>2020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13</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48</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Fonts w:hint="eastAsia" w:ascii="宋体" w:hAnsi="宋体" w:eastAsia="宋体" w:cs="宋体"/>
                <w:i w:val="0"/>
                <w:iCs w:val="0"/>
                <w:snapToGrid w:val="0"/>
                <w:color w:val="000000"/>
                <w:kern w:val="0"/>
                <w:sz w:val="20"/>
                <w:szCs w:val="20"/>
                <w:u w:val="none"/>
                <w:lang w:val="en-US" w:eastAsia="zh-CN" w:bidi="ar"/>
              </w:rPr>
              <w:t>城市道路占用费：市、州0.75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平</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日，县（市）</w:t>
            </w:r>
            <w:r>
              <w:rPr>
                <w:rFonts w:hint="eastAsia" w:ascii="宋体" w:hAnsi="宋体" w:eastAsia="宋体" w:cs="宋体"/>
                <w:i w:val="0"/>
                <w:iCs w:val="0"/>
                <w:snapToGrid w:val="0"/>
                <w:color w:val="000000"/>
                <w:kern w:val="0"/>
                <w:sz w:val="20"/>
                <w:szCs w:val="20"/>
                <w:u w:val="none"/>
                <w:lang w:val="en-US" w:eastAsia="zh-CN" w:bidi="ar"/>
              </w:rPr>
              <w:t>0.5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平</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日。</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城市道路挖掘修复费按破损面积实时造价的</w:t>
            </w:r>
            <w:r>
              <w:rPr>
                <w:rFonts w:hint="eastAsia" w:ascii="宋体" w:hAnsi="宋体" w:eastAsia="宋体" w:cs="宋体"/>
                <w:i w:val="0"/>
                <w:iCs w:val="0"/>
                <w:snapToGrid w:val="0"/>
                <w:color w:val="000000"/>
                <w:kern w:val="0"/>
                <w:sz w:val="20"/>
                <w:szCs w:val="20"/>
                <w:u w:val="none"/>
                <w:lang w:val="en-US" w:eastAsia="zh-CN" w:bidi="ar"/>
              </w:rPr>
              <w:t>150%</w:t>
            </w:r>
            <w:r>
              <w:rPr>
                <w:rStyle w:val="19"/>
                <w:rFonts w:hint="eastAsia" w:ascii="宋体" w:hAnsi="宋体" w:eastAsia="宋体" w:cs="宋体"/>
                <w:snapToGrid w:val="0"/>
                <w:sz w:val="20"/>
                <w:szCs w:val="20"/>
                <w:lang w:val="en-US" w:eastAsia="zh-CN" w:bidi="ar"/>
              </w:rPr>
              <w:t>。</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收取了城市道路挖掘修复费的，不得再收取城市道路占用费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①城市道路占用费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湘发改价费规〔2021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48</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市、州0.75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日，县（市）</w:t>
            </w:r>
            <w:r>
              <w:rPr>
                <w:rFonts w:hint="eastAsia" w:ascii="宋体" w:hAnsi="宋体" w:eastAsia="宋体" w:cs="宋体"/>
                <w:i w:val="0"/>
                <w:iCs w:val="0"/>
                <w:snapToGrid w:val="0"/>
                <w:color w:val="000000"/>
                <w:kern w:val="0"/>
                <w:sz w:val="20"/>
                <w:szCs w:val="20"/>
                <w:u w:val="none"/>
                <w:lang w:val="en-US" w:eastAsia="zh-CN" w:bidi="ar"/>
              </w:rPr>
              <w:t>0.5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日。</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对经批准占用城市规划区内道路设置停车位、搭建棚亭、摆设摊点、设置广告标志等进行经营、涉及灵活就业的免征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2"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②城市道路挖掘修复费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湘发改价费规〔2021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48</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按破损面积实时造价的150%</w:t>
            </w:r>
            <w:r>
              <w:rPr>
                <w:rStyle w:val="19"/>
                <w:rFonts w:hint="eastAsia" w:ascii="宋体" w:hAnsi="宋体" w:eastAsia="宋体" w:cs="宋体"/>
                <w:snapToGrid w:val="0"/>
                <w:sz w:val="20"/>
                <w:szCs w:val="20"/>
                <w:lang w:val="en-US" w:eastAsia="zh-CN" w:bidi="ar"/>
              </w:rPr>
              <w:t>。</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城市道路挖掘和损毁后，原则上由城市建设管理部门进行修复。对挖掘和损毁城市道路的单位及个人自行修复并经城市建设主管部门验收合格的不得收费。新建、改建的城市道路两年内对其开挖的，按道路修复成本的两倍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四</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工业和</w:t>
            </w:r>
          </w:p>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信息化</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、无线电频率占用费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《无线电管理条例》，计价格〔2000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1015</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2396</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749</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2005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2812</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2003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2300</w:t>
            </w:r>
            <w:r>
              <w:rPr>
                <w:rStyle w:val="19"/>
                <w:rFonts w:hint="eastAsia" w:ascii="宋体" w:hAnsi="宋体" w:eastAsia="宋体" w:cs="宋体"/>
                <w:snapToGrid w:val="0"/>
                <w:sz w:val="20"/>
                <w:szCs w:val="20"/>
                <w:lang w:val="en-US" w:eastAsia="zh-CN" w:bidi="ar"/>
              </w:rPr>
              <w:t>号</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计价费〔</w:t>
            </w:r>
            <w:r>
              <w:rPr>
                <w:rFonts w:hint="eastAsia" w:ascii="宋体" w:hAnsi="宋体" w:eastAsia="宋体" w:cs="宋体"/>
                <w:i w:val="0"/>
                <w:iCs w:val="0"/>
                <w:snapToGrid w:val="0"/>
                <w:color w:val="000000"/>
                <w:kern w:val="0"/>
                <w:sz w:val="20"/>
                <w:szCs w:val="20"/>
                <w:u w:val="none"/>
                <w:lang w:val="en-US" w:eastAsia="zh-CN" w:bidi="ar"/>
              </w:rPr>
              <w:t>1998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218</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601</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914</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2022</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552</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、集群无线调度系统</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全省范围内使用的，</w:t>
            </w:r>
            <w:r>
              <w:rPr>
                <w:rFonts w:hint="eastAsia" w:ascii="宋体" w:hAnsi="宋体" w:eastAsia="宋体" w:cs="宋体"/>
                <w:i w:val="0"/>
                <w:iCs w:val="0"/>
                <w:snapToGrid w:val="0"/>
                <w:color w:val="000000"/>
                <w:kern w:val="0"/>
                <w:sz w:val="20"/>
                <w:szCs w:val="20"/>
                <w:u w:val="none"/>
                <w:lang w:val="en-US" w:eastAsia="zh-CN" w:bidi="ar"/>
              </w:rPr>
              <w:t>8000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年；市州范围内使用</w:t>
            </w:r>
            <w:r>
              <w:rPr>
                <w:rFonts w:hint="eastAsia" w:ascii="宋体" w:hAnsi="宋体" w:eastAsia="宋体" w:cs="宋体"/>
                <w:i w:val="0"/>
                <w:iCs w:val="0"/>
                <w:snapToGrid w:val="0"/>
                <w:color w:val="000000"/>
                <w:kern w:val="0"/>
                <w:sz w:val="20"/>
                <w:szCs w:val="20"/>
                <w:u w:val="none"/>
                <w:lang w:val="en-US" w:eastAsia="zh-CN" w:bidi="ar"/>
              </w:rPr>
              <w:t>1600/</w:t>
            </w:r>
            <w:r>
              <w:rPr>
                <w:rStyle w:val="19"/>
                <w:rFonts w:hint="eastAsia" w:ascii="宋体" w:hAnsi="宋体" w:eastAsia="宋体" w:cs="宋体"/>
                <w:snapToGrid w:val="0"/>
                <w:sz w:val="20"/>
                <w:szCs w:val="20"/>
                <w:lang w:val="en-US" w:eastAsia="zh-CN" w:bidi="ar"/>
              </w:rPr>
              <w:t>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、无绳电话系统</w:t>
            </w:r>
            <w:r>
              <w:rPr>
                <w:rFonts w:hint="eastAsia" w:ascii="宋体" w:hAnsi="宋体" w:eastAsia="宋体" w:cs="宋体"/>
                <w:i w:val="0"/>
                <w:iCs w:val="0"/>
                <w:snapToGrid w:val="0"/>
                <w:color w:val="000000"/>
                <w:kern w:val="0"/>
                <w:sz w:val="20"/>
                <w:szCs w:val="20"/>
                <w:u w:val="none"/>
                <w:lang w:val="en-US" w:eastAsia="zh-CN" w:bidi="ar"/>
              </w:rPr>
              <w:t>120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3</w:t>
            </w:r>
            <w:r>
              <w:rPr>
                <w:rStyle w:val="19"/>
                <w:rFonts w:hint="eastAsia" w:ascii="宋体" w:hAnsi="宋体" w:eastAsia="宋体" w:cs="宋体"/>
                <w:snapToGrid w:val="0"/>
                <w:sz w:val="20"/>
                <w:szCs w:val="20"/>
                <w:lang w:val="en-US" w:eastAsia="zh-CN" w:bidi="ar"/>
              </w:rPr>
              <w:t>、电视台，省级台</w:t>
            </w:r>
            <w:r>
              <w:rPr>
                <w:rFonts w:hint="eastAsia" w:ascii="宋体" w:hAnsi="宋体" w:eastAsia="宋体" w:cs="宋体"/>
                <w:i w:val="0"/>
                <w:iCs w:val="0"/>
                <w:snapToGrid w:val="0"/>
                <w:color w:val="000000"/>
                <w:kern w:val="0"/>
                <w:sz w:val="20"/>
                <w:szCs w:val="20"/>
                <w:u w:val="none"/>
                <w:lang w:val="en-US" w:eastAsia="zh-CN" w:bidi="ar"/>
              </w:rPr>
              <w:t>40000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每套节目</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年；市州级台</w:t>
            </w:r>
            <w:r>
              <w:rPr>
                <w:rFonts w:hint="eastAsia" w:ascii="宋体" w:hAnsi="宋体" w:eastAsia="宋体" w:cs="宋体"/>
                <w:i w:val="0"/>
                <w:iCs w:val="0"/>
                <w:snapToGrid w:val="0"/>
                <w:color w:val="000000"/>
                <w:kern w:val="0"/>
                <w:sz w:val="20"/>
                <w:szCs w:val="20"/>
                <w:u w:val="none"/>
                <w:lang w:val="en-US" w:eastAsia="zh-CN" w:bidi="ar"/>
              </w:rPr>
              <w:t>8000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每套节目</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县级台</w:t>
            </w:r>
            <w:r>
              <w:rPr>
                <w:rFonts w:hint="eastAsia" w:ascii="宋体" w:hAnsi="宋体" w:eastAsia="宋体" w:cs="宋体"/>
                <w:i w:val="0"/>
                <w:iCs w:val="0"/>
                <w:snapToGrid w:val="0"/>
                <w:color w:val="000000"/>
                <w:kern w:val="0"/>
                <w:sz w:val="20"/>
                <w:szCs w:val="20"/>
                <w:u w:val="none"/>
                <w:lang w:val="en-US" w:eastAsia="zh-CN" w:bidi="ar"/>
              </w:rPr>
              <w:t>4000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每套节目</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4</w:t>
            </w:r>
            <w:r>
              <w:rPr>
                <w:rStyle w:val="19"/>
                <w:rFonts w:hint="eastAsia" w:ascii="宋体" w:hAnsi="宋体" w:eastAsia="宋体" w:cs="宋体"/>
                <w:snapToGrid w:val="0"/>
                <w:sz w:val="20"/>
                <w:szCs w:val="20"/>
                <w:lang w:val="en-US" w:eastAsia="zh-CN" w:bidi="ar"/>
              </w:rPr>
              <w:t>、广播电台，省级台</w:t>
            </w:r>
            <w:r>
              <w:rPr>
                <w:rFonts w:hint="eastAsia" w:ascii="宋体" w:hAnsi="宋体" w:eastAsia="宋体" w:cs="宋体"/>
                <w:i w:val="0"/>
                <w:iCs w:val="0"/>
                <w:snapToGrid w:val="0"/>
                <w:color w:val="000000"/>
                <w:kern w:val="0"/>
                <w:sz w:val="20"/>
                <w:szCs w:val="20"/>
                <w:u w:val="none"/>
                <w:lang w:val="en-US" w:eastAsia="zh-CN" w:bidi="ar"/>
              </w:rPr>
              <w:t>4000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每套节目</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年；市州级台</w:t>
            </w:r>
            <w:r>
              <w:rPr>
                <w:rFonts w:hint="eastAsia" w:ascii="宋体" w:hAnsi="宋体" w:eastAsia="宋体" w:cs="宋体"/>
                <w:i w:val="0"/>
                <w:iCs w:val="0"/>
                <w:snapToGrid w:val="0"/>
                <w:color w:val="000000"/>
                <w:kern w:val="0"/>
                <w:sz w:val="20"/>
                <w:szCs w:val="20"/>
                <w:u w:val="none"/>
                <w:lang w:val="en-US" w:eastAsia="zh-CN" w:bidi="ar"/>
              </w:rPr>
              <w:t>400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每套节目</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县级台</w:t>
            </w:r>
            <w:r>
              <w:rPr>
                <w:rFonts w:hint="eastAsia" w:ascii="宋体" w:hAnsi="宋体" w:eastAsia="宋体" w:cs="宋体"/>
                <w:i w:val="0"/>
                <w:iCs w:val="0"/>
                <w:snapToGrid w:val="0"/>
                <w:color w:val="000000"/>
                <w:kern w:val="0"/>
                <w:sz w:val="20"/>
                <w:szCs w:val="20"/>
                <w:u w:val="none"/>
                <w:lang w:val="en-US" w:eastAsia="zh-CN" w:bidi="ar"/>
              </w:rPr>
              <w:t>80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每套节目</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、以上项目外</w:t>
            </w:r>
            <w:r>
              <w:rPr>
                <w:rFonts w:hint="eastAsia" w:ascii="宋体" w:hAnsi="宋体" w:eastAsia="宋体" w:cs="宋体"/>
                <w:i w:val="0"/>
                <w:iCs w:val="0"/>
                <w:snapToGrid w:val="0"/>
                <w:color w:val="000000"/>
                <w:kern w:val="0"/>
                <w:sz w:val="20"/>
                <w:szCs w:val="20"/>
                <w:u w:val="none"/>
                <w:lang w:val="en-US" w:eastAsia="zh-CN" w:bidi="ar"/>
              </w:rPr>
              <w:t>1000MHz</w:t>
            </w:r>
            <w:r>
              <w:rPr>
                <w:rStyle w:val="19"/>
                <w:rFonts w:hint="eastAsia" w:ascii="宋体" w:hAnsi="宋体" w:eastAsia="宋体" w:cs="宋体"/>
                <w:snapToGrid w:val="0"/>
                <w:sz w:val="20"/>
                <w:szCs w:val="20"/>
                <w:lang w:val="en-US" w:eastAsia="zh-CN" w:bidi="ar"/>
              </w:rPr>
              <w:t>以下的无线电台，固定电台（含陆地电台）</w:t>
            </w:r>
            <w:r>
              <w:rPr>
                <w:rFonts w:hint="eastAsia" w:ascii="宋体" w:hAnsi="宋体" w:eastAsia="宋体" w:cs="宋体"/>
                <w:i w:val="0"/>
                <w:iCs w:val="0"/>
                <w:snapToGrid w:val="0"/>
                <w:color w:val="000000"/>
                <w:kern w:val="0"/>
                <w:sz w:val="20"/>
                <w:szCs w:val="20"/>
                <w:u w:val="none"/>
                <w:lang w:val="en-US" w:eastAsia="zh-CN" w:bidi="ar"/>
              </w:rPr>
              <w:t>800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移动电台（含无中心电台）</w:t>
            </w:r>
            <w:r>
              <w:rPr>
                <w:rFonts w:hint="eastAsia" w:ascii="宋体" w:hAnsi="宋体" w:eastAsia="宋体" w:cs="宋体"/>
                <w:i w:val="0"/>
                <w:iCs w:val="0"/>
                <w:snapToGrid w:val="0"/>
                <w:color w:val="000000"/>
                <w:kern w:val="0"/>
                <w:sz w:val="20"/>
                <w:szCs w:val="20"/>
                <w:u w:val="none"/>
                <w:lang w:val="en-US" w:eastAsia="zh-CN" w:bidi="ar"/>
              </w:rPr>
              <w:t>80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6</w:t>
            </w:r>
            <w:r>
              <w:rPr>
                <w:rStyle w:val="19"/>
                <w:rFonts w:hint="eastAsia" w:ascii="宋体" w:hAnsi="宋体" w:eastAsia="宋体" w:cs="宋体"/>
                <w:snapToGrid w:val="0"/>
                <w:sz w:val="20"/>
                <w:szCs w:val="20"/>
                <w:lang w:val="en-US" w:eastAsia="zh-CN" w:bidi="ar"/>
              </w:rPr>
              <w:t>、微波站（发射），工作频率</w:t>
            </w:r>
            <w:r>
              <w:rPr>
                <w:rFonts w:hint="eastAsia" w:ascii="宋体" w:hAnsi="宋体" w:eastAsia="宋体" w:cs="宋体"/>
                <w:i w:val="0"/>
                <w:iCs w:val="0"/>
                <w:snapToGrid w:val="0"/>
                <w:color w:val="000000"/>
                <w:kern w:val="0"/>
                <w:sz w:val="20"/>
                <w:szCs w:val="20"/>
                <w:u w:val="none"/>
                <w:lang w:val="en-US" w:eastAsia="zh-CN" w:bidi="ar"/>
              </w:rPr>
              <w:t>10GHz</w:t>
            </w:r>
            <w:r>
              <w:rPr>
                <w:rStyle w:val="19"/>
                <w:rFonts w:hint="eastAsia" w:ascii="宋体" w:hAnsi="宋体" w:eastAsia="宋体" w:cs="宋体"/>
                <w:snapToGrid w:val="0"/>
                <w:sz w:val="20"/>
                <w:szCs w:val="20"/>
                <w:lang w:val="en-US" w:eastAsia="zh-CN" w:bidi="ar"/>
              </w:rPr>
              <w:t>以下</w:t>
            </w:r>
            <w:r>
              <w:rPr>
                <w:rFonts w:hint="eastAsia" w:ascii="宋体" w:hAnsi="宋体" w:eastAsia="宋体" w:cs="宋体"/>
                <w:i w:val="0"/>
                <w:iCs w:val="0"/>
                <w:snapToGrid w:val="0"/>
                <w:color w:val="000000"/>
                <w:kern w:val="0"/>
                <w:sz w:val="20"/>
                <w:szCs w:val="20"/>
                <w:u w:val="none"/>
                <w:lang w:val="en-US" w:eastAsia="zh-CN" w:bidi="ar"/>
              </w:rPr>
              <w:t>32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每站每兆赫</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工作频率</w:t>
            </w:r>
            <w:r>
              <w:rPr>
                <w:rFonts w:hint="eastAsia" w:ascii="宋体" w:hAnsi="宋体" w:eastAsia="宋体" w:cs="宋体"/>
                <w:i w:val="0"/>
                <w:iCs w:val="0"/>
                <w:snapToGrid w:val="0"/>
                <w:color w:val="000000"/>
                <w:kern w:val="0"/>
                <w:sz w:val="20"/>
                <w:szCs w:val="20"/>
                <w:u w:val="none"/>
                <w:lang w:val="en-US" w:eastAsia="zh-CN" w:bidi="ar"/>
              </w:rPr>
              <w:t>10GHz</w:t>
            </w:r>
            <w:r>
              <w:rPr>
                <w:rStyle w:val="19"/>
                <w:rFonts w:hint="eastAsia" w:ascii="宋体" w:hAnsi="宋体" w:eastAsia="宋体" w:cs="宋体"/>
                <w:snapToGrid w:val="0"/>
                <w:sz w:val="20"/>
                <w:szCs w:val="20"/>
                <w:lang w:val="en-US" w:eastAsia="zh-CN" w:bidi="ar"/>
              </w:rPr>
              <w:t>以上</w:t>
            </w:r>
            <w:r>
              <w:rPr>
                <w:rFonts w:hint="eastAsia" w:ascii="宋体" w:hAnsi="宋体" w:eastAsia="宋体" w:cs="宋体"/>
                <w:i w:val="0"/>
                <w:iCs w:val="0"/>
                <w:snapToGrid w:val="0"/>
                <w:color w:val="000000"/>
                <w:kern w:val="0"/>
                <w:sz w:val="20"/>
                <w:szCs w:val="20"/>
                <w:u w:val="none"/>
                <w:lang w:val="en-US" w:eastAsia="zh-CN" w:bidi="ar"/>
              </w:rPr>
              <w:t>16</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每站每兆赫</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年；有线电视传输（</w:t>
            </w:r>
            <w:r>
              <w:rPr>
                <w:rFonts w:hint="eastAsia" w:ascii="宋体" w:hAnsi="宋体" w:eastAsia="宋体" w:cs="宋体"/>
                <w:i w:val="0"/>
                <w:iCs w:val="0"/>
                <w:snapToGrid w:val="0"/>
                <w:color w:val="000000"/>
                <w:kern w:val="0"/>
                <w:sz w:val="20"/>
                <w:szCs w:val="20"/>
                <w:u w:val="none"/>
                <w:lang w:val="en-US" w:eastAsia="zh-CN" w:bidi="ar"/>
              </w:rPr>
              <w:t>MMDS</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480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每站每兆赫</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7</w:t>
            </w:r>
            <w:r>
              <w:rPr>
                <w:rStyle w:val="19"/>
                <w:rFonts w:hint="eastAsia" w:ascii="宋体" w:hAnsi="宋体" w:eastAsia="宋体" w:cs="宋体"/>
                <w:snapToGrid w:val="0"/>
                <w:sz w:val="20"/>
                <w:szCs w:val="20"/>
                <w:lang w:val="en-US" w:eastAsia="zh-CN" w:bidi="ar"/>
              </w:rPr>
              <w:t>、地球站，</w:t>
            </w:r>
            <w:r>
              <w:rPr>
                <w:rFonts w:hint="eastAsia" w:ascii="宋体" w:hAnsi="宋体" w:eastAsia="宋体" w:cs="宋体"/>
                <w:i w:val="0"/>
                <w:iCs w:val="0"/>
                <w:snapToGrid w:val="0"/>
                <w:color w:val="000000"/>
                <w:kern w:val="0"/>
                <w:sz w:val="20"/>
                <w:szCs w:val="20"/>
                <w:u w:val="none"/>
                <w:lang w:val="en-US" w:eastAsia="zh-CN" w:bidi="ar"/>
              </w:rPr>
              <w:t>200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每站每兆赫</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8</w:t>
            </w:r>
            <w:r>
              <w:rPr>
                <w:rStyle w:val="19"/>
                <w:rFonts w:hint="eastAsia" w:ascii="宋体" w:hAnsi="宋体" w:eastAsia="宋体" w:cs="宋体"/>
                <w:snapToGrid w:val="0"/>
                <w:sz w:val="20"/>
                <w:szCs w:val="20"/>
                <w:lang w:val="en-US" w:eastAsia="zh-CN" w:bidi="ar"/>
              </w:rPr>
              <w:t>、无线接入系统，</w:t>
            </w:r>
            <w:r>
              <w:rPr>
                <w:rFonts w:hint="eastAsia" w:ascii="宋体" w:hAnsi="宋体" w:eastAsia="宋体" w:cs="宋体"/>
                <w:i w:val="0"/>
                <w:iCs w:val="0"/>
                <w:snapToGrid w:val="0"/>
                <w:color w:val="000000"/>
                <w:kern w:val="0"/>
                <w:sz w:val="20"/>
                <w:szCs w:val="20"/>
                <w:u w:val="none"/>
                <w:lang w:val="en-US" w:eastAsia="zh-CN" w:bidi="ar"/>
              </w:rPr>
              <w:t>1.8GHz-1.9GHz</w:t>
            </w:r>
            <w:r>
              <w:rPr>
                <w:rStyle w:val="19"/>
                <w:rFonts w:hint="eastAsia" w:ascii="宋体" w:hAnsi="宋体" w:eastAsia="宋体" w:cs="宋体"/>
                <w:snapToGrid w:val="0"/>
                <w:sz w:val="20"/>
                <w:szCs w:val="20"/>
                <w:lang w:val="en-US" w:eastAsia="zh-CN" w:bidi="ar"/>
              </w:rPr>
              <w:t>频段（</w:t>
            </w:r>
            <w:r>
              <w:rPr>
                <w:rFonts w:hint="eastAsia" w:ascii="宋体" w:hAnsi="宋体" w:eastAsia="宋体" w:cs="宋体"/>
                <w:i w:val="0"/>
                <w:iCs w:val="0"/>
                <w:snapToGrid w:val="0"/>
                <w:color w:val="000000"/>
                <w:kern w:val="0"/>
                <w:sz w:val="20"/>
                <w:szCs w:val="20"/>
                <w:u w:val="none"/>
                <w:lang w:val="en-US" w:eastAsia="zh-CN" w:bidi="ar"/>
              </w:rPr>
              <w:t>FDD</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TDD</w:t>
            </w:r>
            <w:r>
              <w:rPr>
                <w:rStyle w:val="19"/>
                <w:rFonts w:hint="eastAsia" w:ascii="宋体" w:hAnsi="宋体" w:eastAsia="宋体" w:cs="宋体"/>
                <w:snapToGrid w:val="0"/>
                <w:sz w:val="20"/>
                <w:szCs w:val="20"/>
                <w:lang w:val="en-US" w:eastAsia="zh-CN" w:bidi="ar"/>
              </w:rPr>
              <w:t>方式）</w:t>
            </w:r>
            <w:r>
              <w:rPr>
                <w:rFonts w:hint="eastAsia" w:ascii="宋体" w:hAnsi="宋体" w:eastAsia="宋体" w:cs="宋体"/>
                <w:i w:val="0"/>
                <w:iCs w:val="0"/>
                <w:snapToGrid w:val="0"/>
                <w:color w:val="000000"/>
                <w:kern w:val="0"/>
                <w:sz w:val="20"/>
                <w:szCs w:val="20"/>
                <w:u w:val="none"/>
                <w:lang w:val="en-US" w:eastAsia="zh-CN" w:bidi="ar"/>
              </w:rPr>
              <w:t>120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每基站</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450MHz</w:t>
            </w:r>
            <w:r>
              <w:rPr>
                <w:rStyle w:val="19"/>
                <w:rFonts w:hint="eastAsia" w:ascii="宋体" w:hAnsi="宋体" w:eastAsia="宋体" w:cs="宋体"/>
                <w:snapToGrid w:val="0"/>
                <w:sz w:val="20"/>
                <w:szCs w:val="20"/>
                <w:lang w:val="en-US" w:eastAsia="zh-CN" w:bidi="ar"/>
              </w:rPr>
              <w:t>频段</w:t>
            </w:r>
            <w:r>
              <w:rPr>
                <w:rFonts w:hint="eastAsia" w:ascii="宋体" w:hAnsi="宋体" w:eastAsia="宋体" w:cs="宋体"/>
                <w:i w:val="0"/>
                <w:iCs w:val="0"/>
                <w:snapToGrid w:val="0"/>
                <w:color w:val="000000"/>
                <w:kern w:val="0"/>
                <w:sz w:val="20"/>
                <w:szCs w:val="20"/>
                <w:u w:val="none"/>
                <w:lang w:val="en-US" w:eastAsia="zh-CN" w:bidi="ar"/>
              </w:rPr>
              <w:t>400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9</w:t>
            </w:r>
            <w:r>
              <w:rPr>
                <w:rStyle w:val="19"/>
                <w:rFonts w:hint="eastAsia" w:ascii="宋体" w:hAnsi="宋体" w:eastAsia="宋体" w:cs="宋体"/>
                <w:snapToGrid w:val="0"/>
                <w:sz w:val="20"/>
                <w:szCs w:val="20"/>
                <w:lang w:val="en-US" w:eastAsia="zh-CN" w:bidi="ar"/>
              </w:rPr>
              <w:t>、扩频系统</w:t>
            </w:r>
            <w:r>
              <w:rPr>
                <w:rFonts w:hint="eastAsia" w:ascii="宋体" w:hAnsi="宋体" w:eastAsia="宋体" w:cs="宋体"/>
                <w:i w:val="0"/>
                <w:iCs w:val="0"/>
                <w:snapToGrid w:val="0"/>
                <w:color w:val="000000"/>
                <w:kern w:val="0"/>
                <w:sz w:val="20"/>
                <w:szCs w:val="20"/>
                <w:u w:val="none"/>
                <w:lang w:val="en-US" w:eastAsia="zh-CN" w:bidi="ar"/>
              </w:rPr>
              <w:t>2.4GHz</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5.8GHz</w:t>
            </w:r>
            <w:r>
              <w:rPr>
                <w:rStyle w:val="19"/>
                <w:rFonts w:hint="eastAsia" w:ascii="宋体" w:hAnsi="宋体" w:eastAsia="宋体" w:cs="宋体"/>
                <w:snapToGrid w:val="0"/>
                <w:sz w:val="20"/>
                <w:szCs w:val="20"/>
                <w:lang w:val="en-US" w:eastAsia="zh-CN" w:bidi="ar"/>
              </w:rPr>
              <w:t>频段</w:t>
            </w:r>
            <w:r>
              <w:rPr>
                <w:rFonts w:hint="eastAsia" w:ascii="宋体" w:hAnsi="宋体" w:eastAsia="宋体" w:cs="宋体"/>
                <w:i w:val="0"/>
                <w:iCs w:val="0"/>
                <w:snapToGrid w:val="0"/>
                <w:color w:val="000000"/>
                <w:kern w:val="0"/>
                <w:sz w:val="20"/>
                <w:szCs w:val="20"/>
                <w:u w:val="none"/>
                <w:lang w:val="en-US" w:eastAsia="zh-CN" w:bidi="ar"/>
              </w:rPr>
              <w:t>32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每站每兆赫</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、无线数据频段，</w:t>
            </w:r>
            <w:r>
              <w:rPr>
                <w:rFonts w:hint="eastAsia" w:ascii="宋体" w:hAnsi="宋体" w:eastAsia="宋体" w:cs="宋体"/>
                <w:i w:val="0"/>
                <w:iCs w:val="0"/>
                <w:snapToGrid w:val="0"/>
                <w:color w:val="000000"/>
                <w:kern w:val="0"/>
                <w:sz w:val="20"/>
                <w:szCs w:val="20"/>
                <w:u w:val="none"/>
                <w:lang w:val="en-US" w:eastAsia="zh-CN" w:bidi="ar"/>
              </w:rPr>
              <w:t>640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每站每频点</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r>
              <w:rPr>
                <w:rFonts w:hint="eastAsia" w:ascii="宋体" w:hAnsi="宋体" w:eastAsia="宋体" w:cs="宋体"/>
                <w:i w:val="0"/>
                <w:iCs w:val="0"/>
                <w:snapToGrid w:val="0"/>
                <w:color w:val="000000"/>
                <w:kern w:val="0"/>
                <w:sz w:val="20"/>
                <w:szCs w:val="20"/>
                <w:u w:val="none"/>
                <w:lang w:val="en-US" w:eastAsia="zh-CN" w:bidi="ar"/>
              </w:rPr>
              <w:t>11</w:t>
            </w:r>
            <w:r>
              <w:rPr>
                <w:rStyle w:val="19"/>
                <w:rFonts w:hint="eastAsia" w:ascii="宋体" w:hAnsi="宋体" w:eastAsia="宋体" w:cs="宋体"/>
                <w:snapToGrid w:val="0"/>
                <w:sz w:val="20"/>
                <w:szCs w:val="20"/>
                <w:lang w:val="en-US" w:eastAsia="zh-CN" w:bidi="ar"/>
              </w:rPr>
              <w:t>、边远地区</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村村通工程</w:t>
            </w:r>
            <w:r>
              <w:rPr>
                <w:rFonts w:hint="eastAsia" w:ascii="宋体" w:hAnsi="宋体" w:eastAsia="宋体" w:cs="宋体"/>
                <w:i w:val="0"/>
                <w:iCs w:val="0"/>
                <w:snapToGrid w:val="0"/>
                <w:color w:val="000000"/>
                <w:kern w:val="0"/>
                <w:sz w:val="20"/>
                <w:szCs w:val="20"/>
                <w:u w:val="none"/>
                <w:lang w:val="en-US" w:eastAsia="zh-CN" w:bidi="ar"/>
              </w:rPr>
              <w:t>”SCDMA</w:t>
            </w:r>
            <w:r>
              <w:rPr>
                <w:rStyle w:val="19"/>
                <w:rFonts w:hint="eastAsia" w:ascii="宋体" w:hAnsi="宋体" w:eastAsia="宋体" w:cs="宋体"/>
                <w:snapToGrid w:val="0"/>
                <w:sz w:val="20"/>
                <w:szCs w:val="20"/>
                <w:lang w:val="en-US" w:eastAsia="zh-CN" w:bidi="ar"/>
              </w:rPr>
              <w:t>无线接入基站（</w:t>
            </w:r>
            <w:r>
              <w:rPr>
                <w:rFonts w:hint="eastAsia" w:ascii="宋体" w:hAnsi="宋体" w:eastAsia="宋体" w:cs="宋体"/>
                <w:i w:val="0"/>
                <w:iCs w:val="0"/>
                <w:snapToGrid w:val="0"/>
                <w:color w:val="000000"/>
                <w:kern w:val="0"/>
                <w:sz w:val="20"/>
                <w:szCs w:val="20"/>
                <w:u w:val="none"/>
                <w:lang w:val="en-US" w:eastAsia="zh-CN" w:bidi="ar"/>
              </w:rPr>
              <w:t>406.5MHz-409.5MHz</w:t>
            </w:r>
            <w:r>
              <w:rPr>
                <w:rStyle w:val="19"/>
                <w:rFonts w:hint="eastAsia" w:ascii="宋体" w:hAnsi="宋体" w:eastAsia="宋体" w:cs="宋体"/>
                <w:snapToGrid w:val="0"/>
                <w:sz w:val="20"/>
                <w:szCs w:val="20"/>
                <w:lang w:val="en-US" w:eastAsia="zh-CN" w:bidi="ar"/>
              </w:rPr>
              <w:t>频段）</w:t>
            </w:r>
            <w:r>
              <w:rPr>
                <w:rFonts w:hint="eastAsia" w:ascii="宋体" w:hAnsi="宋体" w:eastAsia="宋体" w:cs="宋体"/>
                <w:i w:val="0"/>
                <w:iCs w:val="0"/>
                <w:snapToGrid w:val="0"/>
                <w:color w:val="000000"/>
                <w:kern w:val="0"/>
                <w:sz w:val="20"/>
                <w:szCs w:val="20"/>
                <w:u w:val="none"/>
                <w:lang w:val="en-US" w:eastAsia="zh-CN" w:bidi="ar"/>
              </w:rPr>
              <w:t>60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每站</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年。</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1、频率占用费自频率分配或指配之日起按年度计收。不足三个月的按四分之一年计收，超过三个月不足半年的按半年计收，超过半年不足一年的按一年计收。</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2、免收频率占用费的电台：党政领导机关设置的专用公务电台；国防用于军事、战备的专用电台；公安、武警、国家安全、检察、法院、监狱、渔政部门设置的专用公务电台；防火、防汛、防震、防台风、航空营救等抢险救灾专用电台和水上遇险值守、安全信息发播和安全导航电台；广播电视部门设置的实验台及对外广播电台、电视台；业余无线电台；农民集资办的电视差转台。上述部门和单位的电台用于从事经营活动的部分，要按规定足额缴纳频率占用费。国家另有减免政策的，按国家有关规定执行。</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3、用于卫生急救、气象服务、新闻、水上和航空无线电导航的专用电台及教育电视台减缴50%频率占用费。国家另有减免政策的，按国家有关规定执行。</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4、无线数据频段按核准带宽收，不足1MHZ按1MHZ计收。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13"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五</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水利</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、水资源费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《水法》，《取水许可和水资源费征收管理条例》，《湖南省取水许可和水资源费征收管理办法》，财税〔2016</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号，财综〔</w:t>
            </w:r>
            <w:r>
              <w:rPr>
                <w:rFonts w:hint="eastAsia" w:ascii="宋体" w:hAnsi="宋体" w:eastAsia="宋体" w:cs="宋体"/>
                <w:i w:val="0"/>
                <w:iCs w:val="0"/>
                <w:snapToGrid w:val="0"/>
                <w:color w:val="000000"/>
                <w:kern w:val="0"/>
                <w:sz w:val="20"/>
                <w:szCs w:val="20"/>
                <w:u w:val="none"/>
                <w:lang w:val="en-US" w:eastAsia="zh-CN" w:bidi="ar"/>
              </w:rPr>
              <w:t>2011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19</w:t>
            </w:r>
            <w:r>
              <w:rPr>
                <w:rStyle w:val="19"/>
                <w:rFonts w:hint="eastAsia" w:ascii="宋体" w:hAnsi="宋体" w:eastAsia="宋体" w:cs="宋体"/>
                <w:snapToGrid w:val="0"/>
                <w:sz w:val="20"/>
                <w:szCs w:val="20"/>
                <w:lang w:val="en-US" w:eastAsia="zh-CN" w:bidi="ar"/>
              </w:rPr>
              <w:t>号，财综〔</w:t>
            </w:r>
            <w:r>
              <w:rPr>
                <w:rFonts w:hint="eastAsia" w:ascii="宋体" w:hAnsi="宋体" w:eastAsia="宋体" w:cs="宋体"/>
                <w:i w:val="0"/>
                <w:iCs w:val="0"/>
                <w:snapToGrid w:val="0"/>
                <w:color w:val="000000"/>
                <w:kern w:val="0"/>
                <w:sz w:val="20"/>
                <w:szCs w:val="20"/>
                <w:u w:val="none"/>
                <w:lang w:val="en-US" w:eastAsia="zh-CN" w:bidi="ar"/>
              </w:rPr>
              <w:t>2008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79</w:t>
            </w:r>
            <w:r>
              <w:rPr>
                <w:rStyle w:val="19"/>
                <w:rFonts w:hint="eastAsia" w:ascii="宋体" w:hAnsi="宋体" w:eastAsia="宋体" w:cs="宋体"/>
                <w:snapToGrid w:val="0"/>
                <w:sz w:val="20"/>
                <w:szCs w:val="20"/>
                <w:lang w:val="en-US" w:eastAsia="zh-CN" w:bidi="ar"/>
              </w:rPr>
              <w:t>号，财综〔</w:t>
            </w:r>
            <w:r>
              <w:rPr>
                <w:rFonts w:hint="eastAsia" w:ascii="宋体" w:hAnsi="宋体" w:eastAsia="宋体" w:cs="宋体"/>
                <w:i w:val="0"/>
                <w:iCs w:val="0"/>
                <w:snapToGrid w:val="0"/>
                <w:color w:val="000000"/>
                <w:kern w:val="0"/>
                <w:sz w:val="20"/>
                <w:szCs w:val="20"/>
                <w:u w:val="none"/>
                <w:lang w:val="en-US" w:eastAsia="zh-CN" w:bidi="ar"/>
              </w:rPr>
              <w:t>2003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89</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29</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1959</w:t>
            </w:r>
            <w:r>
              <w:rPr>
                <w:rStyle w:val="19"/>
                <w:rFonts w:hint="eastAsia" w:ascii="宋体" w:hAnsi="宋体" w:eastAsia="宋体" w:cs="宋体"/>
                <w:snapToGrid w:val="0"/>
                <w:sz w:val="20"/>
                <w:szCs w:val="20"/>
                <w:lang w:val="en-US" w:eastAsia="zh-CN" w:bidi="ar"/>
              </w:rPr>
              <w:t>号，发改价格〔</w:t>
            </w:r>
            <w:r>
              <w:rPr>
                <w:rFonts w:hint="eastAsia" w:ascii="宋体" w:hAnsi="宋体" w:eastAsia="宋体" w:cs="宋体"/>
                <w:i w:val="0"/>
                <w:iCs w:val="0"/>
                <w:snapToGrid w:val="0"/>
                <w:color w:val="000000"/>
                <w:kern w:val="0"/>
                <w:sz w:val="20"/>
                <w:szCs w:val="20"/>
                <w:u w:val="none"/>
                <w:lang w:val="en-US" w:eastAsia="zh-CN" w:bidi="ar"/>
              </w:rPr>
              <w:t>2009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1779</w:t>
            </w:r>
            <w:r>
              <w:rPr>
                <w:rStyle w:val="19"/>
                <w:rFonts w:hint="eastAsia" w:ascii="宋体" w:hAnsi="宋体" w:eastAsia="宋体" w:cs="宋体"/>
                <w:snapToGrid w:val="0"/>
                <w:sz w:val="20"/>
                <w:szCs w:val="20"/>
                <w:lang w:val="en-US" w:eastAsia="zh-CN" w:bidi="ar"/>
              </w:rPr>
              <w:t>号，价费字〔</w:t>
            </w:r>
            <w:r>
              <w:rPr>
                <w:rFonts w:hint="eastAsia" w:ascii="宋体" w:hAnsi="宋体" w:eastAsia="宋体" w:cs="宋体"/>
                <w:i w:val="0"/>
                <w:iCs w:val="0"/>
                <w:snapToGrid w:val="0"/>
                <w:color w:val="000000"/>
                <w:kern w:val="0"/>
                <w:sz w:val="20"/>
                <w:szCs w:val="20"/>
                <w:u w:val="none"/>
                <w:lang w:val="en-US" w:eastAsia="zh-CN" w:bidi="ar"/>
              </w:rPr>
              <w:t>1992</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181</w:t>
            </w:r>
            <w:r>
              <w:rPr>
                <w:rStyle w:val="19"/>
                <w:rFonts w:hint="eastAsia" w:ascii="宋体" w:hAnsi="宋体" w:eastAsia="宋体" w:cs="宋体"/>
                <w:snapToGrid w:val="0"/>
                <w:sz w:val="20"/>
                <w:szCs w:val="20"/>
                <w:lang w:val="en-US" w:eastAsia="zh-CN" w:bidi="ar"/>
              </w:rPr>
              <w:t>号，湘财综〔</w:t>
            </w:r>
            <w:r>
              <w:rPr>
                <w:rFonts w:hint="eastAsia" w:ascii="宋体" w:hAnsi="宋体" w:eastAsia="宋体" w:cs="宋体"/>
                <w:i w:val="0"/>
                <w:iCs w:val="0"/>
                <w:snapToGrid w:val="0"/>
                <w:color w:val="000000"/>
                <w:kern w:val="0"/>
                <w:sz w:val="20"/>
                <w:szCs w:val="20"/>
                <w:u w:val="none"/>
                <w:lang w:val="en-US" w:eastAsia="zh-CN" w:bidi="ar"/>
              </w:rPr>
              <w:t>2018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40</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2018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683</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647</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473</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Fonts w:hint="eastAsia" w:ascii="宋体" w:hAnsi="宋体" w:eastAsia="宋体" w:cs="宋体"/>
                <w:i w:val="0"/>
                <w:iCs w:val="0"/>
                <w:snapToGrid w:val="0"/>
                <w:color w:val="000000"/>
                <w:kern w:val="0"/>
                <w:sz w:val="20"/>
                <w:szCs w:val="20"/>
                <w:u w:val="none"/>
                <w:lang w:val="en-US" w:eastAsia="zh-CN" w:bidi="ar"/>
              </w:rPr>
              <w:t>地表水：工业用水0.1</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立方米，生活取水</w:t>
            </w:r>
            <w:r>
              <w:rPr>
                <w:rFonts w:hint="eastAsia" w:ascii="宋体" w:hAnsi="宋体" w:eastAsia="宋体" w:cs="宋体"/>
                <w:i w:val="0"/>
                <w:iCs w:val="0"/>
                <w:snapToGrid w:val="0"/>
                <w:color w:val="000000"/>
                <w:kern w:val="0"/>
                <w:sz w:val="20"/>
                <w:szCs w:val="20"/>
                <w:u w:val="none"/>
                <w:lang w:val="en-US" w:eastAsia="zh-CN" w:bidi="ar"/>
              </w:rPr>
              <w:t>0.1</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立方米，公共供水取水</w:t>
            </w:r>
            <w:r>
              <w:rPr>
                <w:rFonts w:hint="eastAsia" w:ascii="宋体" w:hAnsi="宋体" w:eastAsia="宋体" w:cs="宋体"/>
                <w:i w:val="0"/>
                <w:iCs w:val="0"/>
                <w:snapToGrid w:val="0"/>
                <w:color w:val="000000"/>
                <w:kern w:val="0"/>
                <w:sz w:val="20"/>
                <w:szCs w:val="20"/>
                <w:u w:val="none"/>
                <w:lang w:val="en-US" w:eastAsia="zh-CN" w:bidi="ar"/>
              </w:rPr>
              <w:t>0.08</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立方米，水力发电取水</w:t>
            </w:r>
            <w:r>
              <w:rPr>
                <w:rFonts w:hint="eastAsia" w:ascii="宋体" w:hAnsi="宋体" w:eastAsia="宋体" w:cs="宋体"/>
                <w:i w:val="0"/>
                <w:iCs w:val="0"/>
                <w:snapToGrid w:val="0"/>
                <w:color w:val="000000"/>
                <w:kern w:val="0"/>
                <w:sz w:val="20"/>
                <w:szCs w:val="20"/>
                <w:u w:val="none"/>
                <w:lang w:val="en-US" w:eastAsia="zh-CN" w:bidi="ar"/>
              </w:rPr>
              <w:t>0.003</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千瓦时，火力发电贯流式冷却取水</w:t>
            </w:r>
            <w:r>
              <w:rPr>
                <w:rFonts w:hint="eastAsia" w:ascii="宋体" w:hAnsi="宋体" w:eastAsia="宋体" w:cs="宋体"/>
                <w:i w:val="0"/>
                <w:iCs w:val="0"/>
                <w:snapToGrid w:val="0"/>
                <w:color w:val="000000"/>
                <w:kern w:val="0"/>
                <w:sz w:val="20"/>
                <w:szCs w:val="20"/>
                <w:u w:val="none"/>
                <w:lang w:val="en-US" w:eastAsia="zh-CN" w:bidi="ar"/>
              </w:rPr>
              <w:t>0.003</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千瓦时，火力发电闭式循环取水</w:t>
            </w:r>
            <w:r>
              <w:rPr>
                <w:rFonts w:hint="eastAsia" w:ascii="宋体" w:hAnsi="宋体" w:eastAsia="宋体" w:cs="宋体"/>
                <w:i w:val="0"/>
                <w:iCs w:val="0"/>
                <w:snapToGrid w:val="0"/>
                <w:color w:val="000000"/>
                <w:kern w:val="0"/>
                <w:sz w:val="20"/>
                <w:szCs w:val="20"/>
                <w:u w:val="none"/>
                <w:lang w:val="en-US" w:eastAsia="zh-CN" w:bidi="ar"/>
              </w:rPr>
              <w:t>0.6</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立方米，特种行业取水</w:t>
            </w:r>
            <w:r>
              <w:rPr>
                <w:rFonts w:hint="eastAsia" w:ascii="宋体" w:hAnsi="宋体" w:eastAsia="宋体" w:cs="宋体"/>
                <w:i w:val="0"/>
                <w:iCs w:val="0"/>
                <w:snapToGrid w:val="0"/>
                <w:color w:val="000000"/>
                <w:kern w:val="0"/>
                <w:sz w:val="20"/>
                <w:szCs w:val="20"/>
                <w:u w:val="none"/>
                <w:lang w:val="en-US" w:eastAsia="zh-CN" w:bidi="ar"/>
              </w:rPr>
              <w:t>0.2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地下水：公共供水取水</w:t>
            </w:r>
            <w:r>
              <w:rPr>
                <w:rFonts w:hint="eastAsia" w:ascii="宋体" w:hAnsi="宋体" w:eastAsia="宋体" w:cs="宋体"/>
                <w:i w:val="0"/>
                <w:iCs w:val="0"/>
                <w:snapToGrid w:val="0"/>
                <w:color w:val="000000"/>
                <w:kern w:val="0"/>
                <w:sz w:val="20"/>
                <w:szCs w:val="20"/>
                <w:u w:val="none"/>
                <w:lang w:val="en-US" w:eastAsia="zh-CN" w:bidi="ar"/>
              </w:rPr>
              <w:t>0.15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立方米；用于制作纯净水取水</w:t>
            </w: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立方米；其他取水，供水管网覆盖区</w:t>
            </w:r>
            <w:r>
              <w:rPr>
                <w:rFonts w:hint="eastAsia" w:ascii="宋体" w:hAnsi="宋体" w:eastAsia="宋体" w:cs="宋体"/>
                <w:i w:val="0"/>
                <w:iCs w:val="0"/>
                <w:snapToGrid w:val="0"/>
                <w:color w:val="000000"/>
                <w:kern w:val="0"/>
                <w:sz w:val="20"/>
                <w:szCs w:val="20"/>
                <w:u w:val="none"/>
                <w:lang w:val="en-US" w:eastAsia="zh-CN" w:bidi="ar"/>
              </w:rPr>
              <w:t>0.7</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立方米，未覆盖区</w:t>
            </w:r>
            <w:r>
              <w:rPr>
                <w:rFonts w:hint="eastAsia" w:ascii="宋体" w:hAnsi="宋体" w:eastAsia="宋体" w:cs="宋体"/>
                <w:i w:val="0"/>
                <w:iCs w:val="0"/>
                <w:snapToGrid w:val="0"/>
                <w:color w:val="000000"/>
                <w:kern w:val="0"/>
                <w:sz w:val="20"/>
                <w:szCs w:val="20"/>
                <w:u w:val="none"/>
                <w:lang w:val="en-US" w:eastAsia="zh-CN" w:bidi="ar"/>
              </w:rPr>
              <w:t>0.2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、在开征水资源税前，火力发电贯流式冷却取水暂按</w:t>
            </w:r>
            <w:r>
              <w:rPr>
                <w:rFonts w:hint="eastAsia" w:ascii="宋体" w:hAnsi="宋体" w:eastAsia="宋体" w:cs="宋体"/>
                <w:i w:val="0"/>
                <w:iCs w:val="0"/>
                <w:snapToGrid w:val="0"/>
                <w:color w:val="000000"/>
                <w:kern w:val="0"/>
                <w:sz w:val="20"/>
                <w:szCs w:val="20"/>
                <w:u w:val="none"/>
                <w:lang w:val="en-US" w:eastAsia="zh-CN" w:bidi="ar"/>
              </w:rPr>
              <w:t>0.0015</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千瓦时标准执行；火力发电闭式循环取水暂按</w:t>
            </w:r>
            <w:r>
              <w:rPr>
                <w:rFonts w:hint="eastAsia" w:ascii="宋体" w:hAnsi="宋体" w:eastAsia="宋体" w:cs="宋体"/>
                <w:i w:val="0"/>
                <w:iCs w:val="0"/>
                <w:snapToGrid w:val="0"/>
                <w:color w:val="000000"/>
                <w:kern w:val="0"/>
                <w:sz w:val="20"/>
                <w:szCs w:val="20"/>
                <w:u w:val="none"/>
                <w:lang w:val="en-US" w:eastAsia="zh-CN" w:bidi="ar"/>
              </w:rPr>
              <w:t>0.3</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立方米标准执行。</w:t>
            </w: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、因采矿和工程建设过程中破坏地下水层、发生地下水涌水而疏干排水的，按地下水水源中取水用途为其他取水的城市供水管网未覆盖区征收标准的</w:t>
            </w:r>
            <w:r>
              <w:rPr>
                <w:rFonts w:hint="eastAsia" w:ascii="宋体" w:hAnsi="宋体" w:eastAsia="宋体" w:cs="宋体"/>
                <w:i w:val="0"/>
                <w:iCs w:val="0"/>
                <w:snapToGrid w:val="0"/>
                <w:color w:val="000000"/>
                <w:kern w:val="0"/>
                <w:sz w:val="20"/>
                <w:szCs w:val="20"/>
                <w:u w:val="none"/>
                <w:lang w:val="en-US" w:eastAsia="zh-CN" w:bidi="ar"/>
              </w:rPr>
              <w:t>20%</w:t>
            </w:r>
            <w:r>
              <w:rPr>
                <w:rStyle w:val="19"/>
                <w:rFonts w:hint="eastAsia" w:ascii="宋体" w:hAnsi="宋体" w:eastAsia="宋体" w:cs="宋体"/>
                <w:snapToGrid w:val="0"/>
                <w:sz w:val="20"/>
                <w:szCs w:val="20"/>
                <w:lang w:val="en-US" w:eastAsia="zh-CN" w:bidi="ar"/>
              </w:rPr>
              <w:t>征收。</w:t>
            </w:r>
            <w:r>
              <w:rPr>
                <w:rFonts w:hint="eastAsia" w:ascii="宋体" w:hAnsi="宋体" w:eastAsia="宋体" w:cs="宋体"/>
                <w:i w:val="0"/>
                <w:iCs w:val="0"/>
                <w:snapToGrid w:val="0"/>
                <w:color w:val="000000"/>
                <w:kern w:val="0"/>
                <w:sz w:val="20"/>
                <w:szCs w:val="20"/>
                <w:u w:val="none"/>
                <w:lang w:val="en-US" w:eastAsia="zh-CN" w:bidi="ar"/>
              </w:rPr>
              <w:t>3</w:t>
            </w:r>
            <w:r>
              <w:rPr>
                <w:rStyle w:val="19"/>
                <w:rFonts w:hint="eastAsia" w:ascii="宋体" w:hAnsi="宋体" w:eastAsia="宋体" w:cs="宋体"/>
                <w:snapToGrid w:val="0"/>
                <w:sz w:val="20"/>
                <w:szCs w:val="20"/>
                <w:lang w:val="en-US" w:eastAsia="zh-CN" w:bidi="ar"/>
              </w:rPr>
              <w:t>、漂流取用水，按其年营业收入的</w:t>
            </w: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征收。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、水土保持补偿费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《水土保持法》，财综〔2014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8</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473</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、一般性建设项目，</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、开采矿产资源的，建设期间</w:t>
            </w:r>
            <w:r>
              <w:rPr>
                <w:rFonts w:hint="eastAsia" w:ascii="宋体" w:hAnsi="宋体" w:eastAsia="宋体" w:cs="宋体"/>
                <w:i w:val="0"/>
                <w:iCs w:val="0"/>
                <w:snapToGrid w:val="0"/>
                <w:color w:val="000000"/>
                <w:kern w:val="0"/>
                <w:sz w:val="20"/>
                <w:szCs w:val="20"/>
                <w:u w:val="none"/>
                <w:lang w:val="en-US" w:eastAsia="zh-CN" w:bidi="ar"/>
              </w:rPr>
              <w:t>1.0</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Style w:val="19"/>
                <w:rFonts w:hint="eastAsia" w:ascii="宋体" w:hAnsi="宋体" w:eastAsia="宋体" w:cs="宋体"/>
                <w:snapToGrid w:val="0"/>
                <w:sz w:val="20"/>
                <w:szCs w:val="20"/>
                <w:lang w:val="en-US" w:eastAsia="zh-CN" w:bidi="ar"/>
              </w:rPr>
              <w:t>；开采期间</w:t>
            </w:r>
            <w:r>
              <w:rPr>
                <w:rFonts w:hint="eastAsia" w:ascii="宋体" w:hAnsi="宋体" w:eastAsia="宋体" w:cs="宋体"/>
                <w:i w:val="0"/>
                <w:iCs w:val="0"/>
                <w:snapToGrid w:val="0"/>
                <w:color w:val="000000"/>
                <w:kern w:val="0"/>
                <w:sz w:val="20"/>
                <w:szCs w:val="20"/>
                <w:u w:val="none"/>
                <w:lang w:val="en-US" w:eastAsia="zh-CN" w:bidi="ar"/>
              </w:rPr>
              <w:t>0.7</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吨。</w:t>
            </w:r>
            <w:r>
              <w:rPr>
                <w:rFonts w:hint="eastAsia" w:ascii="宋体" w:hAnsi="宋体" w:eastAsia="宋体" w:cs="宋体"/>
                <w:i w:val="0"/>
                <w:iCs w:val="0"/>
                <w:snapToGrid w:val="0"/>
                <w:color w:val="000000"/>
                <w:kern w:val="0"/>
                <w:sz w:val="20"/>
                <w:szCs w:val="20"/>
                <w:u w:val="none"/>
                <w:lang w:val="en-US" w:eastAsia="zh-CN" w:bidi="ar"/>
              </w:rPr>
              <w:t>3</w:t>
            </w:r>
            <w:r>
              <w:rPr>
                <w:rStyle w:val="19"/>
                <w:rFonts w:hint="eastAsia" w:ascii="宋体" w:hAnsi="宋体" w:eastAsia="宋体" w:cs="宋体"/>
                <w:snapToGrid w:val="0"/>
                <w:sz w:val="20"/>
                <w:szCs w:val="20"/>
                <w:lang w:val="en-US" w:eastAsia="zh-CN" w:bidi="ar"/>
              </w:rPr>
              <w:t>、取土、挖砂、采石及烧制砖、瓦、瓷和石灰，</w:t>
            </w: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w:t>
            </w:r>
            <w:r>
              <w:rPr>
                <w:rStyle w:val="19"/>
                <w:rFonts w:hint="eastAsia" w:ascii="宋体" w:hAnsi="宋体" w:eastAsia="宋体" w:cs="宋体"/>
                <w:snapToGrid w:val="0"/>
                <w:sz w:val="20"/>
                <w:szCs w:val="20"/>
                <w:lang w:val="en-US" w:eastAsia="zh-CN" w:bidi="ar"/>
              </w:rPr>
              <w:t>、排放废弃土、石、渣，</w:t>
            </w: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3</w:t>
            </w:r>
            <w:r>
              <w:rPr>
                <w:rStyle w:val="19"/>
                <w:rFonts w:hint="eastAsia" w:ascii="宋体" w:hAnsi="宋体" w:eastAsia="宋体" w:cs="宋体"/>
                <w:snapToGrid w:val="0"/>
                <w:sz w:val="20"/>
                <w:szCs w:val="20"/>
                <w:lang w:val="en-US" w:eastAsia="zh-CN" w:bidi="ar"/>
              </w:rPr>
              <w:t>。</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六</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人防</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、防空地下室易地建设费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中发〔2001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9</w:t>
            </w:r>
            <w:r>
              <w:rPr>
                <w:rStyle w:val="19"/>
                <w:rFonts w:hint="eastAsia" w:ascii="宋体" w:hAnsi="宋体" w:eastAsia="宋体" w:cs="宋体"/>
                <w:snapToGrid w:val="0"/>
                <w:sz w:val="20"/>
                <w:szCs w:val="20"/>
                <w:lang w:val="en-US" w:eastAsia="zh-CN" w:bidi="ar"/>
              </w:rPr>
              <w:t>号，国发〔</w:t>
            </w:r>
            <w:r>
              <w:rPr>
                <w:rFonts w:hint="eastAsia" w:ascii="宋体" w:hAnsi="宋体" w:eastAsia="宋体" w:cs="宋体"/>
                <w:i w:val="0"/>
                <w:iCs w:val="0"/>
                <w:snapToGrid w:val="0"/>
                <w:color w:val="000000"/>
                <w:kern w:val="0"/>
                <w:sz w:val="20"/>
                <w:szCs w:val="20"/>
                <w:u w:val="none"/>
                <w:lang w:val="en-US" w:eastAsia="zh-CN" w:bidi="ar"/>
              </w:rPr>
              <w:t>2008</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w:t>
            </w:r>
            <w:r>
              <w:rPr>
                <w:rStyle w:val="19"/>
                <w:rFonts w:hint="eastAsia" w:ascii="宋体" w:hAnsi="宋体" w:eastAsia="宋体" w:cs="宋体"/>
                <w:snapToGrid w:val="0"/>
                <w:sz w:val="20"/>
                <w:szCs w:val="20"/>
                <w:lang w:val="en-US" w:eastAsia="zh-CN" w:bidi="ar"/>
              </w:rPr>
              <w:t>号，计价格〔</w:t>
            </w:r>
            <w:r>
              <w:rPr>
                <w:rFonts w:hint="eastAsia" w:ascii="宋体" w:hAnsi="宋体" w:eastAsia="宋体" w:cs="宋体"/>
                <w:i w:val="0"/>
                <w:iCs w:val="0"/>
                <w:snapToGrid w:val="0"/>
                <w:color w:val="000000"/>
                <w:kern w:val="0"/>
                <w:sz w:val="20"/>
                <w:szCs w:val="20"/>
                <w:u w:val="none"/>
                <w:lang w:val="en-US" w:eastAsia="zh-CN" w:bidi="ar"/>
              </w:rPr>
              <w:t>2000</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474</w:t>
            </w:r>
            <w:r>
              <w:rPr>
                <w:rStyle w:val="19"/>
                <w:rFonts w:hint="eastAsia" w:ascii="宋体" w:hAnsi="宋体" w:eastAsia="宋体" w:cs="宋体"/>
                <w:snapToGrid w:val="0"/>
                <w:sz w:val="20"/>
                <w:szCs w:val="20"/>
                <w:lang w:val="en-US" w:eastAsia="zh-CN" w:bidi="ar"/>
              </w:rPr>
              <w:t>号，财税〔</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53</w:t>
            </w:r>
            <w:r>
              <w:rPr>
                <w:rStyle w:val="19"/>
                <w:rFonts w:hint="eastAsia" w:ascii="宋体" w:hAnsi="宋体" w:eastAsia="宋体" w:cs="宋体"/>
                <w:snapToGrid w:val="0"/>
                <w:sz w:val="20"/>
                <w:szCs w:val="20"/>
                <w:lang w:val="en-US" w:eastAsia="zh-CN" w:bidi="ar"/>
              </w:rPr>
              <w:t>号，财政部税务总局发展改革委民政部商务部卫生健康委</w:t>
            </w:r>
            <w:r>
              <w:rPr>
                <w:rFonts w:hint="eastAsia" w:ascii="宋体" w:hAnsi="宋体" w:eastAsia="宋体" w:cs="宋体"/>
                <w:i w:val="0"/>
                <w:iCs w:val="0"/>
                <w:snapToGrid w:val="0"/>
                <w:color w:val="000000"/>
                <w:kern w:val="0"/>
                <w:sz w:val="20"/>
                <w:szCs w:val="20"/>
                <w:u w:val="none"/>
                <w:lang w:val="en-US" w:eastAsia="zh-CN" w:bidi="ar"/>
              </w:rPr>
              <w:t>2019</w:t>
            </w:r>
            <w:r>
              <w:rPr>
                <w:rStyle w:val="19"/>
                <w:rFonts w:hint="eastAsia" w:ascii="宋体" w:hAnsi="宋体" w:eastAsia="宋体" w:cs="宋体"/>
                <w:snapToGrid w:val="0"/>
                <w:sz w:val="20"/>
                <w:szCs w:val="20"/>
                <w:lang w:val="en-US" w:eastAsia="zh-CN" w:bidi="ar"/>
              </w:rPr>
              <w:t>年第</w:t>
            </w:r>
            <w:r>
              <w:rPr>
                <w:rFonts w:hint="eastAsia" w:ascii="宋体" w:hAnsi="宋体" w:eastAsia="宋体" w:cs="宋体"/>
                <w:i w:val="0"/>
                <w:iCs w:val="0"/>
                <w:snapToGrid w:val="0"/>
                <w:color w:val="000000"/>
                <w:kern w:val="0"/>
                <w:sz w:val="20"/>
                <w:szCs w:val="20"/>
                <w:u w:val="none"/>
                <w:lang w:val="en-US" w:eastAsia="zh-CN" w:bidi="ar"/>
              </w:rPr>
              <w:t>76</w:t>
            </w:r>
            <w:r>
              <w:rPr>
                <w:rStyle w:val="19"/>
                <w:rFonts w:hint="eastAsia" w:ascii="宋体" w:hAnsi="宋体" w:eastAsia="宋体" w:cs="宋体"/>
                <w:snapToGrid w:val="0"/>
                <w:sz w:val="20"/>
                <w:szCs w:val="20"/>
                <w:lang w:val="en-US" w:eastAsia="zh-CN" w:bidi="ar"/>
              </w:rPr>
              <w:t>号，湘财综〔</w:t>
            </w:r>
            <w:r>
              <w:rPr>
                <w:rFonts w:hint="eastAsia" w:ascii="宋体" w:hAnsi="宋体" w:eastAsia="宋体" w:cs="宋体"/>
                <w:i w:val="0"/>
                <w:iCs w:val="0"/>
                <w:snapToGrid w:val="0"/>
                <w:color w:val="000000"/>
                <w:kern w:val="0"/>
                <w:sz w:val="20"/>
                <w:szCs w:val="20"/>
                <w:u w:val="none"/>
                <w:lang w:val="en-US" w:eastAsia="zh-CN" w:bidi="ar"/>
              </w:rPr>
              <w:t>2015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号，湘发改价费〔</w:t>
            </w:r>
            <w:r>
              <w:rPr>
                <w:rFonts w:hint="eastAsia" w:ascii="宋体" w:hAnsi="宋体" w:eastAsia="宋体" w:cs="宋体"/>
                <w:i w:val="0"/>
                <w:iCs w:val="0"/>
                <w:snapToGrid w:val="0"/>
                <w:color w:val="000000"/>
                <w:kern w:val="0"/>
                <w:sz w:val="20"/>
                <w:szCs w:val="20"/>
                <w:u w:val="none"/>
                <w:lang w:val="en-US" w:eastAsia="zh-CN" w:bidi="ar"/>
              </w:rPr>
              <w:t>2017</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1187</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Fonts w:hint="eastAsia" w:ascii="宋体" w:hAnsi="宋体" w:eastAsia="宋体" w:cs="宋体"/>
                <w:i w:val="0"/>
                <w:iCs w:val="0"/>
                <w:snapToGrid w:val="0"/>
                <w:color w:val="000000"/>
                <w:kern w:val="0"/>
                <w:sz w:val="20"/>
                <w:szCs w:val="20"/>
                <w:u w:val="none"/>
                <w:lang w:val="en-US" w:eastAsia="zh-CN" w:bidi="ar"/>
              </w:rPr>
              <w:t>长沙市：计费面积按地面总建筑面积的6%</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1152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Style w:val="19"/>
                <w:rFonts w:hint="eastAsia" w:ascii="宋体" w:hAnsi="宋体" w:eastAsia="宋体" w:cs="宋体"/>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Style w:val="19"/>
                <w:rFonts w:hint="eastAsia" w:ascii="宋体" w:hAnsi="宋体" w:eastAsia="宋体" w:cs="宋体"/>
                <w:snapToGrid w:val="0"/>
                <w:sz w:val="20"/>
                <w:szCs w:val="20"/>
                <w:lang w:val="en-US" w:eastAsia="zh-CN" w:bidi="ar"/>
              </w:rPr>
              <w:t>其他省辖城市及长沙县、吉首市：计费面积按地面总建筑面积的</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896</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Style w:val="19"/>
                <w:rFonts w:hint="eastAsia" w:ascii="宋体" w:hAnsi="宋体" w:eastAsia="宋体" w:cs="宋体"/>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Style w:val="19"/>
                <w:rFonts w:hint="eastAsia" w:ascii="宋体" w:hAnsi="宋体" w:eastAsia="宋体" w:cs="宋体"/>
                <w:snapToGrid w:val="0"/>
                <w:sz w:val="20"/>
                <w:szCs w:val="20"/>
                <w:lang w:val="en-US" w:eastAsia="zh-CN" w:bidi="ar"/>
              </w:rPr>
            </w:pPr>
            <w:r>
              <w:rPr>
                <w:rStyle w:val="19"/>
                <w:rFonts w:hint="eastAsia" w:ascii="宋体" w:hAnsi="宋体" w:eastAsia="宋体" w:cs="宋体"/>
                <w:snapToGrid w:val="0"/>
                <w:sz w:val="20"/>
                <w:szCs w:val="20"/>
                <w:lang w:val="en-US" w:eastAsia="zh-CN" w:bidi="ar"/>
              </w:rPr>
              <w:t>冷水江市、南岳区、君山区、云溪区、武陵源区：计费面积按地面总建筑面积的</w:t>
            </w:r>
            <w:r>
              <w:rPr>
                <w:rFonts w:hint="eastAsia" w:ascii="宋体" w:hAnsi="宋体" w:eastAsia="宋体" w:cs="宋体"/>
                <w:i w:val="0"/>
                <w:iCs w:val="0"/>
                <w:snapToGrid w:val="0"/>
                <w:color w:val="000000"/>
                <w:kern w:val="0"/>
                <w:sz w:val="20"/>
                <w:szCs w:val="20"/>
                <w:u w:val="none"/>
                <w:lang w:val="en-US" w:eastAsia="zh-CN" w:bidi="ar"/>
              </w:rPr>
              <w:t>5%</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512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Style w:val="19"/>
                <w:rFonts w:hint="eastAsia" w:ascii="宋体" w:hAnsi="宋体" w:eastAsia="宋体" w:cs="宋体"/>
                <w:snapToGrid w:val="0"/>
                <w:sz w:val="20"/>
                <w:szCs w:val="20"/>
                <w:lang w:val="en-US" w:eastAsia="zh-CN" w:bidi="ar"/>
              </w:rPr>
              <w:t>。</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Style w:val="19"/>
                <w:rFonts w:hint="eastAsia" w:ascii="宋体" w:hAnsi="宋体" w:eastAsia="宋体" w:cs="宋体"/>
                <w:snapToGrid w:val="0"/>
                <w:sz w:val="20"/>
                <w:szCs w:val="20"/>
                <w:lang w:val="en-US" w:eastAsia="zh-CN" w:bidi="ar"/>
              </w:rPr>
              <w:t>除长沙县、吉首市、冷水江市以外的县级城市：计费面积按地面总建筑面积的</w:t>
            </w:r>
            <w:r>
              <w:rPr>
                <w:rFonts w:hint="eastAsia" w:ascii="宋体" w:hAnsi="宋体" w:eastAsia="宋体" w:cs="宋体"/>
                <w:i w:val="0"/>
                <w:iCs w:val="0"/>
                <w:snapToGrid w:val="0"/>
                <w:color w:val="000000"/>
                <w:kern w:val="0"/>
                <w:sz w:val="20"/>
                <w:szCs w:val="20"/>
                <w:u w:val="none"/>
                <w:lang w:val="en-US" w:eastAsia="zh-CN" w:bidi="ar"/>
              </w:rPr>
              <w:t>4%</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512</w:t>
            </w:r>
            <w:r>
              <w:rPr>
                <w:rStyle w:val="19"/>
                <w:rFonts w:hint="eastAsia" w:ascii="宋体" w:hAnsi="宋体" w:eastAsia="宋体" w:cs="宋体"/>
                <w:snapToGrid w:val="0"/>
                <w:sz w:val="20"/>
                <w:szCs w:val="20"/>
                <w:lang w:val="en-US" w:eastAsia="zh-CN" w:bidi="ar"/>
              </w:rPr>
              <w:t>元</w:t>
            </w: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eastAsia="宋体" w:cs="宋体"/>
                <w:i w:val="0"/>
                <w:iCs w:val="0"/>
                <w:snapToGrid w:val="0"/>
                <w:color w:val="000000"/>
                <w:kern w:val="0"/>
                <w:sz w:val="20"/>
                <w:szCs w:val="20"/>
                <w:u w:val="none"/>
                <w:vertAlign w:val="superscript"/>
                <w:lang w:val="en-US" w:eastAsia="zh-CN" w:bidi="ar"/>
              </w:rPr>
              <w:t>2</w:t>
            </w:r>
            <w:r>
              <w:rPr>
                <w:rStyle w:val="19"/>
                <w:rFonts w:hint="eastAsia" w:ascii="宋体" w:hAnsi="宋体" w:eastAsia="宋体" w:cs="宋体"/>
                <w:snapToGrid w:val="0"/>
                <w:sz w:val="20"/>
                <w:szCs w:val="20"/>
                <w:lang w:val="en-US" w:eastAsia="zh-CN" w:bidi="ar"/>
              </w:rPr>
              <w:t>。</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8"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法院</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、诉讼费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中央</w:t>
            </w: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《中华人民共和国民事诉讼法》《中华人民共和国行政诉讼法》《诉讼费用交纳办法》(</w:t>
            </w:r>
            <w:r>
              <w:rPr>
                <w:rStyle w:val="19"/>
                <w:rFonts w:hint="eastAsia" w:ascii="宋体" w:hAnsi="宋体" w:eastAsia="宋体" w:cs="宋体"/>
                <w:snapToGrid w:val="0"/>
                <w:sz w:val="20"/>
                <w:szCs w:val="20"/>
                <w:lang w:val="en-US" w:eastAsia="zh-CN" w:bidi="ar"/>
              </w:rPr>
              <w:t>国务院令</w:t>
            </w:r>
            <w:r>
              <w:rPr>
                <w:rFonts w:hint="eastAsia" w:ascii="宋体" w:hAnsi="宋体" w:eastAsia="宋体" w:cs="宋体"/>
                <w:i w:val="0"/>
                <w:iCs w:val="0"/>
                <w:snapToGrid w:val="0"/>
                <w:color w:val="000000"/>
                <w:kern w:val="0"/>
                <w:sz w:val="20"/>
                <w:szCs w:val="20"/>
                <w:u w:val="none"/>
                <w:lang w:val="en-US" w:eastAsia="zh-CN" w:bidi="ar"/>
              </w:rPr>
              <w:t>481</w:t>
            </w:r>
            <w:r>
              <w:rPr>
                <w:rStyle w:val="19"/>
                <w:rFonts w:hint="eastAsia" w:ascii="宋体" w:hAnsi="宋体" w:eastAsia="宋体" w:cs="宋体"/>
                <w:snapToGrid w:val="0"/>
                <w:sz w:val="20"/>
                <w:szCs w:val="20"/>
                <w:lang w:val="en-US" w:eastAsia="zh-CN" w:bidi="ar"/>
              </w:rPr>
              <w:t>号</w:t>
            </w:r>
            <w:r>
              <w:rPr>
                <w:rFonts w:hint="eastAsia" w:ascii="宋体" w:hAnsi="宋体" w:eastAsia="宋体" w:cs="宋体"/>
                <w:i w:val="0"/>
                <w:iCs w:val="0"/>
                <w:snapToGrid w:val="0"/>
                <w:color w:val="000000"/>
                <w:kern w:val="0"/>
                <w:sz w:val="20"/>
                <w:szCs w:val="20"/>
                <w:u w:val="none"/>
                <w:lang w:val="en-US" w:eastAsia="zh-CN" w:bidi="ar"/>
              </w:rPr>
              <w:t>)</w:t>
            </w:r>
            <w:r>
              <w:rPr>
                <w:rStyle w:val="19"/>
                <w:rFonts w:hint="eastAsia" w:ascii="宋体" w:hAnsi="宋体" w:eastAsia="宋体" w:cs="宋体"/>
                <w:snapToGrid w:val="0"/>
                <w:sz w:val="20"/>
                <w:szCs w:val="20"/>
                <w:lang w:val="en-US" w:eastAsia="zh-CN" w:bidi="ar"/>
              </w:rPr>
              <w:t>，财行〔</w:t>
            </w:r>
            <w:r>
              <w:rPr>
                <w:rFonts w:hint="eastAsia" w:ascii="宋体" w:hAnsi="宋体" w:eastAsia="宋体" w:cs="宋体"/>
                <w:i w:val="0"/>
                <w:iCs w:val="0"/>
                <w:snapToGrid w:val="0"/>
                <w:color w:val="000000"/>
                <w:kern w:val="0"/>
                <w:sz w:val="20"/>
                <w:szCs w:val="20"/>
                <w:u w:val="none"/>
                <w:lang w:val="en-US" w:eastAsia="zh-CN" w:bidi="ar"/>
              </w:rPr>
              <w:t>2003</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275</w:t>
            </w:r>
            <w:r>
              <w:rPr>
                <w:rStyle w:val="19"/>
                <w:rFonts w:hint="eastAsia" w:ascii="宋体" w:hAnsi="宋体" w:eastAsia="宋体" w:cs="宋体"/>
                <w:snapToGrid w:val="0"/>
                <w:sz w:val="20"/>
                <w:szCs w:val="20"/>
                <w:lang w:val="en-US" w:eastAsia="zh-CN" w:bidi="ar"/>
              </w:rPr>
              <w:t>号，湘价费〔</w:t>
            </w:r>
            <w:r>
              <w:rPr>
                <w:rFonts w:hint="eastAsia" w:ascii="宋体" w:hAnsi="宋体" w:eastAsia="宋体" w:cs="宋体"/>
                <w:i w:val="0"/>
                <w:iCs w:val="0"/>
                <w:snapToGrid w:val="0"/>
                <w:color w:val="000000"/>
                <w:kern w:val="0"/>
                <w:sz w:val="20"/>
                <w:szCs w:val="20"/>
                <w:u w:val="none"/>
                <w:lang w:val="en-US" w:eastAsia="zh-CN" w:bidi="ar"/>
              </w:rPr>
              <w:t>2007</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154</w:t>
            </w:r>
            <w:r>
              <w:rPr>
                <w:rStyle w:val="19"/>
                <w:rFonts w:hint="eastAsia" w:ascii="宋体" w:hAnsi="宋体" w:eastAsia="宋体" w:cs="宋体"/>
                <w:snapToGrid w:val="0"/>
                <w:sz w:val="20"/>
                <w:szCs w:val="20"/>
                <w:lang w:val="en-US" w:eastAsia="zh-CN" w:bidi="ar"/>
              </w:rPr>
              <w:t>号，湘发改价费规〔</w:t>
            </w:r>
            <w:r>
              <w:rPr>
                <w:rFonts w:hint="eastAsia" w:ascii="宋体" w:hAnsi="宋体" w:eastAsia="宋体" w:cs="宋体"/>
                <w:i w:val="0"/>
                <w:iCs w:val="0"/>
                <w:snapToGrid w:val="0"/>
                <w:color w:val="000000"/>
                <w:kern w:val="0"/>
                <w:sz w:val="20"/>
                <w:szCs w:val="20"/>
                <w:u w:val="none"/>
                <w:lang w:val="en-US" w:eastAsia="zh-CN" w:bidi="ar"/>
              </w:rPr>
              <w:t>2021</w:t>
            </w:r>
            <w:r>
              <w:rPr>
                <w:rStyle w:val="19"/>
                <w:rFonts w:hint="eastAsia" w:ascii="宋体" w:hAnsi="宋体" w:eastAsia="宋体" w:cs="宋体"/>
                <w:snapToGrid w:val="0"/>
                <w:sz w:val="20"/>
                <w:szCs w:val="20"/>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754</w:t>
            </w:r>
            <w:r>
              <w:rPr>
                <w:rStyle w:val="19"/>
                <w:rFonts w:hint="eastAsia" w:ascii="宋体" w:hAnsi="宋体" w:eastAsia="宋体" w:cs="宋体"/>
                <w:snapToGrid w:val="0"/>
                <w:sz w:val="20"/>
                <w:szCs w:val="20"/>
                <w:lang w:val="en-US" w:eastAsia="zh-CN" w:bidi="ar"/>
              </w:rPr>
              <w:t>号</w:t>
            </w:r>
          </w:p>
        </w:tc>
        <w:tc>
          <w:tcPr>
            <w:tcW w:w="40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185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autoSpaceDE w:val="0"/>
              <w:autoSpaceDN w:val="0"/>
              <w:bidi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案件受理费</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40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财产案件：不超过1万元（含1万元）的每件50元。超过1万元的部分按诉讼请求的金额或者价额一定比例收取，其中超过1万元至10万元（含10万元）的部分收费比例为2.5％；10万元至20万元（含20万元）的部分收费比例为2％；超过20万元至50万元（含50万元）的部分收费比例为1.5％；超过50万元至100万元（含100万元）的部分收费比例为1％；超过100万元至200万元（含200万元）的部分收费比例为0.9％；超过200万元至500万元（含500万元）的部分收费比例为0.8％；超过500万元至1000万元（含1000万元）的部分收费比例为0.7％；超过1000万元至2000万元（含2000万元）的部分收费比例为0.6％；超过2000万元的部分收费比例为0.5％。2、非财产案件，（1）离婚案件，不涉及财产分割或涉及财产总额不超过20万（含20万元）的每件200元；涉及财产总额超过20万元的部分按涉及财产金额0.5%收取。（2）侵害姓名权、名称权、肖像权、名誉权、荣誉权以及其他人格权的案件，赔偿金额不超过5万元（含5万元）的每件300元；超过5万元至10万元（含10万元）的部分按赔偿金额1%收取；超过10万元的部分按赔偿金额0.5%收取。（3）其他非财产案件每件80元。3、知识产权民事案件，没有争议金额或者价额的每件800元；有争议金额或者价额的按照财产案件的标准交纳。4、劳动争议案件每件10元</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5、行政案件，商标、专利、海事行政案件每件100元；其他行政案件每件50元。</w:t>
            </w:r>
          </w:p>
          <w:p>
            <w:pPr>
              <w:keepNext w:val="0"/>
              <w:keepLines w:val="0"/>
              <w:pageBreakBefore w:val="0"/>
              <w:widowControl/>
              <w:suppressLineNumbers w:val="0"/>
              <w:kinsoku/>
              <w:wordWrap/>
              <w:overflowPunct/>
              <w:topLinePunct/>
              <w:autoSpaceDE w:val="0"/>
              <w:autoSpaceDN w:val="0"/>
              <w:bidi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6、当事人提出案件管辖权异议，异议不成立的案件每件70元</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18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autoSpaceDE w:val="0"/>
              <w:autoSpaceDN w:val="0"/>
              <w:bidi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r>
              <w:rPr>
                <w:rStyle w:val="19"/>
                <w:rFonts w:hint="eastAsia" w:ascii="宋体" w:hAnsi="宋体" w:eastAsia="宋体" w:cs="宋体"/>
                <w:snapToGrid w:val="0"/>
                <w:sz w:val="20"/>
                <w:szCs w:val="20"/>
                <w:lang w:val="en-US" w:eastAsia="zh-CN" w:bidi="ar"/>
              </w:rPr>
              <w:t>案件申请费</w:t>
            </w:r>
          </w:p>
        </w:tc>
        <w:tc>
          <w:tcPr>
            <w:tcW w:w="97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3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center"/>
              <w:rPr>
                <w:rFonts w:hint="eastAsia" w:ascii="宋体" w:hAnsi="宋体" w:eastAsia="宋体" w:cs="宋体"/>
                <w:i w:val="0"/>
                <w:iCs w:val="0"/>
                <w:color w:val="000000"/>
                <w:sz w:val="20"/>
                <w:szCs w:val="20"/>
                <w:u w:val="none"/>
              </w:rPr>
            </w:pPr>
          </w:p>
        </w:tc>
        <w:tc>
          <w:tcPr>
            <w:tcW w:w="40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autoSpaceDE w:val="0"/>
              <w:autoSpaceDN w:val="0"/>
              <w:bidi w:val="0"/>
              <w:adjustRightInd w:val="0"/>
              <w:snapToGrid w:val="0"/>
              <w:spacing w:line="2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依法向人民法院申请执行人民法院发生法律效力的判决、裁定、调解书，仲裁机构依法作出的裁决和调解书，公证机关依法赋予强制执行效力的债权文书，申请承认和执行外国法院判决、裁定以及国外仲裁机构裁决的，（</w:t>
            </w:r>
            <w:r>
              <w:rPr>
                <w:rFonts w:hint="eastAsia" w:ascii="宋体" w:hAnsi="宋体" w:eastAsia="宋体" w:cs="宋体"/>
                <w:i w:val="0"/>
                <w:iCs w:val="0"/>
                <w:snapToGrid w:val="0"/>
                <w:color w:val="000000"/>
                <w:kern w:val="0"/>
                <w:sz w:val="20"/>
                <w:szCs w:val="20"/>
                <w:u w:val="none"/>
                <w:lang w:val="en-US" w:eastAsia="zh-CN" w:bidi="ar"/>
              </w:rPr>
              <w:t>1</w:t>
            </w:r>
            <w:r>
              <w:rPr>
                <w:rStyle w:val="19"/>
                <w:rFonts w:hint="eastAsia" w:ascii="宋体" w:hAnsi="宋体" w:eastAsia="宋体" w:cs="宋体"/>
                <w:snapToGrid w:val="0"/>
                <w:sz w:val="20"/>
                <w:szCs w:val="20"/>
                <w:lang w:val="en-US" w:eastAsia="zh-CN" w:bidi="ar"/>
              </w:rPr>
              <w:t>）没有执行金额或者价额的每件</w:t>
            </w:r>
            <w:r>
              <w:rPr>
                <w:rFonts w:hint="eastAsia" w:ascii="宋体" w:hAnsi="宋体" w:eastAsia="宋体" w:cs="宋体"/>
                <w:i w:val="0"/>
                <w:iCs w:val="0"/>
                <w:snapToGrid w:val="0"/>
                <w:color w:val="000000"/>
                <w:kern w:val="0"/>
                <w:sz w:val="20"/>
                <w:szCs w:val="20"/>
                <w:u w:val="none"/>
                <w:lang w:val="en-US" w:eastAsia="zh-CN" w:bidi="ar"/>
              </w:rPr>
              <w:t>50</w:t>
            </w:r>
            <w:r>
              <w:rPr>
                <w:rStyle w:val="19"/>
                <w:rFonts w:hint="eastAsia" w:ascii="宋体" w:hAnsi="宋体" w:eastAsia="宋体" w:cs="宋体"/>
                <w:snapToGrid w:val="0"/>
                <w:sz w:val="20"/>
                <w:szCs w:val="20"/>
                <w:lang w:val="en-US" w:eastAsia="zh-CN" w:bidi="ar"/>
              </w:rPr>
              <w:t>元至500元。（2）有执行金额或者价额的，不超过1万元（含1万元）的每件50元。超过1万的部分按执行金额或者价额的比例收费，超过1万元至50万元（含50万元）的部分收费比例为1.5％；超过50万元至500万元（含500万元）的部分收费比例为1％：超过500万元至1000万元（含1000万元）的部分收费比例为0.5％；超过1000万元的部分收费比例为0.1％。2、申请保全措施的，财产数额不超过1000元（含1000元）或者不涉及财产数额的每件30元；超过1000元至10万元（含10万元）的部分按保全财产数额1%；超过10万元的部分保全财产数额0.5％。3、依法申请支付令的比照财产案件受理费标准1/3。4、依法申请公示催告的每件100元。5、申请撤销仲裁裁决或者认定仲裁协议效力的每件400元。6、破产案件比照财产案件受理费标准50%。7、海事案件，申请设立海事赔偿责任限制基金的每件1000元至1万元；申请海事强制令的每件1000元至5000元；申请船舶优先权催告的每件1000元至5000元；申请海事债权登记的每件1000元；申请共同海损理算的每件1000元。</w:t>
            </w:r>
          </w:p>
        </w:tc>
        <w:tc>
          <w:tcPr>
            <w:tcW w:w="3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autoSpaceDE w:val="0"/>
              <w:autoSpaceDN w:val="0"/>
              <w:bidi w:val="0"/>
              <w:spacing w:line="240" w:lineRule="exact"/>
              <w:jc w:val="left"/>
              <w:rPr>
                <w:rFonts w:hint="eastAsia" w:ascii="宋体" w:hAnsi="宋体" w:eastAsia="宋体" w:cs="宋体"/>
                <w:i w:val="0"/>
                <w:iCs w:val="0"/>
                <w:color w:val="000000"/>
                <w:sz w:val="20"/>
                <w:szCs w:val="20"/>
                <w:u w:val="none"/>
              </w:rPr>
            </w:pPr>
          </w:p>
        </w:tc>
      </w:tr>
    </w:tbl>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rFonts w:hint="eastAsia" w:ascii="宋体" w:hAnsi="宋体" w:eastAsia="宋体" w:cs="宋体"/>
          <w:spacing w:val="-7"/>
          <w:sz w:val="18"/>
          <w:szCs w:val="18"/>
        </w:rPr>
      </w:pPr>
      <w:r>
        <w:rPr>
          <w:rFonts w:hint="eastAsia" w:ascii="宋体" w:hAnsi="宋体" w:eastAsia="宋体" w:cs="宋体"/>
          <w:spacing w:val="-7"/>
          <w:sz w:val="18"/>
          <w:szCs w:val="18"/>
        </w:rPr>
        <w:t xml:space="preserve">备注:1、本清单不含国家和省级单位在我市执收的涉企行政事业性收费项目。  </w:t>
      </w:r>
    </w:p>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rFonts w:hint="eastAsia" w:ascii="宋体" w:hAnsi="宋体" w:eastAsia="宋体" w:cs="宋体"/>
          <w:spacing w:val="-7"/>
          <w:sz w:val="18"/>
          <w:szCs w:val="18"/>
        </w:rPr>
      </w:pPr>
      <w:r>
        <w:rPr>
          <w:rFonts w:hint="eastAsia" w:ascii="宋体" w:hAnsi="宋体" w:eastAsia="宋体" w:cs="宋体"/>
          <w:spacing w:val="-7"/>
          <w:sz w:val="18"/>
          <w:szCs w:val="18"/>
        </w:rPr>
        <w:t xml:space="preserve">     2、排污权有偿使用费、河道砂石资源有偿使用费属于国有资源有偿使用收入，不作为行政事业性收费管理。</w:t>
      </w:r>
    </w:p>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rFonts w:hint="eastAsia" w:ascii="宋体" w:hAnsi="宋体" w:eastAsia="宋体" w:cs="宋体"/>
          <w:spacing w:val="-7"/>
          <w:sz w:val="18"/>
          <w:szCs w:val="18"/>
        </w:rPr>
      </w:pPr>
      <w:r>
        <w:rPr>
          <w:rFonts w:hint="eastAsia" w:ascii="宋体" w:hAnsi="宋体" w:eastAsia="宋体" w:cs="宋体"/>
          <w:spacing w:val="-7"/>
          <w:sz w:val="18"/>
          <w:szCs w:val="18"/>
        </w:rPr>
        <w:t xml:space="preserve">     3、人防工程及设施毁损赔（补）偿费不再作为行政事业性收费管理，改作国有资源（资产）有偿使用收入管理。对人防工程及设施造成毁损的，应按照《中华人民共和国人民防空法》的规定，依法赔偿损失。</w:t>
      </w:r>
    </w:p>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rFonts w:hint="eastAsia" w:ascii="宋体" w:hAnsi="宋体" w:eastAsia="宋体" w:cs="宋体"/>
          <w:spacing w:val="-7"/>
          <w:sz w:val="18"/>
          <w:szCs w:val="18"/>
        </w:rPr>
      </w:pPr>
      <w:r>
        <w:rPr>
          <w:rFonts w:hint="eastAsia" w:ascii="宋体" w:hAnsi="宋体" w:eastAsia="宋体" w:cs="宋体"/>
          <w:spacing w:val="-7"/>
          <w:sz w:val="18"/>
          <w:szCs w:val="18"/>
        </w:rPr>
        <w:t xml:space="preserve">     4、破损公路及公路设施赔补偿费和公路占用费不再作为行政事业性收费项目管理，改作国有资源（资产）有偿使用收入管理。造成公路及公路设施破损以及占用公路的，应按照《中华人民共和国公路法》、交通运输部《路政管理规定》，依法进行赔偿或补偿。   </w:t>
      </w:r>
    </w:p>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rFonts w:hint="eastAsia" w:ascii="宋体" w:hAnsi="宋体" w:eastAsia="宋体" w:cs="宋体"/>
          <w:spacing w:val="-7"/>
          <w:sz w:val="18"/>
          <w:szCs w:val="18"/>
        </w:rPr>
      </w:pPr>
      <w:r>
        <w:rPr>
          <w:rFonts w:hint="eastAsia" w:ascii="宋体" w:hAnsi="宋体" w:eastAsia="宋体" w:cs="宋体"/>
          <w:spacing w:val="-7"/>
          <w:sz w:val="18"/>
          <w:szCs w:val="18"/>
        </w:rPr>
        <w:t xml:space="preserve">     5、若有调整，以国家、省文件依据为准。 </w:t>
      </w:r>
    </w:p>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rFonts w:ascii="宋体" w:hAnsi="宋体" w:eastAsia="宋体" w:cs="宋体"/>
          <w:spacing w:val="-7"/>
          <w:sz w:val="18"/>
          <w:szCs w:val="18"/>
        </w:rPr>
      </w:pPr>
      <w:r>
        <w:rPr>
          <w:rFonts w:hint="eastAsia" w:ascii="宋体" w:hAnsi="宋体" w:eastAsia="宋体" w:cs="宋体"/>
          <w:spacing w:val="-7"/>
          <w:sz w:val="18"/>
          <w:szCs w:val="18"/>
        </w:rPr>
        <w:t xml:space="preserve">     6、咨询电话：市发改</w:t>
      </w:r>
      <w:r>
        <w:rPr>
          <w:rFonts w:hint="eastAsia" w:ascii="宋体" w:hAnsi="宋体" w:eastAsia="宋体" w:cs="宋体"/>
          <w:spacing w:val="-7"/>
          <w:sz w:val="18"/>
          <w:szCs w:val="18"/>
          <w:lang w:eastAsia="zh-CN"/>
        </w:rPr>
        <w:t>局</w:t>
      </w:r>
      <w:r>
        <w:rPr>
          <w:rFonts w:hint="eastAsia" w:ascii="宋体" w:hAnsi="宋体" w:eastAsia="宋体" w:cs="宋体"/>
          <w:spacing w:val="-7"/>
          <w:sz w:val="18"/>
          <w:szCs w:val="18"/>
        </w:rPr>
        <w:t xml:space="preserve">价格和收费管理股56688780；市场监管投诉举报电话：12345。   </w:t>
      </w:r>
    </w:p>
    <w:sectPr>
      <w:footerReference r:id="rId3" w:type="default"/>
      <w:pgSz w:w="16820" w:h="11900"/>
      <w:pgMar w:top="1417" w:right="1417" w:bottom="1417" w:left="1417" w:header="0" w:footer="840" w:gutter="0"/>
      <w:pgNumType w:fmt="decimal"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书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-238125</wp:posOffset>
              </wp:positionV>
              <wp:extent cx="959485" cy="3695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59485" cy="369570"/>
                      </a:xfrm>
                      <a:prstGeom prst="rect">
                        <a:avLst/>
                      </a:prstGeom>
                      <a:noFill/>
                      <a:ln>
                        <a:noFill/>
                      </a:ln>
                    </wps:spPr>
                    <wps:txbx>
                      <w:txbxContent>
                        <w:p>
                          <w:pPr>
                            <w:pStyle w:val="3"/>
                            <w:jc w:val="center"/>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lIns="0" tIns="0" rIns="0" bIns="0" upright="0"/>
                  </wps:wsp>
                </a:graphicData>
              </a:graphic>
            </wp:anchor>
          </w:drawing>
        </mc:Choice>
        <mc:Fallback>
          <w:pict>
            <v:shape id="_x0000_s1026" o:spid="_x0000_s1026" o:spt="202" type="#_x0000_t202" style="position:absolute;left:0pt;margin-top:-18.75pt;height:29.1pt;width:75.55pt;mso-position-horizontal:outside;mso-position-horizontal-relative:margin;z-index:251659264;mso-width-relative:page;mso-height-relative:page;" filled="f" stroked="f" coordsize="21600,21600" o:gfxdata="UEsDBAoAAAAAAIdO4kAAAAAAAAAAAAAAAAAEAAAAZHJzL1BLAwQUAAAACACHTuJA0Uk8x9YAAAAH&#10;AQAADwAAAGRycy9kb3ducmV2LnhtbE2PzU7DMBCE70i8g7VI3Fo7RW0hZFMhBCckRBoOHJ14m1iN&#10;1yF2f3h73BMcRzOa+abYnN0gjjQF6xkhmysQxK03ljuEz/p1dg8iRM1GD54J4YcCbMrrq0Lnxp+4&#10;ouM2diKVcMg1Qh/jmEsZ2p6cDnM/Eidv5yenY5JTJ82kT6ncDXKh1Eo6bTkt9Hqk557a/fbgEJ6+&#10;uHqx3+/NR7WrbF0/KH5b7RFvbzL1CCLSOf6F4YKf0KFMTI0/sAliQEhHIsLsbr0EcbGXWQaiQVio&#10;NciykP/5y19QSwMEFAAAAAgAh07iQCwrcLy8AQAAcQMAAA4AAABkcnMvZTJvRG9jLnhtbK1TzY7T&#10;MBC+I/EOlu803UKXbdR0JVQtQkKAtPAArmM3lvynGbdJXwDegBMX7jxXn4Ox23RhueyBizOZmXz+&#10;vm8my9vBWbZXgCb4hl9NppwpL0Nr/LbhXz7fvbjhDJPwrbDBq4YfFPLb1fNnyz7Waha6YFsFjEA8&#10;1n1seJdSrKsKZaecwEmIylNRB3Ai0StsqxZET+jOVrPp9LrqA7QRglSIlF2fivyMCE8BDFobqdZB&#10;7pzy6YQKyopEkrAzEfmqsNVayfRRa1SJ2YaT0lROuoTiTT6r1VLUWxCxM/JMQTyFwiNNThhPl16g&#10;1iIJtgPzD5QzEgIGnSYyuOokpDhCKq6mj7y570RURQtZjfFiOv4/WPlh/wmYaRs+48wLRwM/fv92&#10;/PHr+PMrm2V7+og1dd1H6kvDmzDQ0ox5pGRWPWhw+Ul6GNXJ3MPFXDUkJim5mC9e3cw5k1R6eb2Y&#10;vy7mVw8fR8D0VgXHctBwoNkVS8X+PSYiQq1jS77LhztjbZmf9X8lqDFnqsz8xDBHadgMZzmb0B5I&#10;jX3nycm8FWMAY7AZg10Es+3K2mQKGYgmUcictyaP+s/30vXwp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FJPMfWAAAABwEAAA8AAAAAAAAAAQAgAAAAIgAAAGRycy9kb3ducmV2LnhtbFBLAQIU&#10;ABQAAAAIAIdO4kAsK3C8vAEAAHEDAAAOAAAAAAAAAAEAIAAAACUBAABkcnMvZTJvRG9jLnhtbFBL&#10;BQYAAAAABgAGAFkBAABTBQAAAAA=&#10;">
              <v:fill on="f" focussize="0,0"/>
              <v:stroke on="f"/>
              <v:imagedata o:title=""/>
              <o:lock v:ext="edit" aspectratio="f"/>
              <v:textbox inset="0mm,0mm,0mm,0mm">
                <w:txbxContent>
                  <w:p>
                    <w:pPr>
                      <w:pStyle w:val="3"/>
                      <w:jc w:val="center"/>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isplayHorizontalDrawingGridEvery w:val="1"/>
  <w:displayVerticalDrawingGridEvery w:val="1"/>
  <w:noPunctuationKerning w:val="1"/>
  <w:characterSpacingControl w:val="doNotCompress"/>
  <w:hdrShapeDefaults>
    <o:shapelayout v:ext="edit">
      <o:idmap v:ext="edit" data="2"/>
    </o:shapelayout>
  </w:hdrShapeDefaults>
  <w:compat>
    <w:spaceForUL/>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007743D2"/>
    <w:rsid w:val="00007DC7"/>
    <w:rsid w:val="000D508E"/>
    <w:rsid w:val="000E04CE"/>
    <w:rsid w:val="002A7C9A"/>
    <w:rsid w:val="003D7550"/>
    <w:rsid w:val="003E700C"/>
    <w:rsid w:val="006B4F13"/>
    <w:rsid w:val="006F60EB"/>
    <w:rsid w:val="007743D2"/>
    <w:rsid w:val="00800164"/>
    <w:rsid w:val="00905688"/>
    <w:rsid w:val="00911DE8"/>
    <w:rsid w:val="009770DE"/>
    <w:rsid w:val="00CB19C1"/>
    <w:rsid w:val="00CD2669"/>
    <w:rsid w:val="06C3161E"/>
    <w:rsid w:val="0E4B68F9"/>
    <w:rsid w:val="11825A71"/>
    <w:rsid w:val="145C0324"/>
    <w:rsid w:val="1D6B7BD6"/>
    <w:rsid w:val="206F2713"/>
    <w:rsid w:val="24350E20"/>
    <w:rsid w:val="2F9F1C2A"/>
    <w:rsid w:val="34933140"/>
    <w:rsid w:val="34D121C6"/>
    <w:rsid w:val="5EC43F91"/>
    <w:rsid w:val="6A8072C1"/>
    <w:rsid w:val="6FC46BDD"/>
    <w:rsid w:val="76555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character" w:styleId="8">
    <w:name w:val="Placeholder Text"/>
    <w:basedOn w:val="6"/>
    <w:unhideWhenUsed/>
    <w:qFormat/>
    <w:uiPriority w:val="99"/>
    <w:rPr>
      <w:color w:val="808080"/>
    </w:rPr>
  </w:style>
  <w:style w:type="character" w:customStyle="1" w:styleId="9">
    <w:name w:val="批注框文本 Char"/>
    <w:basedOn w:val="6"/>
    <w:link w:val="2"/>
    <w:qFormat/>
    <w:uiPriority w:val="0"/>
    <w:rPr>
      <w:rFonts w:eastAsia="Arial"/>
      <w:snapToGrid w:val="0"/>
      <w:color w:val="000000"/>
      <w:sz w:val="18"/>
      <w:szCs w:val="18"/>
    </w:rPr>
  </w:style>
  <w:style w:type="character" w:customStyle="1" w:styleId="10">
    <w:name w:val="font91"/>
    <w:basedOn w:val="6"/>
    <w:qFormat/>
    <w:uiPriority w:val="0"/>
    <w:rPr>
      <w:rFonts w:hint="eastAsia" w:ascii="宋体" w:hAnsi="宋体" w:eastAsia="宋体" w:cs="宋体"/>
      <w:b/>
      <w:bCs/>
      <w:color w:val="000000"/>
      <w:sz w:val="32"/>
      <w:szCs w:val="32"/>
      <w:u w:val="none"/>
    </w:rPr>
  </w:style>
  <w:style w:type="character" w:customStyle="1" w:styleId="11">
    <w:name w:val="font31"/>
    <w:basedOn w:val="6"/>
    <w:qFormat/>
    <w:uiPriority w:val="0"/>
    <w:rPr>
      <w:rFonts w:hint="default" w:ascii="Times New Roman" w:hAnsi="Times New Roman" w:cs="Times New Roman"/>
      <w:b/>
      <w:bCs/>
      <w:color w:val="000000"/>
      <w:sz w:val="24"/>
      <w:szCs w:val="24"/>
      <w:u w:val="none"/>
    </w:rPr>
  </w:style>
  <w:style w:type="character" w:customStyle="1" w:styleId="12">
    <w:name w:val="font41"/>
    <w:basedOn w:val="6"/>
    <w:qFormat/>
    <w:uiPriority w:val="0"/>
    <w:rPr>
      <w:rFonts w:hint="eastAsia" w:ascii="宋体" w:hAnsi="宋体" w:eastAsia="宋体" w:cs="宋体"/>
      <w:b/>
      <w:bCs/>
      <w:color w:val="000000"/>
      <w:sz w:val="24"/>
      <w:szCs w:val="24"/>
      <w:u w:val="none"/>
    </w:rPr>
  </w:style>
  <w:style w:type="character" w:customStyle="1" w:styleId="13">
    <w:name w:val="font71"/>
    <w:basedOn w:val="6"/>
    <w:qFormat/>
    <w:uiPriority w:val="0"/>
    <w:rPr>
      <w:rFonts w:hint="default" w:ascii="Times New Roman" w:hAnsi="Times New Roman" w:cs="Times New Roman"/>
      <w:b/>
      <w:bCs/>
      <w:color w:val="000000"/>
      <w:sz w:val="20"/>
      <w:szCs w:val="20"/>
      <w:u w:val="none"/>
    </w:rPr>
  </w:style>
  <w:style w:type="character" w:customStyle="1" w:styleId="14">
    <w:name w:val="font51"/>
    <w:basedOn w:val="6"/>
    <w:qFormat/>
    <w:uiPriority w:val="0"/>
    <w:rPr>
      <w:rFonts w:hint="default" w:ascii="仿宋_GB2312" w:eastAsia="仿宋_GB2312" w:cs="仿宋_GB2312"/>
      <w:b/>
      <w:bCs/>
      <w:color w:val="000000"/>
      <w:sz w:val="20"/>
      <w:szCs w:val="20"/>
      <w:u w:val="none"/>
    </w:rPr>
  </w:style>
  <w:style w:type="character" w:customStyle="1" w:styleId="15">
    <w:name w:val="font61"/>
    <w:basedOn w:val="6"/>
    <w:qFormat/>
    <w:uiPriority w:val="0"/>
    <w:rPr>
      <w:rFonts w:hint="eastAsia" w:ascii="宋体" w:hAnsi="宋体" w:eastAsia="宋体" w:cs="宋体"/>
      <w:b/>
      <w:bCs/>
      <w:color w:val="000000"/>
      <w:sz w:val="20"/>
      <w:szCs w:val="20"/>
      <w:u w:val="none"/>
    </w:rPr>
  </w:style>
  <w:style w:type="character" w:customStyle="1" w:styleId="16">
    <w:name w:val="font101"/>
    <w:basedOn w:val="6"/>
    <w:qFormat/>
    <w:uiPriority w:val="0"/>
    <w:rPr>
      <w:rFonts w:ascii="方正书宋_GBK" w:hAnsi="方正书宋_GBK" w:eastAsia="方正书宋_GBK" w:cs="方正书宋_GBK"/>
      <w:b/>
      <w:bCs/>
      <w:color w:val="000000"/>
      <w:sz w:val="20"/>
      <w:szCs w:val="20"/>
      <w:u w:val="none"/>
    </w:rPr>
  </w:style>
  <w:style w:type="character" w:customStyle="1" w:styleId="17">
    <w:name w:val="font112"/>
    <w:basedOn w:val="6"/>
    <w:qFormat/>
    <w:uiPriority w:val="0"/>
    <w:rPr>
      <w:rFonts w:hint="default" w:ascii="Times New Roman" w:hAnsi="Times New Roman" w:cs="Times New Roman"/>
      <w:b/>
      <w:bCs/>
      <w:color w:val="000000"/>
      <w:sz w:val="20"/>
      <w:szCs w:val="20"/>
      <w:u w:val="none"/>
      <w:vertAlign w:val="superscript"/>
    </w:rPr>
  </w:style>
  <w:style w:type="character" w:customStyle="1" w:styleId="18">
    <w:name w:val="font21"/>
    <w:basedOn w:val="6"/>
    <w:qFormat/>
    <w:uiPriority w:val="0"/>
    <w:rPr>
      <w:rFonts w:hint="default" w:ascii="仿宋_GB2312" w:eastAsia="仿宋_GB2312" w:cs="仿宋_GB2312"/>
      <w:b/>
      <w:bCs/>
      <w:color w:val="000000"/>
      <w:sz w:val="20"/>
      <w:szCs w:val="20"/>
      <w:u w:val="none"/>
    </w:rPr>
  </w:style>
  <w:style w:type="character" w:customStyle="1" w:styleId="19">
    <w:name w:val="font11"/>
    <w:basedOn w:val="6"/>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15439</Words>
  <Characters>18178</Characters>
  <Lines>38</Lines>
  <Paragraphs>10</Paragraphs>
  <TotalTime>14</TotalTime>
  <ScaleCrop>false</ScaleCrop>
  <LinksUpToDate>false</LinksUpToDate>
  <CharactersWithSpaces>18212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2021-12-08T00:33:00Z</dcterms:created>
  <dc:creator>Administrator</dc:creator>
  <cp:lastModifiedBy>ωёi゛</cp:lastModifiedBy>
  <cp:lastPrinted>2022-10-17T01:55:00Z</cp:lastPrinted>
  <dcterms:modified xsi:type="dcterms:W3CDTF">2022-10-17T08:47:23Z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Created">
    <vt:filetime>2021-12-08T08:33:20Z</vt:filetime>
  </property>
  <property fmtid="{D5CDD505-2E9C-101B-9397-08002B2CF9AE}" pid="4" name="KSOProductBuildVer">
    <vt:lpwstr>2052-11.1.0.12358</vt:lpwstr>
  </property>
  <property fmtid="{D5CDD505-2E9C-101B-9397-08002B2CF9AE}" pid="5" name="ICV">
    <vt:lpwstr>26EDC0CC42A84B8EAA3CA9354A3754E0</vt:lpwstr>
  </property>
</Properties>
</file>