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eastAsia" w:ascii="黑体" w:hAnsi="黑体" w:eastAsia="黑体" w:cs="黑体"/>
          <w:b w:val="0"/>
          <w:bCs w:val="0"/>
          <w:i w:val="0"/>
          <w:iCs w:val="0"/>
          <w:caps w:val="0"/>
          <w:color w:val="333333"/>
          <w:spacing w:val="0"/>
          <w:sz w:val="44"/>
          <w:szCs w:val="44"/>
          <w:lang w:eastAsia="zh-CN"/>
        </w:rPr>
      </w:pPr>
      <w:r>
        <w:rPr>
          <w:rFonts w:hint="eastAsia" w:ascii="黑体" w:hAnsi="黑体" w:eastAsia="黑体" w:cs="黑体"/>
          <w:b w:val="0"/>
          <w:bCs w:val="0"/>
          <w:i w:val="0"/>
          <w:iCs w:val="0"/>
          <w:caps w:val="0"/>
          <w:color w:val="333333"/>
          <w:spacing w:val="0"/>
          <w:sz w:val="44"/>
          <w:szCs w:val="44"/>
          <w:shd w:val="clear" w:fill="FFFFFF"/>
        </w:rPr>
        <w:t>关于湘乡市东风路-新湘中路地下空间开发暨平战结合人防工程项目行道树移植决策听证会（第</w:t>
      </w:r>
      <w:r>
        <w:rPr>
          <w:rFonts w:hint="eastAsia" w:ascii="黑体" w:hAnsi="黑体" w:eastAsia="黑体" w:cs="黑体"/>
          <w:b w:val="0"/>
          <w:bCs w:val="0"/>
          <w:i w:val="0"/>
          <w:iCs w:val="0"/>
          <w:caps w:val="0"/>
          <w:color w:val="333333"/>
          <w:spacing w:val="0"/>
          <w:sz w:val="44"/>
          <w:szCs w:val="44"/>
          <w:shd w:val="clear" w:fill="FFFFFF"/>
          <w:lang w:val="en-US" w:eastAsia="zh-CN"/>
        </w:rPr>
        <w:t>1</w:t>
      </w:r>
      <w:r>
        <w:rPr>
          <w:rFonts w:hint="eastAsia" w:ascii="黑体" w:hAnsi="黑体" w:eastAsia="黑体" w:cs="黑体"/>
          <w:b w:val="0"/>
          <w:bCs w:val="0"/>
          <w:i w:val="0"/>
          <w:iCs w:val="0"/>
          <w:caps w:val="0"/>
          <w:color w:val="333333"/>
          <w:spacing w:val="0"/>
          <w:sz w:val="44"/>
          <w:szCs w:val="44"/>
          <w:shd w:val="clear" w:fill="FFFFFF"/>
        </w:rPr>
        <w:t>号）</w:t>
      </w:r>
      <w:r>
        <w:rPr>
          <w:rFonts w:hint="eastAsia" w:ascii="黑体" w:hAnsi="黑体" w:eastAsia="黑体" w:cs="黑体"/>
          <w:b w:val="0"/>
          <w:bCs w:val="0"/>
          <w:i w:val="0"/>
          <w:iCs w:val="0"/>
          <w:caps w:val="0"/>
          <w:color w:val="333333"/>
          <w:spacing w:val="0"/>
          <w:sz w:val="44"/>
          <w:szCs w:val="44"/>
          <w:shd w:val="clear" w:fill="FFFFFF"/>
          <w:lang w:eastAsia="zh-CN"/>
        </w:rPr>
        <w:t>听证结果的公告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 w:lineRule="atLeast"/>
        <w:ind w:left="0" w:right="0" w:firstLine="420"/>
        <w:jc w:val="both"/>
        <w:rPr>
          <w:rFonts w:hint="eastAsia" w:ascii="微软雅黑" w:hAnsi="微软雅黑" w:eastAsia="微软雅黑" w:cs="微软雅黑"/>
          <w:i w:val="0"/>
          <w:iCs w:val="0"/>
          <w:caps w:val="0"/>
          <w:color w:val="333333"/>
          <w:spacing w:val="0"/>
          <w:sz w:val="16"/>
          <w:szCs w:val="16"/>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 w:lineRule="atLeast"/>
        <w:ind w:right="0" w:firstLine="640" w:firstLineChars="200"/>
        <w:jc w:val="left"/>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lang w:eastAsia="zh-CN"/>
        </w:rPr>
        <w:t>本次听证会，</w:t>
      </w:r>
      <w:bookmarkStart w:id="0" w:name="_GoBack"/>
      <w:bookmarkEnd w:id="0"/>
      <w:r>
        <w:rPr>
          <w:rFonts w:hint="eastAsia" w:ascii="仿宋" w:hAnsi="仿宋" w:eastAsia="仿宋" w:cs="仿宋"/>
          <w:i w:val="0"/>
          <w:iCs w:val="0"/>
          <w:caps w:val="0"/>
          <w:color w:val="333333"/>
          <w:spacing w:val="0"/>
          <w:sz w:val="32"/>
          <w:szCs w:val="32"/>
          <w:shd w:val="clear" w:fill="FFFFFF"/>
        </w:rPr>
        <w:t>20名听证代表同意支持湘乡市东风路-新湘中路地下空间开发暨平战结合人防工程项目行道树移植。1名代表不赞成全部行道树移栽，建议树龄10年以下移栽，10年以上不同意；该名代表认为移栽地点如果不符合树木成长条件，树龄10年以下成活率也低。综合本次听证会意见建议，</w:t>
      </w:r>
      <w:r>
        <w:rPr>
          <w:rFonts w:hint="eastAsia" w:ascii="仿宋" w:hAnsi="仿宋" w:eastAsia="仿宋" w:cs="仿宋"/>
          <w:b w:val="0"/>
          <w:bCs w:val="0"/>
          <w:i w:val="0"/>
          <w:iCs w:val="0"/>
          <w:caps w:val="0"/>
          <w:color w:val="333333"/>
          <w:spacing w:val="0"/>
          <w:sz w:val="32"/>
          <w:szCs w:val="32"/>
          <w:shd w:val="clear" w:fill="FFFFFF"/>
        </w:rPr>
        <w:t>湘乡市东风路-新湘中路地下空间开发暨平战结合人防工程项目行道树移植</w:t>
      </w:r>
      <w:r>
        <w:rPr>
          <w:rFonts w:hint="eastAsia" w:ascii="仿宋" w:hAnsi="仿宋" w:eastAsia="仿宋" w:cs="仿宋"/>
          <w:i w:val="0"/>
          <w:iCs w:val="0"/>
          <w:caps w:val="0"/>
          <w:color w:val="333333"/>
          <w:spacing w:val="0"/>
          <w:sz w:val="32"/>
          <w:szCs w:val="32"/>
          <w:shd w:val="clear" w:fill="FFFFFF"/>
        </w:rPr>
        <w:t>方案将报市政府常务会议审议。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 w:lineRule="atLeast"/>
        <w:ind w:left="0" w:right="0" w:firstLine="420"/>
        <w:jc w:val="center"/>
        <w:rPr>
          <w:rFonts w:hint="eastAsia" w:ascii="仿宋" w:hAnsi="仿宋" w:eastAsia="仿宋" w:cs="仿宋"/>
          <w:i w:val="0"/>
          <w:iCs w:val="0"/>
          <w:caps w:val="0"/>
          <w:color w:val="333333"/>
          <w:spacing w:val="0"/>
          <w:sz w:val="32"/>
          <w:szCs w:val="32"/>
          <w:shd w:val="clear" w:fill="FFFFFF"/>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 w:lineRule="atLeast"/>
        <w:ind w:left="0" w:right="0" w:firstLine="420"/>
        <w:jc w:val="center"/>
        <w:rPr>
          <w:rFonts w:hint="eastAsia" w:ascii="仿宋" w:hAnsi="仿宋" w:eastAsia="仿宋" w:cs="仿宋"/>
          <w:i w:val="0"/>
          <w:iCs w:val="0"/>
          <w:caps w:val="0"/>
          <w:color w:val="333333"/>
          <w:spacing w:val="0"/>
          <w:sz w:val="32"/>
          <w:szCs w:val="32"/>
          <w:shd w:val="clear" w:fill="FFFFFF"/>
          <w:lang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 w:lineRule="atLeast"/>
        <w:ind w:left="0" w:right="0" w:firstLine="420"/>
        <w:jc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lang w:val="en-US" w:eastAsia="zh-CN"/>
        </w:rPr>
        <w:t xml:space="preserve">                       </w:t>
      </w:r>
      <w:r>
        <w:rPr>
          <w:rFonts w:hint="eastAsia" w:ascii="仿宋" w:hAnsi="仿宋" w:eastAsia="仿宋" w:cs="仿宋"/>
          <w:i w:val="0"/>
          <w:iCs w:val="0"/>
          <w:caps w:val="0"/>
          <w:color w:val="333333"/>
          <w:spacing w:val="0"/>
          <w:sz w:val="32"/>
          <w:szCs w:val="32"/>
          <w:shd w:val="clear" w:fill="FFFFFF"/>
          <w:lang w:eastAsia="zh-CN"/>
        </w:rPr>
        <w:t>湘乡</w:t>
      </w:r>
      <w:r>
        <w:rPr>
          <w:rFonts w:hint="eastAsia" w:ascii="仿宋" w:hAnsi="仿宋" w:eastAsia="仿宋" w:cs="仿宋"/>
          <w:i w:val="0"/>
          <w:iCs w:val="0"/>
          <w:caps w:val="0"/>
          <w:color w:val="333333"/>
          <w:spacing w:val="0"/>
          <w:sz w:val="32"/>
          <w:szCs w:val="32"/>
          <w:shd w:val="clear" w:fill="FFFFFF"/>
        </w:rPr>
        <w:t>市城市管理和综合执法局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 w:lineRule="atLeast"/>
        <w:ind w:left="0" w:right="0" w:firstLine="420"/>
        <w:jc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shd w:val="clear" w:fill="FFFFFF"/>
          <w:lang w:val="en-US" w:eastAsia="zh-CN"/>
        </w:rPr>
        <w:t xml:space="preserve">                    </w:t>
      </w:r>
      <w:r>
        <w:rPr>
          <w:rFonts w:hint="eastAsia" w:ascii="仿宋" w:hAnsi="仿宋" w:eastAsia="仿宋" w:cs="仿宋"/>
          <w:i w:val="0"/>
          <w:iCs w:val="0"/>
          <w:caps w:val="0"/>
          <w:color w:val="333333"/>
          <w:spacing w:val="0"/>
          <w:sz w:val="32"/>
          <w:szCs w:val="32"/>
          <w:shd w:val="clear" w:fill="FFFFFF"/>
        </w:rPr>
        <w:t>2022年</w:t>
      </w:r>
      <w:r>
        <w:rPr>
          <w:rFonts w:hint="eastAsia" w:ascii="仿宋" w:hAnsi="仿宋" w:eastAsia="仿宋" w:cs="仿宋"/>
          <w:i w:val="0"/>
          <w:iCs w:val="0"/>
          <w:caps w:val="0"/>
          <w:color w:val="333333"/>
          <w:spacing w:val="0"/>
          <w:sz w:val="32"/>
          <w:szCs w:val="32"/>
          <w:shd w:val="clear" w:fill="FFFFFF"/>
          <w:lang w:val="en-US" w:eastAsia="zh-CN"/>
        </w:rPr>
        <w:t>7</w:t>
      </w:r>
      <w:r>
        <w:rPr>
          <w:rFonts w:hint="eastAsia" w:ascii="仿宋" w:hAnsi="仿宋" w:eastAsia="仿宋" w:cs="仿宋"/>
          <w:i w:val="0"/>
          <w:iCs w:val="0"/>
          <w:caps w:val="0"/>
          <w:color w:val="333333"/>
          <w:spacing w:val="0"/>
          <w:sz w:val="32"/>
          <w:szCs w:val="32"/>
          <w:shd w:val="clear" w:fill="FFFFFF"/>
        </w:rPr>
        <w:t>月</w:t>
      </w:r>
      <w:r>
        <w:rPr>
          <w:rFonts w:hint="eastAsia" w:ascii="仿宋" w:hAnsi="仿宋" w:eastAsia="仿宋" w:cs="仿宋"/>
          <w:i w:val="0"/>
          <w:iCs w:val="0"/>
          <w:caps w:val="0"/>
          <w:color w:val="333333"/>
          <w:spacing w:val="0"/>
          <w:sz w:val="32"/>
          <w:szCs w:val="32"/>
          <w:shd w:val="clear" w:fill="FFFFFF"/>
          <w:lang w:val="en-US" w:eastAsia="zh-CN"/>
        </w:rPr>
        <w:t>22</w:t>
      </w:r>
      <w:r>
        <w:rPr>
          <w:rFonts w:hint="eastAsia" w:ascii="仿宋" w:hAnsi="仿宋" w:eastAsia="仿宋" w:cs="仿宋"/>
          <w:i w:val="0"/>
          <w:iCs w:val="0"/>
          <w:caps w:val="0"/>
          <w:color w:val="333333"/>
          <w:spacing w:val="0"/>
          <w:sz w:val="32"/>
          <w:szCs w:val="32"/>
          <w:shd w:val="clear" w:fill="FFFFFF"/>
        </w:rPr>
        <w:t>日</w:t>
      </w:r>
    </w:p>
    <w:p>
      <w:pPr>
        <w:jc w:val="cente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yY2QwNDUyZmRiNzQ0ZGJjYjE2MTk0ZmZlOWQxYTMifQ=="/>
  </w:docVars>
  <w:rsids>
    <w:rsidRoot w:val="00000000"/>
    <w:rsid w:val="05FA4EAC"/>
    <w:rsid w:val="3F8379A6"/>
    <w:rsid w:val="456C7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248</Words>
  <Characters>256</Characters>
  <Lines>0</Lines>
  <Paragraphs>0</Paragraphs>
  <TotalTime>2</TotalTime>
  <ScaleCrop>false</ScaleCrop>
  <LinksUpToDate>false</LinksUpToDate>
  <CharactersWithSpaces>299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2022-10-31T09:19:00Z</dcterms:created>
  <dc:creator>Administrator</dc:creator>
  <cp:lastModifiedBy>ωёi゛</cp:lastModifiedBy>
  <dcterms:modified xsi:type="dcterms:W3CDTF">2022-11-01T01:21:58Z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C5AE41562F9742DCA819D20EA9D1978C</vt:lpwstr>
  </property>
</Properties>
</file>