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宋体" w:hAnsi="宋体" w:eastAsia="宋体" w:cs="宋体"/>
          <w:b/>
          <w:bCs/>
          <w:spacing w:val="4"/>
          <w:w w:val="95"/>
          <w:sz w:val="43"/>
          <w:szCs w:val="43"/>
          <w:lang w:val="en-US" w:eastAsia="zh-CN"/>
        </w:rPr>
      </w:pPr>
      <w:r>
        <w:rPr>
          <w:rFonts w:hint="eastAsia" w:ascii="宋体" w:hAnsi="宋体" w:eastAsia="宋体" w:cs="宋体"/>
          <w:b/>
          <w:bCs/>
          <w:spacing w:val="4"/>
          <w:w w:val="95"/>
          <w:sz w:val="43"/>
          <w:szCs w:val="43"/>
          <w:lang w:val="en-US" w:eastAsia="zh-CN"/>
        </w:rPr>
        <w:t>关于印发《湘乡市城区既有多层住宅增设电梯实施细则》的通知</w:t>
      </w:r>
    </w:p>
    <w:p>
      <w:pPr>
        <w:pStyle w:val="2"/>
        <w:rPr>
          <w:rFonts w:hint="eastAsia" w:ascii="仿宋" w:hAnsi="仿宋" w:eastAsia="仿宋" w:cs="仿宋"/>
          <w:snapToGrid w:val="0"/>
          <w:color w:val="000000"/>
          <w:kern w:val="0"/>
          <w:sz w:val="32"/>
          <w:szCs w:val="32"/>
          <w:lang w:val="en-US" w:eastAsia="zh-CN"/>
        </w:rPr>
      </w:pPr>
    </w:p>
    <w:p>
      <w:pPr>
        <w:pStyle w:val="2"/>
        <w:ind w:left="0" w:leftChars="0" w:firstLine="0" w:firstLineChars="0"/>
        <w:rPr>
          <w:rFonts w:hint="eastAsia" w:ascii="仿宋" w:hAnsi="仿宋" w:eastAsia="仿宋" w:cs="仿宋"/>
          <w:snapToGrid w:val="0"/>
          <w:color w:val="000000"/>
          <w:kern w:val="0"/>
          <w:sz w:val="32"/>
          <w:szCs w:val="32"/>
          <w:lang w:val="en-US" w:eastAsia="zh-CN"/>
        </w:rPr>
      </w:pPr>
      <w:r>
        <w:rPr>
          <w:rFonts w:hint="eastAsia" w:ascii="仿宋" w:hAnsi="仿宋" w:eastAsia="仿宋" w:cs="仿宋"/>
          <w:snapToGrid w:val="0"/>
          <w:color w:val="000000"/>
          <w:kern w:val="0"/>
          <w:sz w:val="32"/>
          <w:szCs w:val="32"/>
          <w:lang w:val="en-US" w:eastAsia="zh-CN"/>
        </w:rPr>
        <w:t>各相关单位：</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napToGrid w:val="0"/>
          <w:color w:val="000000"/>
          <w:kern w:val="0"/>
          <w:sz w:val="32"/>
          <w:szCs w:val="32"/>
          <w:lang w:val="en-US" w:eastAsia="zh-CN"/>
        </w:rPr>
      </w:pPr>
      <w:r>
        <w:rPr>
          <w:rFonts w:hint="eastAsia" w:ascii="仿宋" w:hAnsi="仿宋" w:eastAsia="仿宋" w:cs="仿宋"/>
          <w:snapToGrid w:val="0"/>
          <w:color w:val="000000"/>
          <w:kern w:val="0"/>
          <w:sz w:val="32"/>
          <w:szCs w:val="32"/>
          <w:lang w:val="en-US" w:eastAsia="zh-CN"/>
        </w:rPr>
        <w:t>《湘乡市城区既有多层住宅增设电梯实施细则》已经由市住建局、市自然资源局、市市场监管局和市公安局批准，现印发给你们，请认真贯彻执行。</w:t>
      </w:r>
    </w:p>
    <w:p>
      <w:pPr>
        <w:pStyle w:val="2"/>
        <w:rPr>
          <w:rFonts w:hint="eastAsia" w:ascii="仿宋" w:hAnsi="仿宋" w:eastAsia="仿宋" w:cs="仿宋"/>
          <w:snapToGrid w:val="0"/>
          <w:color w:val="000000"/>
          <w:kern w:val="0"/>
          <w:sz w:val="32"/>
          <w:szCs w:val="32"/>
          <w:lang w:val="en-US" w:eastAsia="zh-CN"/>
        </w:rPr>
      </w:pPr>
    </w:p>
    <w:p>
      <w:pPr>
        <w:rPr>
          <w:rFonts w:hint="eastAsia" w:ascii="仿宋" w:hAnsi="仿宋" w:eastAsia="仿宋" w:cs="仿宋"/>
          <w:snapToGrid w:val="0"/>
          <w:color w:val="000000"/>
          <w:kern w:val="0"/>
          <w:sz w:val="32"/>
          <w:szCs w:val="32"/>
          <w:lang w:val="en-US" w:eastAsia="zh-CN"/>
        </w:rPr>
      </w:pPr>
    </w:p>
    <w:p>
      <w:pPr>
        <w:pStyle w:val="2"/>
        <w:rPr>
          <w:rFonts w:hint="eastAsia" w:ascii="仿宋" w:hAnsi="仿宋" w:eastAsia="仿宋" w:cs="仿宋"/>
          <w:snapToGrid w:val="0"/>
          <w:color w:val="000000"/>
          <w:kern w:val="0"/>
          <w:sz w:val="32"/>
          <w:szCs w:val="32"/>
          <w:lang w:val="en-US" w:eastAsia="zh-CN"/>
        </w:rPr>
      </w:pPr>
    </w:p>
    <w:p>
      <w:pPr>
        <w:rPr>
          <w:rFonts w:hint="eastAsia" w:ascii="仿宋" w:hAnsi="仿宋" w:eastAsia="仿宋" w:cs="仿宋"/>
          <w:snapToGrid w:val="0"/>
          <w:color w:val="000000"/>
          <w:kern w:val="0"/>
          <w:sz w:val="32"/>
          <w:szCs w:val="32"/>
          <w:lang w:val="en-US" w:eastAsia="zh-CN"/>
        </w:rPr>
      </w:pPr>
      <w:r>
        <w:rPr>
          <w:rFonts w:hint="eastAsia" w:ascii="仿宋" w:hAnsi="仿宋" w:eastAsia="仿宋" w:cs="仿宋"/>
          <w:snapToGrid w:val="0"/>
          <w:color w:val="000000"/>
          <w:kern w:val="0"/>
          <w:sz w:val="32"/>
          <w:szCs w:val="32"/>
          <w:lang w:val="en-US" w:eastAsia="zh-CN"/>
        </w:rPr>
        <w:t>湘乡市住房和城乡建设局         湘乡市自然资源局</w:t>
      </w:r>
    </w:p>
    <w:p>
      <w:pPr>
        <w:pStyle w:val="2"/>
        <w:rPr>
          <w:rFonts w:hint="eastAsia" w:ascii="仿宋" w:hAnsi="仿宋" w:eastAsia="仿宋" w:cs="仿宋"/>
          <w:snapToGrid w:val="0"/>
          <w:color w:val="000000"/>
          <w:kern w:val="0"/>
          <w:sz w:val="32"/>
          <w:szCs w:val="32"/>
          <w:lang w:val="en-US" w:eastAsia="zh-CN"/>
        </w:rPr>
      </w:pPr>
    </w:p>
    <w:p>
      <w:pPr>
        <w:pStyle w:val="2"/>
        <w:ind w:left="0" w:leftChars="0" w:firstLine="0" w:firstLineChars="0"/>
        <w:rPr>
          <w:rFonts w:hint="default" w:ascii="仿宋" w:hAnsi="仿宋" w:eastAsia="仿宋" w:cs="仿宋"/>
          <w:snapToGrid w:val="0"/>
          <w:color w:val="000000"/>
          <w:kern w:val="0"/>
          <w:sz w:val="32"/>
          <w:szCs w:val="32"/>
          <w:lang w:val="en-US" w:eastAsia="zh-CN"/>
        </w:rPr>
      </w:pPr>
      <w:r>
        <w:rPr>
          <w:rFonts w:hint="eastAsia" w:ascii="仿宋" w:hAnsi="仿宋" w:eastAsia="仿宋" w:cs="仿宋"/>
          <w:snapToGrid w:val="0"/>
          <w:color w:val="000000"/>
          <w:kern w:val="0"/>
          <w:sz w:val="32"/>
          <w:szCs w:val="32"/>
          <w:lang w:val="en-US" w:eastAsia="zh-CN"/>
        </w:rPr>
        <w:t>湘乡市市场监督管理局           湘乡市公安局</w:t>
      </w:r>
    </w:p>
    <w:p>
      <w:pPr>
        <w:rPr>
          <w:rFonts w:hint="eastAsia" w:ascii="仿宋" w:hAnsi="仿宋" w:eastAsia="仿宋" w:cs="仿宋"/>
          <w:snapToGrid w:val="0"/>
          <w:color w:val="000000"/>
          <w:kern w:val="0"/>
          <w:sz w:val="32"/>
          <w:szCs w:val="32"/>
          <w:lang w:val="en-US" w:eastAsia="zh-CN"/>
        </w:rPr>
      </w:pPr>
    </w:p>
    <w:p>
      <w:pPr>
        <w:pStyle w:val="2"/>
        <w:rPr>
          <w:rFonts w:hint="default"/>
          <w:lang w:val="en-US" w:eastAsia="zh-CN"/>
        </w:rPr>
      </w:pPr>
      <w:r>
        <w:rPr>
          <w:rFonts w:hint="eastAsia" w:ascii="仿宋" w:hAnsi="仿宋" w:eastAsia="仿宋" w:cs="仿宋"/>
          <w:snapToGrid w:val="0"/>
          <w:color w:val="000000"/>
          <w:kern w:val="0"/>
          <w:sz w:val="32"/>
          <w:szCs w:val="32"/>
          <w:lang w:val="en-US" w:eastAsia="zh-CN"/>
        </w:rPr>
        <w:t xml:space="preserve">                        2022年11月18日</w:t>
      </w: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仿宋" w:hAnsi="仿宋" w:eastAsia="仿宋" w:cs="仿宋"/>
          <w:snapToGrid w:val="0"/>
          <w:color w:val="000000"/>
          <w:kern w:val="0"/>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宋体" w:hAnsi="宋体" w:eastAsia="宋体" w:cs="宋体"/>
          <w:b/>
          <w:bCs/>
          <w:spacing w:val="4"/>
          <w:w w:val="95"/>
          <w:sz w:val="43"/>
          <w:szCs w:val="43"/>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宋体" w:hAnsi="宋体" w:eastAsia="宋体" w:cs="宋体"/>
          <w:b/>
          <w:bCs/>
          <w:spacing w:val="4"/>
          <w:w w:val="95"/>
          <w:sz w:val="43"/>
          <w:szCs w:val="43"/>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宋体" w:hAnsi="宋体" w:eastAsia="宋体" w:cs="宋体"/>
          <w:b/>
          <w:bCs/>
          <w:spacing w:val="4"/>
          <w:w w:val="95"/>
          <w:sz w:val="43"/>
          <w:szCs w:val="43"/>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宋体" w:hAnsi="宋体" w:eastAsia="宋体" w:cs="宋体"/>
          <w:b/>
          <w:bCs/>
          <w:spacing w:val="4"/>
          <w:w w:val="95"/>
          <w:sz w:val="43"/>
          <w:szCs w:val="43"/>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宋体" w:hAnsi="宋体" w:eastAsia="宋体" w:cs="宋体"/>
          <w:b/>
          <w:bCs/>
          <w:spacing w:val="4"/>
          <w:w w:val="95"/>
          <w:sz w:val="43"/>
          <w:szCs w:val="43"/>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宋体" w:hAnsi="宋体" w:eastAsia="宋体" w:cs="宋体"/>
          <w:b/>
          <w:bCs/>
          <w:spacing w:val="4"/>
          <w:w w:val="95"/>
          <w:sz w:val="43"/>
          <w:szCs w:val="43"/>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宋体" w:hAnsi="宋体" w:eastAsia="宋体" w:cs="宋体"/>
          <w:b/>
          <w:bCs/>
          <w:spacing w:val="4"/>
          <w:w w:val="95"/>
          <w:sz w:val="43"/>
          <w:szCs w:val="43"/>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宋体" w:hAnsi="宋体" w:eastAsia="宋体" w:cs="宋体"/>
          <w:b/>
          <w:bCs/>
          <w:spacing w:val="4"/>
          <w:w w:val="95"/>
          <w:sz w:val="43"/>
          <w:szCs w:val="43"/>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default" w:ascii="宋体" w:hAnsi="宋体" w:eastAsia="宋体" w:cs="宋体"/>
          <w:w w:val="95"/>
          <w:sz w:val="43"/>
          <w:szCs w:val="43"/>
          <w:lang w:val="en-US" w:eastAsia="zh-CN"/>
        </w:rPr>
      </w:pPr>
      <w:r>
        <w:rPr>
          <w:rFonts w:hint="eastAsia" w:ascii="宋体" w:hAnsi="宋体" w:eastAsia="宋体" w:cs="宋体"/>
          <w:b/>
          <w:bCs/>
          <w:spacing w:val="4"/>
          <w:w w:val="95"/>
          <w:sz w:val="43"/>
          <w:szCs w:val="43"/>
          <w:lang w:val="en-US" w:eastAsia="zh-CN"/>
        </w:rPr>
        <w:t>湘乡</w:t>
      </w:r>
      <w:r>
        <w:rPr>
          <w:rFonts w:ascii="宋体" w:hAnsi="宋体" w:eastAsia="宋体" w:cs="宋体"/>
          <w:b/>
          <w:bCs/>
          <w:spacing w:val="4"/>
          <w:w w:val="95"/>
          <w:sz w:val="43"/>
          <w:szCs w:val="43"/>
        </w:rPr>
        <w:t>市城区既有多层住宅增设电梯实施</w:t>
      </w:r>
      <w:r>
        <w:rPr>
          <w:rFonts w:hint="eastAsia" w:ascii="宋体" w:hAnsi="宋体" w:eastAsia="宋体" w:cs="宋体"/>
          <w:b/>
          <w:bCs/>
          <w:spacing w:val="4"/>
          <w:w w:val="95"/>
          <w:sz w:val="43"/>
          <w:szCs w:val="43"/>
          <w:lang w:val="en-US" w:eastAsia="zh-CN"/>
        </w:rPr>
        <w:t>细则</w:t>
      </w:r>
    </w:p>
    <w:p>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ascii="Arial"/>
          <w:sz w:val="21"/>
        </w:rPr>
      </w:pPr>
    </w:p>
    <w:p>
      <w:pPr>
        <w:keepNext w:val="0"/>
        <w:keepLines w:val="0"/>
        <w:pageBreakBefore w:val="0"/>
        <w:widowControl/>
        <w:tabs>
          <w:tab w:val="left" w:pos="210"/>
        </w:tabs>
        <w:kinsoku w:val="0"/>
        <w:wordWrap/>
        <w:overflowPunct/>
        <w:topLinePunct w:val="0"/>
        <w:autoSpaceDE w:val="0"/>
        <w:autoSpaceDN w:val="0"/>
        <w:bidi w:val="0"/>
        <w:adjustRightInd w:val="0"/>
        <w:snapToGrid w:val="0"/>
        <w:spacing w:line="600" w:lineRule="exact"/>
        <w:ind w:firstLine="659"/>
        <w:textAlignment w:val="baseline"/>
        <w:rPr>
          <w:rFonts w:hint="eastAsia" w:ascii="仿宋" w:hAnsi="仿宋" w:eastAsia="仿宋" w:cs="仿宋"/>
          <w:snapToGrid w:val="0"/>
          <w:color w:val="000000"/>
          <w:kern w:val="0"/>
          <w:sz w:val="32"/>
          <w:szCs w:val="32"/>
        </w:rPr>
      </w:pPr>
      <w:r>
        <w:rPr>
          <w:rFonts w:hint="eastAsia" w:ascii="仿宋" w:hAnsi="仿宋" w:eastAsia="仿宋" w:cs="仿宋"/>
          <w:snapToGrid w:val="0"/>
          <w:color w:val="000000"/>
          <w:kern w:val="0"/>
          <w:sz w:val="32"/>
          <w:szCs w:val="32"/>
        </w:rPr>
        <w:t>为适应社会经济发展和人口老龄化的需要，完善既有住宅使用功能，提高居住品质，方便居民生活，根据</w:t>
      </w:r>
      <w:r>
        <w:rPr>
          <w:rFonts w:hint="eastAsia" w:ascii="仿宋" w:hAnsi="仿宋" w:eastAsia="仿宋" w:cs="仿宋"/>
          <w:snapToGrid w:val="0"/>
          <w:color w:val="000000"/>
          <w:kern w:val="0"/>
          <w:sz w:val="32"/>
          <w:szCs w:val="32"/>
          <w:lang w:eastAsia="zh-CN"/>
        </w:rPr>
        <w:t>《湖南省住房和城乡建设厅等六部门关于印发</w:t>
      </w:r>
      <w:r>
        <w:rPr>
          <w:rFonts w:hint="eastAsia" w:ascii="仿宋" w:hAnsi="仿宋" w:eastAsia="仿宋" w:cs="仿宋"/>
          <w:snapToGrid w:val="0"/>
          <w:color w:val="000000"/>
          <w:kern w:val="0"/>
          <w:sz w:val="32"/>
          <w:szCs w:val="32"/>
          <w:lang w:val="en-US" w:eastAsia="zh-CN"/>
        </w:rPr>
        <w:t>&lt;</w:t>
      </w:r>
      <w:r>
        <w:rPr>
          <w:rFonts w:hint="eastAsia" w:ascii="仿宋" w:hAnsi="仿宋" w:eastAsia="仿宋" w:cs="仿宋"/>
          <w:snapToGrid w:val="0"/>
          <w:color w:val="000000"/>
          <w:kern w:val="0"/>
          <w:sz w:val="32"/>
          <w:szCs w:val="32"/>
        </w:rPr>
        <w:t>湖南省城市既有住宅增设电梯指导意见</w:t>
      </w:r>
      <w:r>
        <w:rPr>
          <w:rFonts w:hint="eastAsia" w:ascii="仿宋" w:hAnsi="仿宋" w:eastAsia="仿宋" w:cs="仿宋"/>
          <w:snapToGrid w:val="0"/>
          <w:color w:val="000000"/>
          <w:kern w:val="0"/>
          <w:sz w:val="32"/>
          <w:szCs w:val="32"/>
          <w:lang w:val="en-US" w:eastAsia="zh-CN"/>
        </w:rPr>
        <w:t>&gt;的通知</w:t>
      </w:r>
      <w:r>
        <w:rPr>
          <w:rFonts w:hint="eastAsia" w:ascii="仿宋" w:hAnsi="仿宋" w:eastAsia="仿宋" w:cs="仿宋"/>
          <w:snapToGrid w:val="0"/>
          <w:color w:val="000000"/>
          <w:kern w:val="0"/>
          <w:sz w:val="32"/>
          <w:szCs w:val="32"/>
        </w:rPr>
        <w:t>》(湘建房〔2018〕159 号)</w:t>
      </w:r>
      <w:r>
        <w:rPr>
          <w:rFonts w:hint="eastAsia" w:ascii="仿宋" w:hAnsi="仿宋" w:eastAsia="仿宋" w:cs="仿宋"/>
          <w:snapToGrid w:val="0"/>
          <w:color w:val="000000"/>
          <w:kern w:val="0"/>
          <w:sz w:val="32"/>
          <w:szCs w:val="32"/>
          <w:lang w:eastAsia="zh-CN"/>
        </w:rPr>
        <w:t>、《湘潭市住房和城乡建设局湘潭市市场监督管理局关于印发</w:t>
      </w:r>
      <w:r>
        <w:rPr>
          <w:rFonts w:hint="eastAsia" w:ascii="仿宋" w:hAnsi="仿宋" w:eastAsia="仿宋" w:cs="仿宋"/>
          <w:snapToGrid w:val="0"/>
          <w:color w:val="000000"/>
          <w:kern w:val="0"/>
          <w:sz w:val="32"/>
          <w:szCs w:val="32"/>
          <w:lang w:val="en-US" w:eastAsia="zh-CN"/>
        </w:rPr>
        <w:t>&lt;加强市城区既有多层住宅增设电梯质量和安全管理若干措施&gt;的通知</w:t>
      </w:r>
      <w:r>
        <w:rPr>
          <w:rFonts w:hint="eastAsia" w:ascii="仿宋" w:hAnsi="仿宋" w:eastAsia="仿宋" w:cs="仿宋"/>
          <w:snapToGrid w:val="0"/>
          <w:color w:val="000000"/>
          <w:kern w:val="0"/>
          <w:sz w:val="32"/>
          <w:szCs w:val="32"/>
        </w:rPr>
        <w:t>》</w:t>
      </w:r>
      <w:r>
        <w:rPr>
          <w:rFonts w:hint="eastAsia" w:ascii="仿宋" w:hAnsi="仿宋" w:eastAsia="仿宋" w:cs="仿宋"/>
          <w:snapToGrid w:val="0"/>
          <w:color w:val="000000"/>
          <w:kern w:val="0"/>
          <w:sz w:val="32"/>
          <w:szCs w:val="32"/>
          <w:lang w:eastAsia="zh-CN"/>
        </w:rPr>
        <w:t>（</w:t>
      </w:r>
      <w:r>
        <w:rPr>
          <w:rFonts w:hint="eastAsia" w:ascii="仿宋" w:hAnsi="仿宋" w:eastAsia="仿宋" w:cs="仿宋"/>
          <w:snapToGrid w:val="0"/>
          <w:color w:val="000000"/>
          <w:kern w:val="0"/>
          <w:sz w:val="32"/>
          <w:szCs w:val="32"/>
        </w:rPr>
        <w:t>潭</w:t>
      </w:r>
      <w:r>
        <w:rPr>
          <w:rFonts w:hint="eastAsia" w:ascii="仿宋" w:hAnsi="仿宋" w:eastAsia="仿宋" w:cs="仿宋"/>
          <w:snapToGrid w:val="0"/>
          <w:color w:val="000000"/>
          <w:kern w:val="0"/>
          <w:sz w:val="32"/>
          <w:szCs w:val="32"/>
          <w:lang w:val="en-US" w:eastAsia="zh-CN"/>
        </w:rPr>
        <w:t>住建联</w:t>
      </w:r>
      <w:r>
        <w:rPr>
          <w:rFonts w:hint="eastAsia" w:ascii="仿宋" w:hAnsi="仿宋" w:eastAsia="仿宋" w:cs="仿宋"/>
          <w:snapToGrid w:val="0"/>
          <w:color w:val="000000"/>
          <w:kern w:val="0"/>
          <w:sz w:val="32"/>
          <w:szCs w:val="32"/>
        </w:rPr>
        <w:t>发〔20</w:t>
      </w:r>
      <w:r>
        <w:rPr>
          <w:rFonts w:hint="eastAsia" w:ascii="仿宋" w:hAnsi="仿宋" w:eastAsia="仿宋" w:cs="仿宋"/>
          <w:snapToGrid w:val="0"/>
          <w:color w:val="000000"/>
          <w:kern w:val="0"/>
          <w:sz w:val="32"/>
          <w:szCs w:val="32"/>
          <w:lang w:val="en-US" w:eastAsia="zh-CN"/>
        </w:rPr>
        <w:t>22</w:t>
      </w:r>
      <w:r>
        <w:rPr>
          <w:rFonts w:hint="eastAsia" w:ascii="仿宋" w:hAnsi="仿宋" w:eastAsia="仿宋" w:cs="仿宋"/>
          <w:snapToGrid w:val="0"/>
          <w:color w:val="000000"/>
          <w:kern w:val="0"/>
          <w:sz w:val="32"/>
          <w:szCs w:val="32"/>
        </w:rPr>
        <w:t>〕</w:t>
      </w:r>
      <w:r>
        <w:rPr>
          <w:rFonts w:hint="eastAsia" w:ascii="仿宋" w:hAnsi="仿宋" w:eastAsia="仿宋" w:cs="仿宋"/>
          <w:snapToGrid w:val="0"/>
          <w:color w:val="000000"/>
          <w:kern w:val="0"/>
          <w:sz w:val="32"/>
          <w:szCs w:val="32"/>
          <w:lang w:val="en-US" w:eastAsia="zh-CN"/>
        </w:rPr>
        <w:t>14</w:t>
      </w:r>
      <w:r>
        <w:rPr>
          <w:rFonts w:hint="eastAsia" w:ascii="仿宋" w:hAnsi="仿宋" w:eastAsia="仿宋" w:cs="仿宋"/>
          <w:snapToGrid w:val="0"/>
          <w:color w:val="000000"/>
          <w:kern w:val="0"/>
          <w:sz w:val="32"/>
          <w:szCs w:val="32"/>
        </w:rPr>
        <w:t>号</w:t>
      </w:r>
      <w:r>
        <w:rPr>
          <w:rFonts w:hint="eastAsia" w:ascii="仿宋" w:hAnsi="仿宋" w:eastAsia="仿宋" w:cs="仿宋"/>
          <w:snapToGrid w:val="0"/>
          <w:color w:val="000000"/>
          <w:kern w:val="0"/>
          <w:sz w:val="32"/>
          <w:szCs w:val="32"/>
          <w:lang w:eastAsia="zh-CN"/>
        </w:rPr>
        <w:t>）、《湘潭市住房和城乡建设局等六部门</w:t>
      </w:r>
      <w:r>
        <w:rPr>
          <w:rFonts w:hint="eastAsia" w:ascii="仿宋" w:hAnsi="仿宋" w:eastAsia="仿宋" w:cs="仿宋"/>
          <w:snapToGrid w:val="0"/>
          <w:color w:val="000000"/>
          <w:kern w:val="0"/>
          <w:sz w:val="32"/>
          <w:szCs w:val="32"/>
          <w:lang w:val="en-US" w:eastAsia="zh-CN"/>
        </w:rPr>
        <w:t>&lt;</w:t>
      </w:r>
      <w:r>
        <w:rPr>
          <w:rFonts w:hint="eastAsia" w:ascii="仿宋" w:hAnsi="仿宋" w:eastAsia="仿宋" w:cs="仿宋"/>
          <w:snapToGrid w:val="0"/>
          <w:color w:val="000000"/>
          <w:kern w:val="0"/>
          <w:sz w:val="32"/>
          <w:szCs w:val="32"/>
        </w:rPr>
        <w:t>湘潭市城区既有多层住宅增设电梯管理规定</w:t>
      </w:r>
      <w:r>
        <w:rPr>
          <w:rFonts w:hint="eastAsia" w:ascii="仿宋" w:hAnsi="仿宋" w:eastAsia="仿宋" w:cs="仿宋"/>
          <w:snapToGrid w:val="0"/>
          <w:color w:val="000000"/>
          <w:kern w:val="0"/>
          <w:sz w:val="32"/>
          <w:szCs w:val="32"/>
          <w:lang w:val="en-US" w:eastAsia="zh-CN"/>
        </w:rPr>
        <w:t>&gt;的通知</w:t>
      </w:r>
      <w:r>
        <w:rPr>
          <w:rFonts w:hint="eastAsia" w:ascii="仿宋" w:hAnsi="仿宋" w:eastAsia="仿宋" w:cs="仿宋"/>
          <w:snapToGrid w:val="0"/>
          <w:color w:val="000000"/>
          <w:kern w:val="0"/>
          <w:sz w:val="32"/>
          <w:szCs w:val="32"/>
        </w:rPr>
        <w:t>》</w:t>
      </w:r>
      <w:r>
        <w:rPr>
          <w:rFonts w:hint="eastAsia" w:ascii="仿宋" w:hAnsi="仿宋" w:eastAsia="仿宋" w:cs="仿宋"/>
          <w:snapToGrid w:val="0"/>
          <w:color w:val="000000"/>
          <w:kern w:val="0"/>
          <w:sz w:val="32"/>
          <w:szCs w:val="32"/>
          <w:lang w:eastAsia="zh-CN"/>
        </w:rPr>
        <w:t>（</w:t>
      </w:r>
      <w:r>
        <w:rPr>
          <w:rFonts w:hint="eastAsia" w:ascii="仿宋" w:hAnsi="仿宋" w:eastAsia="仿宋" w:cs="仿宋"/>
          <w:snapToGrid w:val="0"/>
          <w:color w:val="000000"/>
          <w:kern w:val="0"/>
          <w:sz w:val="32"/>
          <w:szCs w:val="32"/>
        </w:rPr>
        <w:t>潭</w:t>
      </w:r>
      <w:r>
        <w:rPr>
          <w:rFonts w:hint="eastAsia" w:ascii="仿宋" w:hAnsi="仿宋" w:eastAsia="仿宋" w:cs="仿宋"/>
          <w:snapToGrid w:val="0"/>
          <w:color w:val="000000"/>
          <w:kern w:val="0"/>
          <w:sz w:val="32"/>
          <w:szCs w:val="32"/>
          <w:lang w:val="en-US" w:eastAsia="zh-CN"/>
        </w:rPr>
        <w:t>住建联</w:t>
      </w:r>
      <w:r>
        <w:rPr>
          <w:rFonts w:hint="eastAsia" w:ascii="仿宋" w:hAnsi="仿宋" w:eastAsia="仿宋" w:cs="仿宋"/>
          <w:snapToGrid w:val="0"/>
          <w:color w:val="000000"/>
          <w:kern w:val="0"/>
          <w:sz w:val="32"/>
          <w:szCs w:val="32"/>
        </w:rPr>
        <w:t>发〔20</w:t>
      </w:r>
      <w:r>
        <w:rPr>
          <w:rFonts w:hint="eastAsia" w:ascii="仿宋" w:hAnsi="仿宋" w:eastAsia="仿宋" w:cs="仿宋"/>
          <w:snapToGrid w:val="0"/>
          <w:color w:val="000000"/>
          <w:kern w:val="0"/>
          <w:sz w:val="32"/>
          <w:szCs w:val="32"/>
          <w:lang w:val="en-US" w:eastAsia="zh-CN"/>
        </w:rPr>
        <w:t>21</w:t>
      </w:r>
      <w:r>
        <w:rPr>
          <w:rFonts w:hint="eastAsia" w:ascii="仿宋" w:hAnsi="仿宋" w:eastAsia="仿宋" w:cs="仿宋"/>
          <w:snapToGrid w:val="0"/>
          <w:color w:val="000000"/>
          <w:kern w:val="0"/>
          <w:sz w:val="32"/>
          <w:szCs w:val="32"/>
        </w:rPr>
        <w:t>〕</w:t>
      </w:r>
      <w:r>
        <w:rPr>
          <w:rFonts w:hint="eastAsia" w:ascii="仿宋" w:hAnsi="仿宋" w:eastAsia="仿宋" w:cs="仿宋"/>
          <w:snapToGrid w:val="0"/>
          <w:color w:val="000000"/>
          <w:kern w:val="0"/>
          <w:sz w:val="32"/>
          <w:szCs w:val="32"/>
          <w:lang w:val="en-US" w:eastAsia="zh-CN"/>
        </w:rPr>
        <w:t>15</w:t>
      </w:r>
      <w:r>
        <w:rPr>
          <w:rFonts w:hint="eastAsia" w:ascii="仿宋" w:hAnsi="仿宋" w:eastAsia="仿宋" w:cs="仿宋"/>
          <w:snapToGrid w:val="0"/>
          <w:color w:val="000000"/>
          <w:kern w:val="0"/>
          <w:sz w:val="32"/>
          <w:szCs w:val="32"/>
        </w:rPr>
        <w:t>号</w:t>
      </w:r>
      <w:r>
        <w:rPr>
          <w:rFonts w:hint="eastAsia" w:ascii="仿宋" w:hAnsi="仿宋" w:eastAsia="仿宋" w:cs="仿宋"/>
          <w:snapToGrid w:val="0"/>
          <w:color w:val="000000"/>
          <w:kern w:val="0"/>
          <w:sz w:val="32"/>
          <w:szCs w:val="32"/>
          <w:lang w:eastAsia="zh-CN"/>
        </w:rPr>
        <w:t>）、《湘潭市住房和城乡建设局等六部门</w:t>
      </w:r>
      <w:r>
        <w:rPr>
          <w:rFonts w:hint="eastAsia" w:ascii="仿宋" w:hAnsi="仿宋" w:eastAsia="仿宋" w:cs="仿宋"/>
          <w:snapToGrid w:val="0"/>
          <w:color w:val="000000"/>
          <w:kern w:val="0"/>
          <w:sz w:val="32"/>
          <w:szCs w:val="32"/>
          <w:lang w:val="en-US" w:eastAsia="zh-CN"/>
        </w:rPr>
        <w:t>&lt;</w:t>
      </w:r>
      <w:r>
        <w:rPr>
          <w:rFonts w:hint="eastAsia" w:ascii="仿宋" w:hAnsi="仿宋" w:eastAsia="仿宋" w:cs="仿宋"/>
          <w:snapToGrid w:val="0"/>
          <w:color w:val="000000"/>
          <w:kern w:val="0"/>
          <w:sz w:val="32"/>
          <w:szCs w:val="32"/>
        </w:rPr>
        <w:t>湘潭市城区既有多层住宅增设电梯</w:t>
      </w:r>
      <w:r>
        <w:rPr>
          <w:rFonts w:hint="eastAsia" w:ascii="仿宋" w:hAnsi="仿宋" w:eastAsia="仿宋" w:cs="仿宋"/>
          <w:snapToGrid w:val="0"/>
          <w:color w:val="000000"/>
          <w:kern w:val="0"/>
          <w:sz w:val="32"/>
          <w:szCs w:val="32"/>
          <w:lang w:val="en-US" w:eastAsia="zh-CN"/>
        </w:rPr>
        <w:t>实施细则&gt;的通知》</w:t>
      </w:r>
      <w:r>
        <w:rPr>
          <w:rFonts w:hint="eastAsia" w:ascii="仿宋" w:hAnsi="仿宋" w:eastAsia="仿宋" w:cs="仿宋"/>
          <w:snapToGrid w:val="0"/>
          <w:color w:val="000000"/>
          <w:kern w:val="0"/>
          <w:sz w:val="32"/>
          <w:szCs w:val="32"/>
          <w:lang w:eastAsia="zh-CN"/>
        </w:rPr>
        <w:t>（</w:t>
      </w:r>
      <w:r>
        <w:rPr>
          <w:rFonts w:hint="eastAsia" w:ascii="仿宋" w:hAnsi="仿宋" w:eastAsia="仿宋" w:cs="仿宋"/>
          <w:snapToGrid w:val="0"/>
          <w:color w:val="000000"/>
          <w:kern w:val="0"/>
          <w:sz w:val="32"/>
          <w:szCs w:val="32"/>
        </w:rPr>
        <w:t>潭</w:t>
      </w:r>
      <w:r>
        <w:rPr>
          <w:rFonts w:hint="eastAsia" w:ascii="仿宋" w:hAnsi="仿宋" w:eastAsia="仿宋" w:cs="仿宋"/>
          <w:snapToGrid w:val="0"/>
          <w:color w:val="000000"/>
          <w:kern w:val="0"/>
          <w:sz w:val="32"/>
          <w:szCs w:val="32"/>
          <w:lang w:val="en-US" w:eastAsia="zh-CN"/>
        </w:rPr>
        <w:t>住建联</w:t>
      </w:r>
      <w:r>
        <w:rPr>
          <w:rFonts w:hint="eastAsia" w:ascii="仿宋" w:hAnsi="仿宋" w:eastAsia="仿宋" w:cs="仿宋"/>
          <w:snapToGrid w:val="0"/>
          <w:color w:val="000000"/>
          <w:kern w:val="0"/>
          <w:sz w:val="32"/>
          <w:szCs w:val="32"/>
        </w:rPr>
        <w:t>发〔20</w:t>
      </w:r>
      <w:r>
        <w:rPr>
          <w:rFonts w:hint="eastAsia" w:ascii="仿宋" w:hAnsi="仿宋" w:eastAsia="仿宋" w:cs="仿宋"/>
          <w:snapToGrid w:val="0"/>
          <w:color w:val="000000"/>
          <w:kern w:val="0"/>
          <w:sz w:val="32"/>
          <w:szCs w:val="32"/>
          <w:lang w:val="en-US" w:eastAsia="zh-CN"/>
        </w:rPr>
        <w:t>21</w:t>
      </w:r>
      <w:r>
        <w:rPr>
          <w:rFonts w:hint="eastAsia" w:ascii="仿宋" w:hAnsi="仿宋" w:eastAsia="仿宋" w:cs="仿宋"/>
          <w:snapToGrid w:val="0"/>
          <w:color w:val="000000"/>
          <w:kern w:val="0"/>
          <w:sz w:val="32"/>
          <w:szCs w:val="32"/>
        </w:rPr>
        <w:t>〕</w:t>
      </w:r>
      <w:r>
        <w:rPr>
          <w:rFonts w:hint="eastAsia" w:ascii="仿宋" w:hAnsi="仿宋" w:eastAsia="仿宋" w:cs="仿宋"/>
          <w:snapToGrid w:val="0"/>
          <w:color w:val="000000"/>
          <w:kern w:val="0"/>
          <w:sz w:val="32"/>
          <w:szCs w:val="32"/>
          <w:lang w:val="en-US" w:eastAsia="zh-CN"/>
        </w:rPr>
        <w:t>16</w:t>
      </w:r>
      <w:r>
        <w:rPr>
          <w:rFonts w:hint="eastAsia" w:ascii="仿宋" w:hAnsi="仿宋" w:eastAsia="仿宋" w:cs="仿宋"/>
          <w:snapToGrid w:val="0"/>
          <w:color w:val="000000"/>
          <w:kern w:val="0"/>
          <w:sz w:val="32"/>
          <w:szCs w:val="32"/>
        </w:rPr>
        <w:t>号</w:t>
      </w:r>
      <w:r>
        <w:rPr>
          <w:rFonts w:hint="eastAsia" w:ascii="仿宋" w:hAnsi="仿宋" w:eastAsia="仿宋" w:cs="仿宋"/>
          <w:snapToGrid w:val="0"/>
          <w:color w:val="000000"/>
          <w:kern w:val="0"/>
          <w:sz w:val="32"/>
          <w:szCs w:val="32"/>
          <w:lang w:eastAsia="zh-CN"/>
        </w:rPr>
        <w:t>）、《湘潭市老旧小区改造工作领导小组办公室关于印发</w:t>
      </w:r>
      <w:r>
        <w:rPr>
          <w:rFonts w:hint="eastAsia" w:ascii="仿宋" w:hAnsi="仿宋" w:eastAsia="仿宋" w:cs="仿宋"/>
          <w:snapToGrid w:val="0"/>
          <w:color w:val="000000"/>
          <w:kern w:val="0"/>
          <w:sz w:val="32"/>
          <w:szCs w:val="32"/>
          <w:lang w:val="en-US" w:eastAsia="zh-CN"/>
        </w:rPr>
        <w:t>&lt;</w:t>
      </w:r>
      <w:r>
        <w:rPr>
          <w:rFonts w:hint="eastAsia" w:ascii="仿宋" w:hAnsi="仿宋" w:eastAsia="仿宋" w:cs="仿宋"/>
          <w:snapToGrid w:val="0"/>
          <w:color w:val="000000"/>
          <w:kern w:val="0"/>
          <w:sz w:val="32"/>
          <w:szCs w:val="32"/>
        </w:rPr>
        <w:t>湘潭市</w:t>
      </w:r>
      <w:r>
        <w:rPr>
          <w:rFonts w:hint="eastAsia" w:ascii="仿宋" w:hAnsi="仿宋" w:eastAsia="仿宋" w:cs="仿宋"/>
          <w:snapToGrid w:val="0"/>
          <w:color w:val="000000"/>
          <w:kern w:val="0"/>
          <w:sz w:val="32"/>
          <w:szCs w:val="32"/>
          <w:lang w:val="en-US" w:eastAsia="zh-CN"/>
        </w:rPr>
        <w:t>2022年既有住宅加装电梯工作方案&gt;的通知》</w:t>
      </w:r>
      <w:r>
        <w:rPr>
          <w:rFonts w:hint="eastAsia" w:ascii="仿宋" w:hAnsi="仿宋" w:eastAsia="仿宋" w:cs="仿宋"/>
          <w:snapToGrid w:val="0"/>
          <w:color w:val="000000"/>
          <w:kern w:val="0"/>
          <w:sz w:val="32"/>
          <w:szCs w:val="32"/>
          <w:lang w:eastAsia="zh-CN"/>
        </w:rPr>
        <w:t>（</w:t>
      </w:r>
      <w:r>
        <w:rPr>
          <w:rFonts w:hint="eastAsia" w:ascii="仿宋" w:hAnsi="仿宋" w:eastAsia="仿宋" w:cs="仿宋"/>
          <w:snapToGrid w:val="0"/>
          <w:color w:val="000000"/>
          <w:kern w:val="0"/>
          <w:sz w:val="32"/>
          <w:szCs w:val="32"/>
          <w:lang w:val="en-US" w:eastAsia="zh-CN"/>
        </w:rPr>
        <w:t>潭旧改办</w:t>
      </w:r>
      <w:r>
        <w:rPr>
          <w:rFonts w:hint="eastAsia" w:ascii="仿宋" w:hAnsi="仿宋" w:eastAsia="仿宋" w:cs="仿宋"/>
          <w:snapToGrid w:val="0"/>
          <w:color w:val="000000"/>
          <w:kern w:val="0"/>
          <w:sz w:val="32"/>
          <w:szCs w:val="32"/>
        </w:rPr>
        <w:t>〔20</w:t>
      </w:r>
      <w:r>
        <w:rPr>
          <w:rFonts w:hint="eastAsia" w:ascii="仿宋" w:hAnsi="仿宋" w:eastAsia="仿宋" w:cs="仿宋"/>
          <w:snapToGrid w:val="0"/>
          <w:color w:val="000000"/>
          <w:kern w:val="0"/>
          <w:sz w:val="32"/>
          <w:szCs w:val="32"/>
          <w:lang w:val="en-US" w:eastAsia="zh-CN"/>
        </w:rPr>
        <w:t>22</w:t>
      </w:r>
      <w:r>
        <w:rPr>
          <w:rFonts w:hint="eastAsia" w:ascii="仿宋" w:hAnsi="仿宋" w:eastAsia="仿宋" w:cs="仿宋"/>
          <w:snapToGrid w:val="0"/>
          <w:color w:val="000000"/>
          <w:kern w:val="0"/>
          <w:sz w:val="32"/>
          <w:szCs w:val="32"/>
        </w:rPr>
        <w:t>〕</w:t>
      </w:r>
      <w:r>
        <w:rPr>
          <w:rFonts w:hint="eastAsia" w:ascii="仿宋" w:hAnsi="仿宋" w:eastAsia="仿宋" w:cs="仿宋"/>
          <w:snapToGrid w:val="0"/>
          <w:color w:val="000000"/>
          <w:kern w:val="0"/>
          <w:sz w:val="32"/>
          <w:szCs w:val="32"/>
          <w:lang w:val="en-US" w:eastAsia="zh-CN"/>
        </w:rPr>
        <w:t>4</w:t>
      </w:r>
      <w:r>
        <w:rPr>
          <w:rFonts w:hint="eastAsia" w:ascii="仿宋" w:hAnsi="仿宋" w:eastAsia="仿宋" w:cs="仿宋"/>
          <w:snapToGrid w:val="0"/>
          <w:color w:val="000000"/>
          <w:kern w:val="0"/>
          <w:sz w:val="32"/>
          <w:szCs w:val="32"/>
        </w:rPr>
        <w:t>号</w:t>
      </w:r>
      <w:r>
        <w:rPr>
          <w:rFonts w:hint="eastAsia" w:ascii="仿宋" w:hAnsi="仿宋" w:eastAsia="仿宋" w:cs="仿宋"/>
          <w:snapToGrid w:val="0"/>
          <w:color w:val="000000"/>
          <w:kern w:val="0"/>
          <w:sz w:val="32"/>
          <w:szCs w:val="32"/>
          <w:lang w:eastAsia="zh-CN"/>
        </w:rPr>
        <w:t>）《湘潭市老旧小区改造工作领导小组办公室关于印发</w:t>
      </w:r>
      <w:r>
        <w:rPr>
          <w:rFonts w:hint="eastAsia" w:ascii="仿宋" w:hAnsi="仿宋" w:eastAsia="仿宋" w:cs="仿宋"/>
          <w:snapToGrid w:val="0"/>
          <w:color w:val="000000"/>
          <w:kern w:val="0"/>
          <w:sz w:val="32"/>
          <w:szCs w:val="32"/>
          <w:lang w:val="en-US" w:eastAsia="zh-CN"/>
        </w:rPr>
        <w:t>&lt;</w:t>
      </w:r>
      <w:r>
        <w:rPr>
          <w:rFonts w:hint="eastAsia" w:ascii="仿宋" w:hAnsi="仿宋" w:eastAsia="仿宋" w:cs="仿宋"/>
          <w:snapToGrid w:val="0"/>
          <w:color w:val="000000"/>
          <w:kern w:val="0"/>
          <w:sz w:val="32"/>
          <w:szCs w:val="32"/>
        </w:rPr>
        <w:t>湘潭市城区既有多层住宅增设电梯</w:t>
      </w:r>
      <w:r>
        <w:rPr>
          <w:rFonts w:hint="eastAsia" w:ascii="仿宋" w:hAnsi="仿宋" w:eastAsia="仿宋" w:cs="仿宋"/>
          <w:snapToGrid w:val="0"/>
          <w:color w:val="000000"/>
          <w:kern w:val="0"/>
          <w:sz w:val="32"/>
          <w:szCs w:val="32"/>
          <w:lang w:val="en-US" w:eastAsia="zh-CN"/>
        </w:rPr>
        <w:t>设计方案简易审查办法&gt;的通知》</w:t>
      </w:r>
      <w:r>
        <w:rPr>
          <w:rFonts w:hint="eastAsia" w:ascii="仿宋" w:hAnsi="仿宋" w:eastAsia="仿宋" w:cs="仿宋"/>
          <w:snapToGrid w:val="0"/>
          <w:color w:val="000000"/>
          <w:kern w:val="0"/>
          <w:sz w:val="32"/>
          <w:szCs w:val="32"/>
          <w:lang w:eastAsia="zh-CN"/>
        </w:rPr>
        <w:t>（</w:t>
      </w:r>
      <w:r>
        <w:rPr>
          <w:rFonts w:hint="eastAsia" w:ascii="仿宋" w:hAnsi="仿宋" w:eastAsia="仿宋" w:cs="仿宋"/>
          <w:snapToGrid w:val="0"/>
          <w:color w:val="000000"/>
          <w:kern w:val="0"/>
          <w:sz w:val="32"/>
          <w:szCs w:val="32"/>
          <w:lang w:val="en-US" w:eastAsia="zh-CN"/>
        </w:rPr>
        <w:t>潭旧改办</w:t>
      </w:r>
      <w:r>
        <w:rPr>
          <w:rFonts w:hint="eastAsia" w:ascii="仿宋" w:hAnsi="仿宋" w:eastAsia="仿宋" w:cs="仿宋"/>
          <w:snapToGrid w:val="0"/>
          <w:color w:val="000000"/>
          <w:kern w:val="0"/>
          <w:sz w:val="32"/>
          <w:szCs w:val="32"/>
        </w:rPr>
        <w:t>〔20</w:t>
      </w:r>
      <w:r>
        <w:rPr>
          <w:rFonts w:hint="eastAsia" w:ascii="仿宋" w:hAnsi="仿宋" w:eastAsia="仿宋" w:cs="仿宋"/>
          <w:snapToGrid w:val="0"/>
          <w:color w:val="000000"/>
          <w:kern w:val="0"/>
          <w:sz w:val="32"/>
          <w:szCs w:val="32"/>
          <w:lang w:val="en-US" w:eastAsia="zh-CN"/>
        </w:rPr>
        <w:t>22</w:t>
      </w:r>
      <w:r>
        <w:rPr>
          <w:rFonts w:hint="eastAsia" w:ascii="仿宋" w:hAnsi="仿宋" w:eastAsia="仿宋" w:cs="仿宋"/>
          <w:snapToGrid w:val="0"/>
          <w:color w:val="000000"/>
          <w:kern w:val="0"/>
          <w:sz w:val="32"/>
          <w:szCs w:val="32"/>
        </w:rPr>
        <w:t>〕</w:t>
      </w:r>
      <w:r>
        <w:rPr>
          <w:rFonts w:hint="eastAsia" w:ascii="仿宋" w:hAnsi="仿宋" w:eastAsia="仿宋" w:cs="仿宋"/>
          <w:snapToGrid w:val="0"/>
          <w:color w:val="000000"/>
          <w:kern w:val="0"/>
          <w:sz w:val="32"/>
          <w:szCs w:val="32"/>
          <w:lang w:val="en-US" w:eastAsia="zh-CN"/>
        </w:rPr>
        <w:t>5</w:t>
      </w:r>
      <w:r>
        <w:rPr>
          <w:rFonts w:hint="eastAsia" w:ascii="仿宋" w:hAnsi="仿宋" w:eastAsia="仿宋" w:cs="仿宋"/>
          <w:snapToGrid w:val="0"/>
          <w:color w:val="000000"/>
          <w:kern w:val="0"/>
          <w:sz w:val="32"/>
          <w:szCs w:val="32"/>
        </w:rPr>
        <w:t>号</w:t>
      </w:r>
      <w:r>
        <w:rPr>
          <w:rFonts w:hint="eastAsia" w:ascii="仿宋" w:hAnsi="仿宋" w:eastAsia="仿宋" w:cs="仿宋"/>
          <w:snapToGrid w:val="0"/>
          <w:color w:val="000000"/>
          <w:kern w:val="0"/>
          <w:sz w:val="32"/>
          <w:szCs w:val="32"/>
          <w:lang w:eastAsia="zh-CN"/>
        </w:rPr>
        <w:t>）</w:t>
      </w:r>
      <w:r>
        <w:rPr>
          <w:rFonts w:hint="eastAsia" w:ascii="仿宋" w:hAnsi="仿宋" w:eastAsia="仿宋" w:cs="仿宋"/>
          <w:snapToGrid w:val="0"/>
          <w:color w:val="000000"/>
          <w:kern w:val="0"/>
          <w:sz w:val="32"/>
          <w:szCs w:val="32"/>
        </w:rPr>
        <w:t>的</w:t>
      </w:r>
      <w:r>
        <w:rPr>
          <w:rFonts w:hint="eastAsia" w:ascii="仿宋" w:hAnsi="仿宋" w:eastAsia="仿宋" w:cs="仿宋"/>
          <w:snapToGrid w:val="0"/>
          <w:color w:val="000000"/>
          <w:kern w:val="0"/>
          <w:sz w:val="32"/>
          <w:szCs w:val="32"/>
          <w:lang w:val="en-US" w:eastAsia="zh-CN"/>
        </w:rPr>
        <w:t>精神和</w:t>
      </w:r>
      <w:r>
        <w:rPr>
          <w:rFonts w:hint="eastAsia" w:ascii="仿宋" w:hAnsi="仿宋" w:eastAsia="仿宋" w:cs="仿宋"/>
          <w:snapToGrid w:val="0"/>
          <w:color w:val="000000"/>
          <w:kern w:val="0"/>
          <w:sz w:val="32"/>
          <w:szCs w:val="32"/>
        </w:rPr>
        <w:t>要求，结合我市实际，</w:t>
      </w:r>
      <w:r>
        <w:rPr>
          <w:rFonts w:hint="eastAsia" w:ascii="仿宋" w:hAnsi="仿宋" w:eastAsia="仿宋" w:cs="仿宋"/>
          <w:snapToGrid w:val="0"/>
          <w:color w:val="000000"/>
          <w:kern w:val="0"/>
          <w:sz w:val="32"/>
          <w:szCs w:val="32"/>
          <w:lang w:val="en-US" w:eastAsia="zh-CN"/>
        </w:rPr>
        <w:t>就我</w:t>
      </w:r>
      <w:r>
        <w:rPr>
          <w:rFonts w:hint="eastAsia" w:ascii="仿宋" w:hAnsi="仿宋" w:eastAsia="仿宋" w:cs="仿宋"/>
          <w:snapToGrid w:val="0"/>
          <w:color w:val="000000"/>
          <w:kern w:val="0"/>
          <w:sz w:val="32"/>
          <w:szCs w:val="32"/>
        </w:rPr>
        <w:t>市城区既有多层住宅增设电梯制定本实施</w:t>
      </w:r>
      <w:r>
        <w:rPr>
          <w:rFonts w:hint="eastAsia" w:ascii="仿宋" w:hAnsi="仿宋" w:eastAsia="仿宋" w:cs="仿宋"/>
          <w:snapToGrid w:val="0"/>
          <w:color w:val="000000"/>
          <w:kern w:val="0"/>
          <w:sz w:val="32"/>
          <w:szCs w:val="32"/>
          <w:lang w:val="en-US" w:eastAsia="zh-CN"/>
        </w:rPr>
        <w:t>细则</w:t>
      </w:r>
      <w:r>
        <w:rPr>
          <w:rFonts w:hint="eastAsia" w:ascii="仿宋" w:hAnsi="仿宋" w:eastAsia="仿宋" w:cs="仿宋"/>
          <w:snapToGrid w:val="0"/>
          <w:color w:val="000000"/>
          <w:kern w:val="0"/>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664"/>
        <w:textAlignment w:val="baseline"/>
        <w:outlineLvl w:val="0"/>
        <w:rPr>
          <w:rFonts w:ascii="黑体" w:hAnsi="黑体" w:eastAsia="黑体" w:cs="黑体"/>
          <w:sz w:val="31"/>
          <w:szCs w:val="31"/>
        </w:rPr>
      </w:pPr>
      <w:r>
        <w:rPr>
          <w:rFonts w:ascii="黑体" w:hAnsi="黑体" w:eastAsia="黑体" w:cs="黑体"/>
          <w:b/>
          <w:bCs/>
          <w:spacing w:val="5"/>
          <w:sz w:val="31"/>
          <w:szCs w:val="31"/>
        </w:rPr>
        <w:t>一、办理原则</w:t>
      </w:r>
    </w:p>
    <w:p>
      <w:pPr>
        <w:keepNext w:val="0"/>
        <w:keepLines w:val="0"/>
        <w:pageBreakBefore w:val="0"/>
        <w:widowControl/>
        <w:tabs>
          <w:tab w:val="left" w:pos="210"/>
        </w:tabs>
        <w:kinsoku w:val="0"/>
        <w:wordWrap/>
        <w:overflowPunct/>
        <w:topLinePunct w:val="0"/>
        <w:autoSpaceDE w:val="0"/>
        <w:autoSpaceDN w:val="0"/>
        <w:bidi w:val="0"/>
        <w:adjustRightInd w:val="0"/>
        <w:snapToGrid w:val="0"/>
        <w:spacing w:line="600" w:lineRule="exact"/>
        <w:ind w:firstLine="659"/>
        <w:textAlignment w:val="baseline"/>
        <w:rPr>
          <w:rFonts w:hint="eastAsia" w:ascii="仿宋" w:hAnsi="仿宋" w:eastAsia="仿宋" w:cs="仿宋"/>
          <w:snapToGrid w:val="0"/>
          <w:color w:val="000000"/>
          <w:kern w:val="0"/>
          <w:sz w:val="32"/>
          <w:szCs w:val="32"/>
        </w:rPr>
      </w:pPr>
      <w:r>
        <w:rPr>
          <w:rFonts w:hint="eastAsia" w:ascii="仿宋" w:hAnsi="仿宋" w:eastAsia="仿宋" w:cs="仿宋"/>
          <w:snapToGrid w:val="0"/>
          <w:color w:val="000000"/>
          <w:kern w:val="0"/>
          <w:sz w:val="32"/>
          <w:szCs w:val="32"/>
        </w:rPr>
        <w:t>既有多层住宅增设电梯遵循“城市政府牵头、部门全力配合、街道社区主导、单元业主主体”的原则，实行民主协商、基层自治、高效便民、依法监管的工作机制。增设电梯需在红线范围内，建设内容为安装电梯和连廊建设，原则上按每台电梯申报。</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664"/>
        <w:textAlignment w:val="baseline"/>
        <w:outlineLvl w:val="0"/>
        <w:rPr>
          <w:rFonts w:ascii="黑体" w:hAnsi="黑体" w:eastAsia="黑体" w:cs="黑体"/>
          <w:sz w:val="31"/>
          <w:szCs w:val="31"/>
        </w:rPr>
      </w:pPr>
      <w:r>
        <w:rPr>
          <w:rFonts w:ascii="黑体" w:hAnsi="黑体" w:eastAsia="黑体" w:cs="黑体"/>
          <w:b/>
          <w:bCs/>
          <w:spacing w:val="-12"/>
          <w:sz w:val="31"/>
          <w:szCs w:val="31"/>
        </w:rPr>
        <w:t>二、</w:t>
      </w:r>
      <w:r>
        <w:rPr>
          <w:rFonts w:ascii="黑体" w:hAnsi="黑体" w:eastAsia="黑体" w:cs="黑体"/>
          <w:spacing w:val="-43"/>
          <w:sz w:val="31"/>
          <w:szCs w:val="31"/>
        </w:rPr>
        <w:t xml:space="preserve"> </w:t>
      </w:r>
      <w:r>
        <w:rPr>
          <w:rFonts w:ascii="黑体" w:hAnsi="黑体" w:eastAsia="黑体" w:cs="黑体"/>
          <w:b/>
          <w:bCs/>
          <w:spacing w:val="-12"/>
          <w:sz w:val="31"/>
          <w:szCs w:val="31"/>
        </w:rPr>
        <w:t>实施主体</w:t>
      </w:r>
    </w:p>
    <w:p>
      <w:pPr>
        <w:keepNext w:val="0"/>
        <w:keepLines w:val="0"/>
        <w:pageBreakBefore w:val="0"/>
        <w:widowControl/>
        <w:tabs>
          <w:tab w:val="left" w:pos="210"/>
        </w:tabs>
        <w:kinsoku w:val="0"/>
        <w:wordWrap/>
        <w:overflowPunct/>
        <w:topLinePunct w:val="0"/>
        <w:autoSpaceDE w:val="0"/>
        <w:autoSpaceDN w:val="0"/>
        <w:bidi w:val="0"/>
        <w:adjustRightInd w:val="0"/>
        <w:snapToGrid w:val="0"/>
        <w:spacing w:line="600" w:lineRule="exact"/>
        <w:ind w:firstLine="659"/>
        <w:textAlignment w:val="baseline"/>
        <w:rPr>
          <w:rFonts w:hint="eastAsia" w:ascii="仿宋" w:hAnsi="仿宋" w:eastAsia="仿宋" w:cs="仿宋"/>
          <w:snapToGrid w:val="0"/>
          <w:color w:val="auto"/>
          <w:kern w:val="0"/>
          <w:sz w:val="32"/>
          <w:szCs w:val="32"/>
          <w:lang w:val="en-US" w:eastAsia="zh-CN"/>
        </w:rPr>
      </w:pPr>
      <w:r>
        <w:rPr>
          <w:rFonts w:hint="eastAsia" w:ascii="仿宋" w:hAnsi="仿宋" w:eastAsia="仿宋" w:cs="仿宋"/>
          <w:snapToGrid w:val="0"/>
          <w:color w:val="000000"/>
          <w:kern w:val="0"/>
          <w:sz w:val="32"/>
          <w:szCs w:val="32"/>
        </w:rPr>
        <w:t>既有住宅增设电梯一般以单元进行申请，同意增设电梯的业主为项目申报主体、建设单位。申报主体可以委托3名业主代表(</w:t>
      </w:r>
      <w:r>
        <w:rPr>
          <w:rFonts w:hint="eastAsia" w:ascii="仿宋" w:hAnsi="仿宋" w:eastAsia="仿宋" w:cs="仿宋"/>
          <w:snapToGrid w:val="0"/>
          <w:color w:val="000000"/>
          <w:kern w:val="0"/>
          <w:sz w:val="32"/>
          <w:szCs w:val="32"/>
          <w:lang w:val="en-US" w:eastAsia="zh-CN"/>
        </w:rPr>
        <w:t>其中一人为</w:t>
      </w:r>
      <w:r>
        <w:rPr>
          <w:rFonts w:hint="eastAsia" w:ascii="仿宋" w:hAnsi="仿宋" w:eastAsia="仿宋" w:cs="仿宋"/>
          <w:snapToGrid w:val="0"/>
          <w:color w:val="000000"/>
          <w:kern w:val="0"/>
          <w:sz w:val="32"/>
          <w:szCs w:val="32"/>
        </w:rPr>
        <w:t>总负责人)作为实施主体，负责承办增设电梯项目的相关工作，也可以委托物业服务企业、业委会</w:t>
      </w:r>
      <w:r>
        <w:rPr>
          <w:rFonts w:hint="eastAsia" w:ascii="仿宋" w:hAnsi="仿宋" w:eastAsia="仿宋" w:cs="仿宋"/>
          <w:snapToGrid w:val="0"/>
          <w:color w:val="auto"/>
          <w:kern w:val="0"/>
          <w:sz w:val="32"/>
          <w:szCs w:val="32"/>
          <w:lang w:val="en-US" w:eastAsia="zh-CN"/>
        </w:rPr>
        <w:t>、</w:t>
      </w:r>
      <w:r>
        <w:rPr>
          <w:rFonts w:hint="eastAsia" w:ascii="仿宋" w:hAnsi="仿宋" w:eastAsia="仿宋" w:cs="仿宋"/>
          <w:snapToGrid w:val="0"/>
          <w:color w:val="auto"/>
          <w:kern w:val="0"/>
          <w:sz w:val="32"/>
          <w:szCs w:val="32"/>
        </w:rPr>
        <w:t>原产权单位</w:t>
      </w:r>
      <w:r>
        <w:rPr>
          <w:rFonts w:hint="eastAsia" w:ascii="仿宋" w:hAnsi="仿宋" w:eastAsia="仿宋" w:cs="仿宋"/>
          <w:snapToGrid w:val="0"/>
          <w:color w:val="auto"/>
          <w:kern w:val="0"/>
          <w:sz w:val="32"/>
          <w:szCs w:val="32"/>
          <w:lang w:val="en-US" w:eastAsia="zh-CN"/>
        </w:rPr>
        <w:t>或</w:t>
      </w:r>
      <w:r>
        <w:rPr>
          <w:rFonts w:hint="eastAsia" w:ascii="仿宋" w:hAnsi="仿宋" w:eastAsia="仿宋" w:cs="仿宋"/>
          <w:snapToGrid w:val="0"/>
          <w:color w:val="auto"/>
          <w:kern w:val="0"/>
          <w:sz w:val="32"/>
          <w:szCs w:val="32"/>
        </w:rPr>
        <w:t>具有相应资质的施工企业、电梯制造或安装企业、代理机构等作为实施主体。实施主体负责</w:t>
      </w:r>
      <w:r>
        <w:rPr>
          <w:rFonts w:hint="eastAsia" w:ascii="仿宋" w:hAnsi="仿宋" w:eastAsia="仿宋" w:cs="仿宋"/>
          <w:snapToGrid w:val="0"/>
          <w:color w:val="auto"/>
          <w:kern w:val="0"/>
          <w:sz w:val="32"/>
          <w:szCs w:val="32"/>
          <w:lang w:val="en-US" w:eastAsia="zh-CN"/>
        </w:rPr>
        <w:t>项目申报</w:t>
      </w:r>
      <w:r>
        <w:rPr>
          <w:rFonts w:hint="eastAsia" w:ascii="仿宋" w:hAnsi="仿宋" w:eastAsia="仿宋" w:cs="仿宋"/>
          <w:snapToGrid w:val="0"/>
          <w:color w:val="auto"/>
          <w:kern w:val="0"/>
          <w:sz w:val="32"/>
          <w:szCs w:val="32"/>
        </w:rPr>
        <w:t>、设备采购、工程实施、运行管理、维护保养等相关工作。申报主体及实施主体应对申报材料真实性负责。</w:t>
      </w:r>
      <w:r>
        <w:rPr>
          <w:rFonts w:hint="eastAsia" w:ascii="仿宋" w:hAnsi="仿宋" w:eastAsia="仿宋" w:cs="仿宋"/>
          <w:snapToGrid w:val="0"/>
          <w:color w:val="auto"/>
          <w:kern w:val="0"/>
          <w:sz w:val="32"/>
          <w:szCs w:val="32"/>
          <w:lang w:eastAsia="zh-CN"/>
        </w:rPr>
        <w:t>委托人应当与受托人签订委托协议，明确双方的权利义务。</w:t>
      </w:r>
      <w:r>
        <w:rPr>
          <w:rFonts w:hint="eastAsia" w:ascii="仿宋" w:hAnsi="仿宋" w:eastAsia="仿宋" w:cs="仿宋"/>
          <w:snapToGrid w:val="0"/>
          <w:color w:val="auto"/>
          <w:kern w:val="0"/>
          <w:sz w:val="32"/>
          <w:szCs w:val="32"/>
          <w:lang w:val="en-US" w:eastAsia="zh-CN"/>
        </w:rPr>
        <w:t xml:space="preserve"> </w:t>
      </w:r>
    </w:p>
    <w:p>
      <w:pPr>
        <w:keepNext w:val="0"/>
        <w:keepLines w:val="0"/>
        <w:pageBreakBefore w:val="0"/>
        <w:widowControl/>
        <w:tabs>
          <w:tab w:val="left" w:pos="210"/>
        </w:tabs>
        <w:kinsoku w:val="0"/>
        <w:wordWrap/>
        <w:overflowPunct/>
        <w:topLinePunct w:val="0"/>
        <w:autoSpaceDE w:val="0"/>
        <w:autoSpaceDN w:val="0"/>
        <w:bidi w:val="0"/>
        <w:adjustRightInd w:val="0"/>
        <w:snapToGrid w:val="0"/>
        <w:spacing w:line="600" w:lineRule="exact"/>
        <w:ind w:firstLine="659"/>
        <w:textAlignment w:val="baseline"/>
        <w:rPr>
          <w:rFonts w:hint="default" w:ascii="仿宋" w:hAnsi="仿宋" w:eastAsia="仿宋" w:cs="仿宋"/>
          <w:snapToGrid w:val="0"/>
          <w:color w:val="auto"/>
          <w:kern w:val="0"/>
          <w:sz w:val="32"/>
          <w:szCs w:val="32"/>
          <w:lang w:val="en-US" w:eastAsia="zh-CN"/>
        </w:rPr>
      </w:pPr>
      <w:r>
        <w:rPr>
          <w:rFonts w:hint="eastAsia" w:ascii="仿宋" w:hAnsi="仿宋" w:eastAsia="仿宋" w:cs="仿宋"/>
          <w:snapToGrid w:val="0"/>
          <w:color w:val="auto"/>
          <w:kern w:val="0"/>
          <w:sz w:val="32"/>
          <w:szCs w:val="32"/>
        </w:rPr>
        <w:t>鼓励采用“设计+施工”总承包的方式整体运作既有多层</w:t>
      </w:r>
      <w:r>
        <w:rPr>
          <w:rFonts w:hint="eastAsia" w:ascii="仿宋" w:hAnsi="仿宋" w:eastAsia="仿宋" w:cs="仿宋"/>
          <w:snapToGrid w:val="0"/>
          <w:color w:val="auto"/>
          <w:kern w:val="0"/>
          <w:sz w:val="32"/>
          <w:szCs w:val="32"/>
          <w:lang w:val="en-US" w:eastAsia="zh-CN"/>
        </w:rPr>
        <w:t>住宅增设电梯项目。</w:t>
      </w:r>
    </w:p>
    <w:p>
      <w:pPr>
        <w:keepNext w:val="0"/>
        <w:keepLines w:val="0"/>
        <w:pageBreakBefore w:val="0"/>
        <w:widowControl/>
        <w:tabs>
          <w:tab w:val="left" w:pos="210"/>
        </w:tabs>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napToGrid w:val="0"/>
          <w:color w:val="auto"/>
          <w:kern w:val="0"/>
          <w:sz w:val="32"/>
          <w:szCs w:val="32"/>
        </w:rPr>
      </w:pPr>
      <w:r>
        <w:rPr>
          <w:rFonts w:hint="eastAsia" w:ascii="仿宋" w:hAnsi="仿宋" w:eastAsia="仿宋" w:cs="仿宋"/>
          <w:snapToGrid w:val="0"/>
          <w:color w:val="auto"/>
          <w:kern w:val="0"/>
          <w:sz w:val="32"/>
          <w:szCs w:val="32"/>
        </w:rPr>
        <w:t>鼓励业主委员会、老旧小区住宅原产权单位、建设单位、物业服务企业等积极参与加装电梯的组织、实施工作。</w:t>
      </w:r>
    </w:p>
    <w:p>
      <w:pPr>
        <w:keepNext w:val="0"/>
        <w:keepLines w:val="0"/>
        <w:pageBreakBefore w:val="0"/>
        <w:widowControl/>
        <w:tabs>
          <w:tab w:val="left" w:pos="210"/>
        </w:tabs>
        <w:kinsoku w:val="0"/>
        <w:wordWrap/>
        <w:overflowPunct/>
        <w:topLinePunct w:val="0"/>
        <w:autoSpaceDE w:val="0"/>
        <w:autoSpaceDN w:val="0"/>
        <w:bidi w:val="0"/>
        <w:adjustRightInd w:val="0"/>
        <w:snapToGrid w:val="0"/>
        <w:spacing w:line="600" w:lineRule="exact"/>
        <w:ind w:firstLine="659"/>
        <w:textAlignment w:val="baseline"/>
        <w:rPr>
          <w:rFonts w:hint="eastAsia" w:ascii="仿宋" w:hAnsi="仿宋" w:eastAsia="仿宋" w:cs="仿宋"/>
          <w:snapToGrid w:val="0"/>
          <w:color w:val="auto"/>
          <w:kern w:val="0"/>
          <w:sz w:val="32"/>
          <w:szCs w:val="32"/>
        </w:rPr>
      </w:pPr>
      <w:r>
        <w:rPr>
          <w:rFonts w:hint="eastAsia" w:ascii="仿宋" w:hAnsi="仿宋" w:eastAsia="仿宋" w:cs="仿宋"/>
          <w:snapToGrid w:val="0"/>
          <w:color w:val="auto"/>
          <w:kern w:val="0"/>
          <w:sz w:val="32"/>
          <w:szCs w:val="32"/>
        </w:rPr>
        <w:t>鼓励建设单位采取智慧管理系统进行电梯使用、维护、费用收缴等后续管理工作。</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674"/>
        <w:textAlignment w:val="baseline"/>
        <w:outlineLvl w:val="0"/>
        <w:rPr>
          <w:rFonts w:ascii="黑体" w:hAnsi="黑体" w:eastAsia="黑体" w:cs="黑体"/>
          <w:color w:val="auto"/>
          <w:sz w:val="31"/>
          <w:szCs w:val="31"/>
        </w:rPr>
      </w:pPr>
      <w:r>
        <w:rPr>
          <w:rFonts w:hint="eastAsia" w:ascii="仿宋" w:hAnsi="仿宋" w:eastAsia="仿宋" w:cs="仿宋"/>
          <w:snapToGrid w:val="0"/>
          <w:color w:val="auto"/>
          <w:kern w:val="0"/>
          <w:sz w:val="32"/>
          <w:szCs w:val="32"/>
          <w:lang w:val="en-US" w:eastAsia="zh-CN"/>
        </w:rPr>
        <w:t xml:space="preserve"> </w:t>
      </w:r>
      <w:r>
        <w:rPr>
          <w:rFonts w:ascii="黑体" w:hAnsi="黑体" w:eastAsia="黑体" w:cs="黑体"/>
          <w:b/>
          <w:bCs/>
          <w:color w:val="auto"/>
          <w:spacing w:val="-13"/>
          <w:sz w:val="31"/>
          <w:szCs w:val="31"/>
        </w:rPr>
        <w:t>三、</w:t>
      </w:r>
      <w:r>
        <w:rPr>
          <w:rFonts w:ascii="黑体" w:hAnsi="黑体" w:eastAsia="黑体" w:cs="黑体"/>
          <w:color w:val="auto"/>
          <w:spacing w:val="-44"/>
          <w:sz w:val="31"/>
          <w:szCs w:val="31"/>
        </w:rPr>
        <w:t xml:space="preserve"> </w:t>
      </w:r>
      <w:r>
        <w:rPr>
          <w:rFonts w:ascii="黑体" w:hAnsi="黑体" w:eastAsia="黑体" w:cs="黑体"/>
          <w:b/>
          <w:bCs/>
          <w:color w:val="auto"/>
          <w:spacing w:val="-13"/>
          <w:sz w:val="31"/>
          <w:szCs w:val="31"/>
        </w:rPr>
        <w:t>责任分工</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ascii="仿宋" w:hAnsi="仿宋" w:eastAsia="仿宋" w:cs="仿宋"/>
          <w:color w:val="auto"/>
          <w:sz w:val="32"/>
          <w:szCs w:val="32"/>
        </w:rPr>
      </w:pPr>
      <w:r>
        <w:rPr>
          <w:rFonts w:hint="eastAsia" w:ascii="仿宋" w:hAnsi="仿宋" w:eastAsia="仿宋" w:cs="仿宋"/>
          <w:color w:val="auto"/>
          <w:sz w:val="32"/>
          <w:szCs w:val="32"/>
        </w:rPr>
        <w:t>（一）市住建局、市自然资源局、</w:t>
      </w:r>
      <w:r>
        <w:rPr>
          <w:rFonts w:hint="eastAsia" w:ascii="仿宋" w:hAnsi="仿宋" w:eastAsia="仿宋" w:cs="仿宋"/>
          <w:color w:val="auto"/>
          <w:sz w:val="32"/>
          <w:szCs w:val="32"/>
          <w:lang w:val="en-US" w:eastAsia="zh-CN"/>
        </w:rPr>
        <w:t>市</w:t>
      </w:r>
      <w:r>
        <w:rPr>
          <w:rFonts w:hint="eastAsia" w:ascii="仿宋" w:hAnsi="仿宋" w:eastAsia="仿宋" w:cs="仿宋"/>
          <w:color w:val="auto"/>
          <w:sz w:val="32"/>
          <w:szCs w:val="32"/>
        </w:rPr>
        <w:t>市场监督管理局等部门负责既有多层住宅增设电梯相关政策制定、业务指导、督查检查等工作。</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ascii="仿宋" w:hAnsi="仿宋" w:eastAsia="仿宋" w:cs="仿宋"/>
          <w:color w:val="auto"/>
          <w:sz w:val="32"/>
          <w:szCs w:val="32"/>
        </w:rPr>
      </w:pPr>
      <w:r>
        <w:rPr>
          <w:rFonts w:hint="eastAsia" w:ascii="仿宋" w:hAnsi="仿宋" w:eastAsia="仿宋" w:cs="仿宋"/>
          <w:color w:val="auto"/>
          <w:sz w:val="32"/>
          <w:szCs w:val="32"/>
        </w:rPr>
        <w:t>（二）市住建局是牵头单位，负责既有多层住宅增设电梯</w:t>
      </w:r>
      <w:r>
        <w:rPr>
          <w:rFonts w:hint="eastAsia" w:ascii="仿宋" w:hAnsi="仿宋" w:eastAsia="仿宋" w:cs="仿宋"/>
          <w:color w:val="auto"/>
          <w:sz w:val="32"/>
          <w:szCs w:val="32"/>
          <w:lang w:eastAsia="zh-CN"/>
        </w:rPr>
        <w:t>报建的受理与</w:t>
      </w:r>
      <w:r>
        <w:rPr>
          <w:rFonts w:hint="eastAsia" w:ascii="仿宋" w:hAnsi="仿宋" w:eastAsia="仿宋" w:cs="仿宋"/>
          <w:color w:val="auto"/>
          <w:sz w:val="32"/>
          <w:szCs w:val="32"/>
        </w:rPr>
        <w:t>审</w:t>
      </w:r>
      <w:r>
        <w:rPr>
          <w:rFonts w:hint="eastAsia" w:ascii="仿宋" w:hAnsi="仿宋" w:eastAsia="仿宋" w:cs="仿宋"/>
          <w:color w:val="auto"/>
          <w:sz w:val="32"/>
          <w:szCs w:val="32"/>
          <w:lang w:eastAsia="zh-CN"/>
        </w:rPr>
        <w:t>批</w:t>
      </w:r>
      <w:r>
        <w:rPr>
          <w:rFonts w:hint="eastAsia" w:ascii="仿宋" w:hAnsi="仿宋" w:eastAsia="仿宋" w:cs="仿宋"/>
          <w:color w:val="auto"/>
          <w:sz w:val="32"/>
          <w:szCs w:val="32"/>
        </w:rPr>
        <w:t>、质量安全监督管理、出具竣工</w:t>
      </w:r>
      <w:r>
        <w:rPr>
          <w:rFonts w:hint="eastAsia" w:ascii="仿宋" w:hAnsi="仿宋" w:eastAsia="仿宋" w:cs="仿宋"/>
          <w:color w:val="auto"/>
          <w:sz w:val="32"/>
          <w:szCs w:val="32"/>
          <w:lang w:eastAsia="zh-CN"/>
        </w:rPr>
        <w:t>备案</w:t>
      </w:r>
      <w:r>
        <w:rPr>
          <w:rFonts w:hint="eastAsia" w:ascii="仿宋" w:hAnsi="仿宋" w:eastAsia="仿宋" w:cs="仿宋"/>
          <w:color w:val="auto"/>
          <w:sz w:val="32"/>
          <w:szCs w:val="32"/>
        </w:rPr>
        <w:t>意见、补贴发放等相关工作。</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ascii="仿宋" w:hAnsi="仿宋" w:eastAsia="仿宋" w:cs="仿宋"/>
          <w:color w:val="auto"/>
          <w:sz w:val="32"/>
          <w:szCs w:val="32"/>
        </w:rPr>
      </w:pPr>
      <w:r>
        <w:rPr>
          <w:rFonts w:hint="eastAsia" w:ascii="仿宋" w:hAnsi="仿宋" w:eastAsia="仿宋" w:cs="仿宋"/>
          <w:color w:val="auto"/>
          <w:sz w:val="32"/>
          <w:szCs w:val="32"/>
        </w:rPr>
        <w:t>（三）市自然资源局负责增设电梯初步设计方案审批、出具竣工</w:t>
      </w:r>
      <w:r>
        <w:rPr>
          <w:rFonts w:hint="eastAsia" w:ascii="仿宋" w:hAnsi="仿宋" w:eastAsia="仿宋" w:cs="仿宋"/>
          <w:color w:val="auto"/>
          <w:sz w:val="32"/>
          <w:szCs w:val="32"/>
          <w:lang w:eastAsia="zh-CN"/>
        </w:rPr>
        <w:t>备案</w:t>
      </w:r>
      <w:r>
        <w:rPr>
          <w:rFonts w:hint="eastAsia" w:ascii="仿宋" w:hAnsi="仿宋" w:eastAsia="仿宋" w:cs="仿宋"/>
          <w:color w:val="auto"/>
          <w:sz w:val="32"/>
          <w:szCs w:val="32"/>
        </w:rPr>
        <w:t>意见等相关工作。</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ascii="仿宋" w:hAnsi="仿宋" w:eastAsia="仿宋" w:cs="仿宋"/>
          <w:color w:val="auto"/>
          <w:sz w:val="32"/>
          <w:szCs w:val="32"/>
        </w:rPr>
      </w:pPr>
      <w:r>
        <w:rPr>
          <w:rFonts w:hint="eastAsia" w:ascii="仿宋" w:hAnsi="仿宋" w:eastAsia="仿宋" w:cs="仿宋"/>
          <w:color w:val="auto"/>
          <w:sz w:val="32"/>
          <w:szCs w:val="32"/>
        </w:rPr>
        <w:t>（四）市市场监管局负责电梯安装告知受理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电梯使用登记、电梯安装监督检验和定期检验、电梯使用环节的日常监督管理等相关工作。</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ascii="仿宋" w:hAnsi="仿宋" w:eastAsia="仿宋" w:cs="仿宋"/>
          <w:color w:val="auto"/>
          <w:sz w:val="32"/>
          <w:szCs w:val="32"/>
        </w:rPr>
      </w:pPr>
      <w:r>
        <w:rPr>
          <w:rFonts w:hint="eastAsia" w:ascii="仿宋" w:hAnsi="仿宋" w:eastAsia="仿宋" w:cs="仿宋"/>
          <w:color w:val="auto"/>
          <w:sz w:val="32"/>
          <w:szCs w:val="32"/>
        </w:rPr>
        <w:t>（五）市公安局负责对已获审批电梯施工现场</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设施设备恶意破坏和暴力阻工的行为进行依法处置。</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ascii="仿宋" w:hAnsi="仿宋" w:eastAsia="仿宋" w:cs="仿宋"/>
          <w:color w:val="auto"/>
          <w:sz w:val="32"/>
          <w:szCs w:val="32"/>
        </w:rPr>
      </w:pPr>
      <w:r>
        <w:rPr>
          <w:rFonts w:hint="eastAsia" w:ascii="仿宋" w:hAnsi="仿宋" w:eastAsia="仿宋" w:cs="仿宋"/>
          <w:color w:val="auto"/>
          <w:sz w:val="32"/>
          <w:szCs w:val="32"/>
        </w:rPr>
        <w:t>（六）街道办事处、社区负责本辖区内既有多层住宅增设电梯的政策宣传、业务指导、公示办理、业主意见真实性审查、矛盾纠纷协调等工作。</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ascii="仿宋" w:hAnsi="仿宋" w:eastAsia="仿宋" w:cs="仿宋"/>
          <w:color w:val="auto"/>
          <w:sz w:val="32"/>
          <w:szCs w:val="32"/>
        </w:rPr>
      </w:pPr>
      <w:r>
        <w:rPr>
          <w:rFonts w:hint="eastAsia" w:ascii="仿宋" w:hAnsi="仿宋" w:eastAsia="仿宋" w:cs="仿宋"/>
          <w:color w:val="auto"/>
          <w:sz w:val="32"/>
          <w:szCs w:val="32"/>
        </w:rPr>
        <w:t>（七）既有多层住宅增设电梯涉及的电力、</w:t>
      </w:r>
      <w:r>
        <w:rPr>
          <w:rFonts w:hint="eastAsia" w:ascii="仿宋" w:hAnsi="仿宋" w:eastAsia="仿宋" w:cs="仿宋"/>
          <w:color w:val="auto"/>
          <w:sz w:val="32"/>
          <w:szCs w:val="32"/>
          <w:lang w:val="en-US" w:eastAsia="zh-CN"/>
        </w:rPr>
        <w:t>给排水</w:t>
      </w:r>
      <w:r>
        <w:rPr>
          <w:rFonts w:hint="eastAsia" w:ascii="仿宋" w:hAnsi="仿宋" w:eastAsia="仿宋" w:cs="仿宋"/>
          <w:color w:val="auto"/>
          <w:sz w:val="32"/>
          <w:szCs w:val="32"/>
        </w:rPr>
        <w:t>、燃气、通信、网络等相关管线单位负责管线及其他配套设施的现场踏勘、迁移改造等工作。</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ascii="仿宋" w:hAnsi="仿宋" w:eastAsia="仿宋" w:cs="仿宋"/>
          <w:color w:val="auto"/>
          <w:sz w:val="32"/>
          <w:szCs w:val="32"/>
        </w:rPr>
      </w:pPr>
      <w:r>
        <w:rPr>
          <w:rFonts w:hint="eastAsia" w:ascii="仿宋" w:hAnsi="仿宋" w:eastAsia="仿宋" w:cs="仿宋"/>
          <w:color w:val="auto"/>
          <w:sz w:val="32"/>
          <w:szCs w:val="32"/>
        </w:rPr>
        <w:t>（八）既有多层住宅增设电梯业主是增设电梯的设备、施工质量安全、后续运行维护等事项的责任主体。电梯安装项目承接方是保证既有多层住宅增设电梯项目质量安全的责任主体。</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644"/>
        <w:textAlignment w:val="baseline"/>
        <w:outlineLvl w:val="0"/>
        <w:rPr>
          <w:rFonts w:ascii="黑体" w:hAnsi="黑体" w:eastAsia="黑体" w:cs="黑体"/>
          <w:b/>
          <w:bCs/>
          <w:color w:val="auto"/>
          <w:spacing w:val="-12"/>
          <w:sz w:val="31"/>
          <w:szCs w:val="31"/>
        </w:rPr>
      </w:pPr>
      <w:r>
        <w:rPr>
          <w:rFonts w:ascii="黑体" w:hAnsi="黑体" w:eastAsia="黑体" w:cs="黑体"/>
          <w:b/>
          <w:bCs/>
          <w:color w:val="auto"/>
          <w:spacing w:val="-12"/>
          <w:sz w:val="31"/>
          <w:szCs w:val="31"/>
        </w:rPr>
        <w:t>四、</w:t>
      </w:r>
      <w:r>
        <w:rPr>
          <w:rFonts w:ascii="黑体" w:hAnsi="黑体" w:eastAsia="黑体" w:cs="黑体"/>
          <w:color w:val="auto"/>
          <w:spacing w:val="-58"/>
          <w:sz w:val="31"/>
          <w:szCs w:val="31"/>
        </w:rPr>
        <w:t xml:space="preserve"> </w:t>
      </w:r>
      <w:r>
        <w:rPr>
          <w:rFonts w:ascii="黑体" w:hAnsi="黑体" w:eastAsia="黑体" w:cs="黑体"/>
          <w:b/>
          <w:bCs/>
          <w:color w:val="auto"/>
          <w:spacing w:val="-12"/>
          <w:sz w:val="31"/>
          <w:szCs w:val="31"/>
        </w:rPr>
        <w:t>资金筹集</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既有住宅增设电梯工程建设费用以及运行使用、管理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维护、保养、保险资金等，通过以下方式筹集：</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(一)增设电梯的全体业主共同协商，按照一定</w:t>
      </w:r>
      <w:r>
        <w:rPr>
          <w:rFonts w:hint="eastAsia" w:ascii="仿宋" w:hAnsi="仿宋" w:eastAsia="仿宋" w:cs="仿宋"/>
          <w:color w:val="auto"/>
          <w:sz w:val="32"/>
          <w:szCs w:val="32"/>
          <w:lang w:val="en-US" w:eastAsia="zh-CN"/>
        </w:rPr>
        <w:t>比例共同承担。</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(二)市</w:t>
      </w:r>
      <w:r>
        <w:rPr>
          <w:rFonts w:hint="eastAsia" w:ascii="仿宋" w:hAnsi="仿宋" w:eastAsia="仿宋" w:cs="仿宋"/>
          <w:color w:val="auto"/>
          <w:sz w:val="32"/>
          <w:szCs w:val="32"/>
          <w:lang w:val="en-US" w:eastAsia="zh-CN"/>
        </w:rPr>
        <w:t>人民政府对</w:t>
      </w:r>
      <w:r>
        <w:rPr>
          <w:rFonts w:hint="eastAsia" w:ascii="仿宋" w:hAnsi="仿宋" w:eastAsia="仿宋" w:cs="仿宋"/>
          <w:color w:val="auto"/>
          <w:sz w:val="32"/>
          <w:szCs w:val="32"/>
        </w:rPr>
        <w:t>市城区既有多层住宅增设电梯</w:t>
      </w:r>
      <w:r>
        <w:rPr>
          <w:rFonts w:hint="eastAsia" w:ascii="仿宋" w:hAnsi="仿宋" w:eastAsia="仿宋" w:cs="仿宋"/>
          <w:color w:val="auto"/>
          <w:sz w:val="32"/>
          <w:szCs w:val="32"/>
          <w:lang w:val="en-US" w:eastAsia="zh-CN"/>
        </w:rPr>
        <w:t>实行</w:t>
      </w:r>
      <w:r>
        <w:rPr>
          <w:rFonts w:hint="eastAsia" w:ascii="仿宋" w:hAnsi="仿宋" w:eastAsia="仿宋" w:cs="仿宋"/>
          <w:color w:val="auto"/>
          <w:sz w:val="32"/>
          <w:szCs w:val="32"/>
        </w:rPr>
        <w:t>政府补贴，补助资金由市</w:t>
      </w:r>
      <w:r>
        <w:rPr>
          <w:rFonts w:hint="eastAsia" w:ascii="仿宋" w:hAnsi="仿宋" w:eastAsia="仿宋" w:cs="仿宋"/>
          <w:color w:val="auto"/>
          <w:sz w:val="32"/>
          <w:szCs w:val="32"/>
          <w:lang w:val="en-US" w:eastAsia="zh-CN"/>
        </w:rPr>
        <w:t>人民政府</w:t>
      </w:r>
      <w:r>
        <w:rPr>
          <w:rFonts w:hint="eastAsia" w:ascii="仿宋" w:hAnsi="仿宋" w:eastAsia="仿宋" w:cs="仿宋"/>
          <w:color w:val="auto"/>
          <w:sz w:val="32"/>
          <w:szCs w:val="32"/>
        </w:rPr>
        <w:t>从老旧小区改造国省补助资金中</w:t>
      </w:r>
      <w:r>
        <w:rPr>
          <w:rFonts w:hint="eastAsia" w:ascii="仿宋" w:hAnsi="仿宋" w:eastAsia="仿宋" w:cs="仿宋"/>
          <w:color w:val="auto"/>
          <w:sz w:val="32"/>
          <w:szCs w:val="32"/>
          <w:lang w:val="en-US" w:eastAsia="zh-CN"/>
        </w:rPr>
        <w:t>切块</w:t>
      </w:r>
      <w:r>
        <w:rPr>
          <w:rFonts w:hint="eastAsia" w:ascii="仿宋" w:hAnsi="仿宋" w:eastAsia="仿宋" w:cs="仿宋"/>
          <w:color w:val="auto"/>
          <w:sz w:val="32"/>
          <w:szCs w:val="32"/>
        </w:rPr>
        <w:t>统筹解决</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不足部分由市财政解决。</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(三)增设电梯的房屋所有权人及其配偶可提取其名下的</w:t>
      </w:r>
      <w:r>
        <w:rPr>
          <w:rFonts w:hint="eastAsia" w:ascii="仿宋" w:hAnsi="仿宋" w:eastAsia="仿宋" w:cs="仿宋"/>
          <w:color w:val="auto"/>
          <w:sz w:val="32"/>
          <w:szCs w:val="32"/>
          <w:lang w:val="en-US" w:eastAsia="zh-CN"/>
        </w:rPr>
        <w:t>住房公积金用于增设电梯。</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(四)增设电梯的业主可以按照有关规定申请使用物</w:t>
      </w:r>
      <w:r>
        <w:rPr>
          <w:rFonts w:hint="eastAsia" w:ascii="仿宋" w:hAnsi="仿宋" w:eastAsia="仿宋" w:cs="仿宋"/>
          <w:color w:val="auto"/>
          <w:sz w:val="32"/>
          <w:szCs w:val="32"/>
          <w:lang w:val="en-US" w:eastAsia="zh-CN"/>
        </w:rPr>
        <w:t>业专项维修资金维修、维护电梯。</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(五)鼓励社会资本参与既有多层住宅增设电梯工作， 探索代建租赁、共享电梯等市场化运作模式，光伏电梯</w:t>
      </w:r>
      <w:r>
        <w:rPr>
          <w:rFonts w:hint="eastAsia" w:ascii="仿宋" w:hAnsi="仿宋" w:eastAsia="仿宋" w:cs="仿宋"/>
          <w:color w:val="auto"/>
          <w:sz w:val="32"/>
          <w:szCs w:val="32"/>
          <w:lang w:val="en-US" w:eastAsia="zh-CN"/>
        </w:rPr>
        <w:t>等</w:t>
      </w:r>
      <w:r>
        <w:rPr>
          <w:rFonts w:hint="eastAsia" w:ascii="仿宋" w:hAnsi="仿宋" w:eastAsia="仿宋" w:cs="仿宋"/>
          <w:color w:val="auto"/>
          <w:sz w:val="32"/>
          <w:szCs w:val="32"/>
        </w:rPr>
        <w:t>新技术。</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644"/>
        <w:textAlignment w:val="baseline"/>
        <w:outlineLvl w:val="0"/>
        <w:rPr>
          <w:rFonts w:ascii="黑体" w:hAnsi="黑体" w:eastAsia="黑体" w:cs="黑体"/>
          <w:color w:val="auto"/>
          <w:sz w:val="31"/>
          <w:szCs w:val="31"/>
        </w:rPr>
      </w:pPr>
      <w:r>
        <w:rPr>
          <w:rFonts w:ascii="黑体" w:hAnsi="黑体" w:eastAsia="黑体" w:cs="黑体"/>
          <w:b/>
          <w:bCs/>
          <w:color w:val="auto"/>
          <w:spacing w:val="-13"/>
          <w:sz w:val="31"/>
          <w:szCs w:val="31"/>
        </w:rPr>
        <w:t>五、</w:t>
      </w:r>
      <w:r>
        <w:rPr>
          <w:rFonts w:ascii="黑体" w:hAnsi="黑体" w:eastAsia="黑体" w:cs="黑体"/>
          <w:color w:val="auto"/>
          <w:spacing w:val="-46"/>
          <w:sz w:val="31"/>
          <w:szCs w:val="31"/>
        </w:rPr>
        <w:t xml:space="preserve"> </w:t>
      </w:r>
      <w:r>
        <w:rPr>
          <w:rFonts w:ascii="黑体" w:hAnsi="黑体" w:eastAsia="黑体" w:cs="黑体"/>
          <w:b/>
          <w:bCs/>
          <w:color w:val="auto"/>
          <w:spacing w:val="-13"/>
          <w:sz w:val="31"/>
          <w:szCs w:val="31"/>
        </w:rPr>
        <w:t>实施步骤</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784"/>
        <w:textAlignment w:val="baseline"/>
        <w:rPr>
          <w:rFonts w:ascii="楷体" w:hAnsi="楷体" w:eastAsia="楷体" w:cs="楷体"/>
          <w:color w:val="auto"/>
          <w:sz w:val="31"/>
          <w:szCs w:val="31"/>
        </w:rPr>
      </w:pPr>
      <w:r>
        <w:rPr>
          <w:rFonts w:ascii="楷体" w:hAnsi="楷体" w:eastAsia="楷体" w:cs="楷体"/>
          <w:b/>
          <w:bCs/>
          <w:color w:val="auto"/>
          <w:spacing w:val="20"/>
          <w:sz w:val="31"/>
          <w:szCs w:val="31"/>
        </w:rPr>
        <w:t>(一)业主协商和签订协议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1.经本单元建筑物专有部分面积占比三分之二以上的且人数占比三分之二以上的业主参与表决，并经参与表决专有部分面积四分之三以上且参与表决人数四分之三以上的业主同意，并签订增设电梯相关协议(</w:t>
      </w:r>
      <w:r>
        <w:rPr>
          <w:rFonts w:hint="eastAsia" w:ascii="仿宋" w:hAnsi="仿宋" w:eastAsia="仿宋" w:cs="仿宋"/>
          <w:color w:val="auto"/>
          <w:sz w:val="32"/>
          <w:szCs w:val="32"/>
          <w:lang w:val="en-US" w:eastAsia="zh-CN"/>
        </w:rPr>
        <w:t>含</w:t>
      </w:r>
      <w:r>
        <w:rPr>
          <w:rFonts w:hint="eastAsia" w:ascii="仿宋" w:hAnsi="仿宋" w:eastAsia="仿宋" w:cs="仿宋"/>
          <w:color w:val="auto"/>
          <w:sz w:val="32"/>
          <w:szCs w:val="32"/>
        </w:rPr>
        <w:t>授权委托书、建设资金分摊筹集方案、后续维护保养分摊方案、电梯使用单位的确定等)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如加装电梯占用小区内业主共有道路、绿地、停车位等公共场所，有实名书面反对意见的，应征求建筑区划（相邻栋）内业主意见，按上述程序表决同意后，可向社区居民委员会提交申请。</w:t>
      </w:r>
    </w:p>
    <w:p>
      <w:pPr>
        <w:pStyle w:val="7"/>
        <w:spacing w:beforeAutospacing="0" w:afterAutospacing="0" w:line="600" w:lineRule="exact"/>
        <w:ind w:firstLine="640" w:firstLineChars="200"/>
        <w:rPr>
          <w:rFonts w:hint="default" w:ascii="仿宋" w:hAnsi="仿宋" w:eastAsia="仿宋" w:cs="仿宋"/>
          <w:color w:val="auto"/>
          <w:sz w:val="32"/>
          <w:szCs w:val="32"/>
          <w:lang w:val="en-US" w:eastAsia="zh-CN"/>
        </w:rPr>
      </w:pPr>
    </w:p>
    <w:p>
      <w:pPr>
        <w:pStyle w:val="7"/>
        <w:numPr>
          <w:ilvl w:val="0"/>
          <w:numId w:val="0"/>
        </w:numPr>
        <w:spacing w:beforeAutospacing="0" w:afterAutospacing="0" w:line="600" w:lineRule="exact"/>
        <w:ind w:firstLine="640" w:firstLineChars="200"/>
        <w:rPr>
          <w:rFonts w:hint="eastAsia" w:ascii="仿宋" w:hAnsi="仿宋" w:eastAsia="仿宋" w:cs="仿宋"/>
          <w:snapToGrid w:val="0"/>
          <w:color w:val="auto"/>
          <w:kern w:val="0"/>
          <w:sz w:val="32"/>
          <w:szCs w:val="32"/>
          <w:lang w:eastAsia="zh-CN"/>
        </w:rPr>
      </w:pPr>
      <w:r>
        <w:rPr>
          <w:rFonts w:hint="eastAsia" w:ascii="仿宋" w:hAnsi="仿宋" w:eastAsia="仿宋" w:cs="仿宋"/>
          <w:snapToGrid w:val="0"/>
          <w:color w:val="auto"/>
          <w:kern w:val="0"/>
          <w:sz w:val="32"/>
          <w:szCs w:val="32"/>
          <w:lang w:val="en-US" w:eastAsia="zh-CN"/>
        </w:rPr>
        <w:t>2.</w:t>
      </w:r>
      <w:r>
        <w:rPr>
          <w:rFonts w:hint="eastAsia" w:ascii="仿宋" w:hAnsi="仿宋" w:eastAsia="仿宋" w:cs="仿宋"/>
          <w:snapToGrid w:val="0"/>
          <w:color w:val="auto"/>
          <w:kern w:val="0"/>
          <w:sz w:val="32"/>
          <w:szCs w:val="32"/>
        </w:rPr>
        <w:t>申报主体可以自行或聘请有资质的设计单位编制初步设计方案(包括拟增设电梯的定位地形图、平面图、立面图、结构形式等，拟增设电梯的</w:t>
      </w:r>
      <w:r>
        <w:rPr>
          <w:rFonts w:hint="eastAsia" w:ascii="仿宋" w:hAnsi="仿宋" w:eastAsia="仿宋" w:cs="仿宋"/>
          <w:snapToGrid w:val="0"/>
          <w:color w:val="auto"/>
          <w:kern w:val="0"/>
          <w:sz w:val="32"/>
          <w:szCs w:val="32"/>
          <w:lang w:val="en-US" w:eastAsia="zh-CN"/>
        </w:rPr>
        <w:t>入户形式、</w:t>
      </w:r>
      <w:r>
        <w:rPr>
          <w:rFonts w:hint="eastAsia" w:ascii="仿宋" w:hAnsi="仿宋" w:eastAsia="仿宋" w:cs="仿宋"/>
          <w:snapToGrid w:val="0"/>
          <w:color w:val="auto"/>
          <w:kern w:val="0"/>
          <w:sz w:val="32"/>
          <w:szCs w:val="32"/>
        </w:rPr>
        <w:t>具体位置、电梯尺寸、梯井高度、周边环境和绿地绿化占用情况等内容)。</w:t>
      </w:r>
      <w:r>
        <w:rPr>
          <w:rFonts w:hint="eastAsia" w:ascii="仿宋" w:hAnsi="仿宋" w:eastAsia="仿宋" w:cs="仿宋"/>
          <w:snapToGrid w:val="0"/>
          <w:color w:val="auto"/>
          <w:kern w:val="0"/>
          <w:sz w:val="32"/>
          <w:szCs w:val="32"/>
          <w:lang w:val="en-US" w:eastAsia="zh-CN"/>
        </w:rPr>
        <w:t>入户形式须符合以下规定：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napToGrid w:val="0"/>
          <w:color w:val="auto"/>
          <w:kern w:val="0"/>
          <w:sz w:val="32"/>
          <w:szCs w:val="32"/>
          <w:lang w:val="en-US" w:eastAsia="zh-CN"/>
        </w:rPr>
      </w:pPr>
      <w:r>
        <w:rPr>
          <w:rFonts w:hint="eastAsia" w:ascii="仿宋" w:hAnsi="仿宋" w:eastAsia="仿宋" w:cs="仿宋"/>
          <w:snapToGrid w:val="0"/>
          <w:color w:val="auto"/>
          <w:kern w:val="0"/>
          <w:sz w:val="32"/>
          <w:szCs w:val="32"/>
          <w:lang w:eastAsia="zh-CN"/>
        </w:rPr>
        <w:t>（</w:t>
      </w:r>
      <w:r>
        <w:rPr>
          <w:rFonts w:hint="eastAsia" w:ascii="仿宋" w:hAnsi="仿宋" w:eastAsia="仿宋" w:cs="仿宋"/>
          <w:snapToGrid w:val="0"/>
          <w:color w:val="auto"/>
          <w:kern w:val="0"/>
          <w:sz w:val="32"/>
          <w:szCs w:val="32"/>
          <w:lang w:val="en-US" w:eastAsia="zh-CN"/>
        </w:rPr>
        <w:t>1</w:t>
      </w:r>
      <w:r>
        <w:rPr>
          <w:rFonts w:hint="eastAsia" w:ascii="仿宋" w:hAnsi="仿宋" w:eastAsia="仿宋" w:cs="仿宋"/>
          <w:snapToGrid w:val="0"/>
          <w:color w:val="auto"/>
          <w:kern w:val="0"/>
          <w:sz w:val="32"/>
          <w:szCs w:val="32"/>
          <w:lang w:eastAsia="zh-CN"/>
        </w:rPr>
        <w:t>）</w:t>
      </w:r>
      <w:r>
        <w:rPr>
          <w:rFonts w:hint="eastAsia" w:ascii="仿宋" w:hAnsi="仿宋" w:eastAsia="仿宋" w:cs="仿宋"/>
          <w:snapToGrid w:val="0"/>
          <w:color w:val="auto"/>
          <w:kern w:val="0"/>
          <w:sz w:val="32"/>
          <w:szCs w:val="32"/>
        </w:rPr>
        <w:t>错半层入户形式</w:t>
      </w:r>
      <w:r>
        <w:rPr>
          <w:rFonts w:hint="eastAsia" w:ascii="仿宋" w:hAnsi="仿宋" w:eastAsia="仿宋" w:cs="仿宋"/>
          <w:snapToGrid w:val="0"/>
          <w:color w:val="auto"/>
          <w:kern w:val="0"/>
          <w:sz w:val="32"/>
          <w:szCs w:val="32"/>
          <w:lang w:eastAsia="zh-CN"/>
        </w:rPr>
        <w:t>：</w:t>
      </w:r>
      <w:r>
        <w:rPr>
          <w:rFonts w:hint="eastAsia" w:ascii="仿宋" w:hAnsi="仿宋" w:eastAsia="仿宋" w:cs="仿宋"/>
          <w:snapToGrid w:val="0"/>
          <w:color w:val="auto"/>
          <w:kern w:val="0"/>
          <w:sz w:val="32"/>
          <w:szCs w:val="32"/>
        </w:rPr>
        <w:t>包括侧连廊式和直连廊式</w:t>
      </w:r>
      <w:r>
        <w:rPr>
          <w:rFonts w:hint="eastAsia" w:ascii="仿宋" w:hAnsi="仿宋" w:eastAsia="仿宋" w:cs="仿宋"/>
          <w:snapToGrid w:val="0"/>
          <w:color w:val="auto"/>
          <w:kern w:val="0"/>
          <w:sz w:val="32"/>
          <w:szCs w:val="32"/>
          <w:lang w:eastAsia="zh-CN"/>
        </w:rPr>
        <w:t>、</w:t>
      </w:r>
      <w:r>
        <w:rPr>
          <w:rFonts w:hint="eastAsia" w:ascii="仿宋" w:hAnsi="仿宋" w:eastAsia="仿宋" w:cs="仿宋"/>
          <w:snapToGrid w:val="0"/>
          <w:color w:val="auto"/>
          <w:kern w:val="0"/>
          <w:sz w:val="32"/>
          <w:szCs w:val="32"/>
          <w:lang w:val="en-US" w:eastAsia="zh-CN"/>
        </w:rPr>
        <w:t>亚平层</w:t>
      </w:r>
      <w:r>
        <w:rPr>
          <w:rFonts w:hint="eastAsia" w:ascii="仿宋" w:hAnsi="仿宋" w:eastAsia="仿宋" w:cs="仿宋"/>
          <w:snapToGrid w:val="0"/>
          <w:color w:val="auto"/>
          <w:kern w:val="0"/>
          <w:sz w:val="32"/>
          <w:szCs w:val="32"/>
        </w:rPr>
        <w:t>等。</w:t>
      </w:r>
      <w:r>
        <w:rPr>
          <w:rFonts w:hint="eastAsia" w:ascii="仿宋" w:hAnsi="仿宋" w:eastAsia="仿宋" w:cs="仿宋"/>
          <w:snapToGrid w:val="0"/>
          <w:color w:val="auto"/>
          <w:kern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napToGrid w:val="0"/>
          <w:color w:val="auto"/>
          <w:kern w:val="0"/>
          <w:sz w:val="32"/>
          <w:szCs w:val="32"/>
          <w:lang w:eastAsia="zh-CN"/>
        </w:rPr>
      </w:pPr>
      <w:r>
        <w:rPr>
          <w:rFonts w:hint="eastAsia" w:ascii="仿宋" w:hAnsi="仿宋" w:eastAsia="仿宋" w:cs="仿宋"/>
          <w:snapToGrid w:val="0"/>
          <w:color w:val="auto"/>
          <w:kern w:val="0"/>
          <w:sz w:val="32"/>
          <w:szCs w:val="32"/>
          <w:lang w:eastAsia="zh-CN"/>
        </w:rPr>
        <w:t>（</w:t>
      </w:r>
      <w:r>
        <w:rPr>
          <w:rFonts w:hint="eastAsia" w:ascii="仿宋" w:hAnsi="仿宋" w:eastAsia="仿宋" w:cs="仿宋"/>
          <w:snapToGrid w:val="0"/>
          <w:color w:val="auto"/>
          <w:kern w:val="0"/>
          <w:sz w:val="32"/>
          <w:szCs w:val="32"/>
          <w:lang w:val="en-US" w:eastAsia="zh-CN"/>
        </w:rPr>
        <w:t>2</w:t>
      </w:r>
      <w:r>
        <w:rPr>
          <w:rFonts w:hint="eastAsia" w:ascii="仿宋" w:hAnsi="仿宋" w:eastAsia="仿宋" w:cs="仿宋"/>
          <w:snapToGrid w:val="0"/>
          <w:color w:val="auto"/>
          <w:kern w:val="0"/>
          <w:sz w:val="32"/>
          <w:szCs w:val="32"/>
          <w:lang w:eastAsia="zh-CN"/>
        </w:rPr>
        <w:t>）</w:t>
      </w:r>
      <w:r>
        <w:rPr>
          <w:rFonts w:hint="eastAsia" w:ascii="仿宋" w:hAnsi="仿宋" w:eastAsia="仿宋" w:cs="仿宋"/>
          <w:snapToGrid w:val="0"/>
          <w:color w:val="auto"/>
          <w:kern w:val="0"/>
          <w:sz w:val="32"/>
          <w:szCs w:val="32"/>
        </w:rPr>
        <w:t>平层入户形式</w:t>
      </w:r>
      <w:r>
        <w:rPr>
          <w:rFonts w:hint="eastAsia" w:ascii="仿宋" w:hAnsi="仿宋" w:eastAsia="仿宋" w:cs="仿宋"/>
          <w:snapToGrid w:val="0"/>
          <w:color w:val="auto"/>
          <w:kern w:val="0"/>
          <w:sz w:val="32"/>
          <w:szCs w:val="32"/>
          <w:lang w:eastAsia="zh-CN"/>
        </w:rPr>
        <w:t>：</w:t>
      </w:r>
      <w:r>
        <w:rPr>
          <w:rFonts w:hint="eastAsia" w:ascii="仿宋" w:hAnsi="仿宋" w:eastAsia="仿宋" w:cs="仿宋"/>
          <w:snapToGrid w:val="0"/>
          <w:color w:val="auto"/>
          <w:kern w:val="0"/>
          <w:sz w:val="32"/>
          <w:szCs w:val="32"/>
        </w:rPr>
        <w:t>包括侧连廊式、双耳连廊式等。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napToGrid w:val="0"/>
          <w:color w:val="auto"/>
          <w:kern w:val="0"/>
          <w:sz w:val="32"/>
          <w:szCs w:val="32"/>
          <w:lang w:eastAsia="zh-CN"/>
        </w:rPr>
      </w:pPr>
      <w:r>
        <w:rPr>
          <w:rFonts w:hint="eastAsia" w:ascii="仿宋" w:hAnsi="仿宋" w:eastAsia="仿宋" w:cs="仿宋"/>
          <w:snapToGrid w:val="0"/>
          <w:color w:val="auto"/>
          <w:kern w:val="0"/>
          <w:sz w:val="32"/>
          <w:szCs w:val="32"/>
          <w:lang w:val="en-US" w:eastAsia="zh-CN"/>
        </w:rPr>
        <w:t xml:space="preserve"> </w:t>
      </w:r>
      <w:r>
        <w:rPr>
          <w:rFonts w:hint="eastAsia" w:ascii="仿宋" w:hAnsi="仿宋" w:eastAsia="仿宋" w:cs="仿宋"/>
          <w:snapToGrid w:val="0"/>
          <w:color w:val="auto"/>
          <w:kern w:val="0"/>
          <w:sz w:val="32"/>
          <w:szCs w:val="32"/>
        </w:rPr>
        <w:t>平层入户通道的设计方案，应当遵循“就近入户、少占公共空间、满足入户通行功能需要”的原则，并满足以下要求：入户通道宽度，从电梯外结构到墙面距离控制</w:t>
      </w:r>
      <w:r>
        <w:rPr>
          <w:rFonts w:hint="eastAsia" w:ascii="仿宋" w:hAnsi="仿宋" w:eastAsia="仿宋" w:cs="仿宋"/>
          <w:snapToGrid w:val="0"/>
          <w:color w:val="auto"/>
          <w:kern w:val="0"/>
          <w:sz w:val="32"/>
          <w:szCs w:val="32"/>
          <w:lang w:eastAsia="zh-CN"/>
        </w:rPr>
        <w:t>（</w:t>
      </w:r>
      <w:r>
        <w:rPr>
          <w:rFonts w:hint="eastAsia" w:ascii="仿宋" w:hAnsi="仿宋" w:eastAsia="仿宋" w:cs="仿宋"/>
          <w:snapToGrid w:val="0"/>
          <w:color w:val="auto"/>
          <w:kern w:val="0"/>
          <w:sz w:val="32"/>
          <w:szCs w:val="32"/>
        </w:rPr>
        <w:t>挂耳宽度</w:t>
      </w:r>
      <w:r>
        <w:rPr>
          <w:rFonts w:hint="eastAsia" w:ascii="仿宋" w:hAnsi="仿宋" w:eastAsia="仿宋" w:cs="仿宋"/>
          <w:snapToGrid w:val="0"/>
          <w:color w:val="auto"/>
          <w:kern w:val="0"/>
          <w:sz w:val="32"/>
          <w:szCs w:val="32"/>
          <w:lang w:eastAsia="zh-CN"/>
        </w:rPr>
        <w:t>）</w:t>
      </w:r>
      <w:r>
        <w:rPr>
          <w:rFonts w:hint="eastAsia" w:ascii="仿宋" w:hAnsi="仿宋" w:eastAsia="仿宋" w:cs="仿宋"/>
          <w:snapToGrid w:val="0"/>
          <w:color w:val="auto"/>
          <w:kern w:val="0"/>
          <w:sz w:val="32"/>
          <w:szCs w:val="32"/>
        </w:rPr>
        <w:t>在1.5米以内；新增连廊从电梯至</w:t>
      </w:r>
      <w:r>
        <w:rPr>
          <w:rFonts w:hint="eastAsia" w:ascii="仿宋" w:hAnsi="仿宋" w:eastAsia="仿宋" w:cs="仿宋"/>
          <w:snapToGrid w:val="0"/>
          <w:color w:val="auto"/>
          <w:kern w:val="0"/>
          <w:sz w:val="32"/>
          <w:szCs w:val="32"/>
          <w:lang w:val="en-US" w:eastAsia="zh-CN"/>
        </w:rPr>
        <w:t>连廊尽端</w:t>
      </w:r>
      <w:r>
        <w:rPr>
          <w:rFonts w:hint="eastAsia" w:ascii="仿宋" w:hAnsi="仿宋" w:eastAsia="仿宋" w:cs="仿宋"/>
          <w:snapToGrid w:val="0"/>
          <w:color w:val="auto"/>
          <w:kern w:val="0"/>
          <w:sz w:val="32"/>
          <w:szCs w:val="32"/>
        </w:rPr>
        <w:t>外结构，原则控制</w:t>
      </w:r>
      <w:r>
        <w:rPr>
          <w:rFonts w:hint="eastAsia" w:ascii="仿宋" w:hAnsi="仿宋" w:eastAsia="仿宋" w:cs="仿宋"/>
          <w:snapToGrid w:val="0"/>
          <w:color w:val="auto"/>
          <w:kern w:val="0"/>
          <w:sz w:val="32"/>
          <w:szCs w:val="32"/>
          <w:lang w:val="en-US" w:eastAsia="zh-CN"/>
        </w:rPr>
        <w:t>不超过楼梯间相邻第一开间的尺寸</w:t>
      </w:r>
      <w:r>
        <w:rPr>
          <w:rFonts w:hint="eastAsia" w:ascii="仿宋" w:hAnsi="仿宋" w:eastAsia="仿宋" w:cs="仿宋"/>
          <w:snapToGrid w:val="0"/>
          <w:color w:val="auto"/>
          <w:kern w:val="0"/>
          <w:sz w:val="32"/>
          <w:szCs w:val="32"/>
        </w:rPr>
        <w:t>(</w:t>
      </w:r>
      <w:r>
        <w:rPr>
          <w:rFonts w:hint="eastAsia" w:ascii="仿宋" w:hAnsi="仿宋" w:eastAsia="仿宋" w:cs="仿宋"/>
          <w:snapToGrid w:val="0"/>
          <w:color w:val="auto"/>
          <w:kern w:val="0"/>
          <w:sz w:val="32"/>
          <w:szCs w:val="32"/>
          <w:lang w:val="en-US" w:eastAsia="zh-CN"/>
        </w:rPr>
        <w:t>第一开间</w:t>
      </w:r>
      <w:r>
        <w:rPr>
          <w:rFonts w:hint="eastAsia" w:ascii="仿宋" w:hAnsi="仿宋" w:eastAsia="仿宋" w:cs="仿宋"/>
          <w:snapToGrid w:val="0"/>
          <w:color w:val="auto"/>
          <w:kern w:val="0"/>
          <w:sz w:val="32"/>
          <w:szCs w:val="32"/>
        </w:rPr>
        <w:t>如遇厕所、厨房，</w:t>
      </w:r>
      <w:r>
        <w:rPr>
          <w:rFonts w:hint="eastAsia" w:ascii="仿宋" w:hAnsi="仿宋" w:eastAsia="仿宋" w:cs="仿宋"/>
          <w:snapToGrid w:val="0"/>
          <w:color w:val="auto"/>
          <w:kern w:val="0"/>
          <w:sz w:val="32"/>
          <w:szCs w:val="32"/>
          <w:lang w:val="en-US" w:eastAsia="zh-CN"/>
        </w:rPr>
        <w:t>原则可适当延伸到第二开间</w:t>
      </w:r>
      <w:r>
        <w:rPr>
          <w:rFonts w:hint="eastAsia" w:ascii="仿宋" w:hAnsi="仿宋" w:eastAsia="仿宋" w:cs="仿宋"/>
          <w:snapToGrid w:val="0"/>
          <w:color w:val="auto"/>
          <w:kern w:val="0"/>
          <w:sz w:val="32"/>
          <w:szCs w:val="32"/>
        </w:rPr>
        <w:t>)</w:t>
      </w:r>
      <w:r>
        <w:rPr>
          <w:rFonts w:hint="eastAsia" w:ascii="仿宋" w:hAnsi="仿宋" w:eastAsia="仿宋" w:cs="仿宋"/>
          <w:snapToGrid w:val="0"/>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color w:val="auto"/>
          <w:lang w:eastAsia="zh-CN"/>
        </w:rPr>
      </w:pPr>
      <w:r>
        <w:rPr>
          <w:rFonts w:hint="eastAsia" w:ascii="仿宋" w:hAnsi="仿宋" w:eastAsia="仿宋" w:cs="仿宋"/>
          <w:snapToGrid w:val="0"/>
          <w:color w:val="auto"/>
          <w:kern w:val="0"/>
          <w:sz w:val="32"/>
          <w:szCs w:val="32"/>
          <w:lang w:eastAsia="zh-CN"/>
        </w:rPr>
        <w:t>（</w:t>
      </w:r>
      <w:r>
        <w:rPr>
          <w:rFonts w:hint="eastAsia" w:ascii="仿宋" w:hAnsi="仿宋" w:eastAsia="仿宋" w:cs="仿宋"/>
          <w:snapToGrid w:val="0"/>
          <w:color w:val="auto"/>
          <w:kern w:val="0"/>
          <w:sz w:val="32"/>
          <w:szCs w:val="32"/>
          <w:lang w:val="en-US" w:eastAsia="zh-CN"/>
        </w:rPr>
        <w:t>3</w:t>
      </w:r>
      <w:r>
        <w:rPr>
          <w:rFonts w:hint="eastAsia" w:ascii="仿宋" w:hAnsi="仿宋" w:eastAsia="仿宋" w:cs="仿宋"/>
          <w:snapToGrid w:val="0"/>
          <w:color w:val="auto"/>
          <w:kern w:val="0"/>
          <w:sz w:val="32"/>
          <w:szCs w:val="32"/>
          <w:lang w:eastAsia="zh-CN"/>
        </w:rPr>
        <w:t>）</w:t>
      </w:r>
      <w:r>
        <w:rPr>
          <w:rFonts w:hint="eastAsia" w:ascii="仿宋" w:hAnsi="仿宋" w:eastAsia="仿宋" w:cs="仿宋"/>
          <w:snapToGrid w:val="0"/>
          <w:color w:val="auto"/>
          <w:kern w:val="0"/>
          <w:sz w:val="32"/>
          <w:szCs w:val="32"/>
        </w:rPr>
        <w:t>采用其他入户形式的，根据实地勘察情况参照上述两种方式审查。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3.申报主体将初步设计方案充分征求业主意见并统一意见后，经申报主体书面提出，由所在地社区居民委员会将既有多层住宅增设电梯项目协议书、业主同意增设电梯签名确认书、初步设计方案</w:t>
      </w:r>
      <w:r>
        <w:rPr>
          <w:rFonts w:hint="eastAsia" w:ascii="仿宋" w:hAnsi="仿宋" w:eastAsia="仿宋" w:cs="仿宋"/>
          <w:color w:val="auto"/>
          <w:sz w:val="32"/>
          <w:szCs w:val="32"/>
          <w:lang w:val="en-US" w:eastAsia="zh-CN"/>
        </w:rPr>
        <w:t>等</w:t>
      </w:r>
      <w:r>
        <w:rPr>
          <w:rFonts w:hint="eastAsia" w:ascii="仿宋" w:hAnsi="仿宋" w:eastAsia="仿宋" w:cs="仿宋"/>
          <w:color w:val="auto"/>
          <w:sz w:val="32"/>
          <w:szCs w:val="32"/>
        </w:rPr>
        <w:t>在拟增设电梯住宅的单元楼道口、小区公示栏等显著位置公示</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个工作日。</w:t>
      </w:r>
      <w:r>
        <w:rPr>
          <w:rFonts w:hint="eastAsia" w:ascii="仿宋" w:hAnsi="仿宋" w:eastAsia="仿宋" w:cs="仿宋"/>
          <w:color w:val="auto"/>
          <w:sz w:val="32"/>
          <w:szCs w:val="32"/>
          <w:lang w:val="en-US" w:eastAsia="zh-CN"/>
        </w:rPr>
        <w:t>对</w:t>
      </w:r>
      <w:r>
        <w:rPr>
          <w:rFonts w:hint="eastAsia" w:ascii="仿宋" w:hAnsi="仿宋" w:eastAsia="仿宋" w:cs="仿宋"/>
          <w:color w:val="auto"/>
          <w:sz w:val="32"/>
          <w:szCs w:val="32"/>
          <w:lang w:eastAsia="zh-CN"/>
        </w:rPr>
        <w:t>公示有异议的</w:t>
      </w:r>
      <w:r>
        <w:rPr>
          <w:rFonts w:hint="eastAsia" w:ascii="仿宋" w:hAnsi="仿宋" w:eastAsia="仿宋" w:cs="仿宋"/>
          <w:color w:val="auto"/>
          <w:sz w:val="32"/>
          <w:szCs w:val="32"/>
          <w:lang w:val="en-US" w:eastAsia="zh-CN"/>
        </w:rPr>
        <w:t>由</w:t>
      </w:r>
      <w:r>
        <w:rPr>
          <w:rFonts w:hint="eastAsia" w:ascii="仿宋" w:hAnsi="仿宋" w:eastAsia="仿宋" w:cs="仿宋"/>
          <w:color w:val="auto"/>
          <w:sz w:val="32"/>
          <w:szCs w:val="32"/>
          <w:lang w:eastAsia="zh-CN"/>
        </w:rPr>
        <w:t>所在地办事处、社区处理；</w:t>
      </w:r>
      <w:r>
        <w:rPr>
          <w:rFonts w:hint="eastAsia" w:ascii="仿宋" w:hAnsi="仿宋" w:eastAsia="仿宋" w:cs="仿宋"/>
          <w:color w:val="auto"/>
          <w:sz w:val="32"/>
          <w:szCs w:val="32"/>
        </w:rPr>
        <w:t>公示期满后，因增设电梯直接受到影响的利害关系人无实名制书面反对意见的，申请人向所在地社区居民委员会、街道办事处或者乡镇人民政府提交以下材料进行审核：</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湘乡</w:t>
      </w:r>
      <w:r>
        <w:rPr>
          <w:rFonts w:hint="eastAsia" w:ascii="仿宋" w:hAnsi="仿宋" w:eastAsia="仿宋" w:cs="仿宋"/>
          <w:color w:val="auto"/>
          <w:sz w:val="32"/>
          <w:szCs w:val="32"/>
        </w:rPr>
        <w:t>市城区既有住宅增设电梯项目申报联合审核表》</w:t>
      </w:r>
      <w:r>
        <w:rPr>
          <w:rFonts w:hint="eastAsia" w:ascii="仿宋" w:hAnsi="仿宋" w:eastAsia="仿宋" w:cs="仿宋"/>
          <w:color w:val="auto"/>
          <w:sz w:val="32"/>
          <w:szCs w:val="32"/>
          <w:lang w:val="en-US" w:eastAsia="zh-CN"/>
        </w:rPr>
        <w:t>;</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(2)业主同意增设电梯签名确认书；</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(3)申报主体授权实施主体的《授权委托书》;</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(4)《项目建设合同书》;</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(5)电梯安装项目承接方《保证质量安全的承诺书》;</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(6)经公示的增设电梯初步设计方案；</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(7)公示情况说明(附公示照片);</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(8)电梯安装公司的资质证书和营业执照；</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(9)申请人的房屋权属证明；有委托代理人的，提交授权委托书、代理人身份证明；</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lang w:eastAsia="zh-CN"/>
        </w:rPr>
      </w:pPr>
      <w:r>
        <w:rPr>
          <w:rFonts w:hint="eastAsia" w:ascii="仿宋" w:hAnsi="仿宋" w:eastAsia="仿宋" w:cs="仿宋"/>
          <w:color w:val="auto"/>
          <w:sz w:val="32"/>
          <w:szCs w:val="32"/>
        </w:rPr>
        <w:t>社区居民委员会、街道办事处或者乡镇人民政府应在3个工作日内完成审核</w:t>
      </w:r>
      <w:r>
        <w:rPr>
          <w:rFonts w:hint="eastAsia" w:ascii="仿宋" w:hAnsi="仿宋" w:eastAsia="仿宋" w:cs="仿宋"/>
          <w:color w:val="auto"/>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754"/>
        <w:textAlignment w:val="baseline"/>
        <w:rPr>
          <w:rFonts w:ascii="楷体" w:hAnsi="楷体" w:eastAsia="楷体" w:cs="楷体"/>
          <w:color w:val="auto"/>
          <w:sz w:val="31"/>
          <w:szCs w:val="31"/>
        </w:rPr>
      </w:pPr>
      <w:r>
        <w:rPr>
          <w:rFonts w:ascii="楷体" w:hAnsi="楷体" w:eastAsia="楷体" w:cs="楷体"/>
          <w:b/>
          <w:bCs/>
          <w:color w:val="auto"/>
          <w:spacing w:val="20"/>
          <w:sz w:val="31"/>
          <w:szCs w:val="31"/>
        </w:rPr>
        <w:t>(二)电梯申报和方案审核</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lang w:eastAsia="zh-CN"/>
        </w:rPr>
      </w:pPr>
      <w:r>
        <w:rPr>
          <w:rFonts w:hint="eastAsia" w:ascii="仿宋" w:hAnsi="仿宋" w:eastAsia="仿宋" w:cs="仿宋"/>
          <w:color w:val="auto"/>
          <w:sz w:val="32"/>
          <w:szCs w:val="32"/>
        </w:rPr>
        <w:t>1.申报主体</w:t>
      </w:r>
      <w:r>
        <w:rPr>
          <w:rFonts w:hint="eastAsia" w:ascii="仿宋" w:hAnsi="仿宋" w:eastAsia="仿宋" w:cs="仿宋"/>
          <w:color w:val="auto"/>
          <w:sz w:val="32"/>
          <w:szCs w:val="32"/>
          <w:lang w:val="en-US" w:eastAsia="zh-CN"/>
        </w:rPr>
        <w:t>持以</w:t>
      </w:r>
      <w:r>
        <w:rPr>
          <w:rFonts w:hint="eastAsia" w:ascii="仿宋" w:hAnsi="仿宋" w:eastAsia="仿宋" w:cs="仿宋"/>
          <w:color w:val="auto"/>
          <w:sz w:val="32"/>
          <w:szCs w:val="32"/>
        </w:rPr>
        <w:t>下材料向</w:t>
      </w:r>
      <w:r>
        <w:rPr>
          <w:rFonts w:hint="eastAsia" w:ascii="仿宋" w:hAnsi="仿宋" w:eastAsia="仿宋" w:cs="仿宋"/>
          <w:color w:val="auto"/>
          <w:sz w:val="32"/>
          <w:szCs w:val="32"/>
          <w:lang w:val="en-US" w:eastAsia="zh-CN"/>
        </w:rPr>
        <w:t>市</w:t>
      </w:r>
      <w:r>
        <w:rPr>
          <w:rFonts w:hint="eastAsia" w:ascii="仿宋" w:hAnsi="仿宋" w:eastAsia="仿宋" w:cs="仿宋"/>
          <w:color w:val="auto"/>
          <w:sz w:val="32"/>
          <w:szCs w:val="32"/>
        </w:rPr>
        <w:t>政务中心住建窗口</w:t>
      </w:r>
      <w:r>
        <w:rPr>
          <w:rFonts w:hint="eastAsia" w:ascii="仿宋" w:hAnsi="仿宋" w:eastAsia="仿宋" w:cs="仿宋"/>
          <w:color w:val="auto"/>
          <w:sz w:val="32"/>
          <w:szCs w:val="32"/>
          <w:lang w:val="en-US" w:eastAsia="zh-CN"/>
        </w:rPr>
        <w:t>提出申请</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市</w:t>
      </w:r>
      <w:r>
        <w:rPr>
          <w:rFonts w:hint="eastAsia" w:ascii="仿宋" w:hAnsi="仿宋" w:eastAsia="仿宋" w:cs="仿宋"/>
          <w:color w:val="auto"/>
          <w:sz w:val="32"/>
          <w:szCs w:val="32"/>
        </w:rPr>
        <w:t>住建局签署受理意见后，</w:t>
      </w:r>
      <w:r>
        <w:rPr>
          <w:rFonts w:hint="eastAsia" w:ascii="仿宋" w:hAnsi="仿宋" w:eastAsia="仿宋" w:cs="仿宋"/>
          <w:color w:val="auto"/>
          <w:sz w:val="32"/>
          <w:szCs w:val="32"/>
          <w:lang w:val="en-US" w:eastAsia="zh-CN"/>
        </w:rPr>
        <w:t>市自然资源</w:t>
      </w:r>
      <w:r>
        <w:rPr>
          <w:rFonts w:hint="eastAsia" w:ascii="仿宋" w:hAnsi="仿宋" w:eastAsia="仿宋" w:cs="仿宋"/>
          <w:color w:val="auto"/>
          <w:sz w:val="32"/>
          <w:szCs w:val="32"/>
        </w:rPr>
        <w:t>局进行增设电梯初步设计方案审核</w:t>
      </w:r>
      <w:r>
        <w:rPr>
          <w:rFonts w:hint="eastAsia" w:ascii="仿宋" w:hAnsi="仿宋" w:eastAsia="仿宋" w:cs="仿宋"/>
          <w:color w:val="auto"/>
          <w:sz w:val="32"/>
          <w:szCs w:val="32"/>
          <w:lang w:eastAsia="zh-CN"/>
        </w:rPr>
        <w:t>：</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(1)经社区居民委员会及街道办事处或者乡镇人民政府盖章确认的《</w:t>
      </w:r>
      <w:r>
        <w:rPr>
          <w:rFonts w:hint="eastAsia" w:ascii="仿宋" w:hAnsi="仿宋" w:eastAsia="仿宋" w:cs="仿宋"/>
          <w:color w:val="auto"/>
          <w:sz w:val="32"/>
          <w:szCs w:val="32"/>
          <w:lang w:val="en-US" w:eastAsia="zh-CN"/>
        </w:rPr>
        <w:t>湘乡</w:t>
      </w:r>
      <w:r>
        <w:rPr>
          <w:rFonts w:hint="eastAsia" w:ascii="仿宋" w:hAnsi="仿宋" w:eastAsia="仿宋" w:cs="仿宋"/>
          <w:color w:val="auto"/>
          <w:sz w:val="32"/>
          <w:szCs w:val="32"/>
        </w:rPr>
        <w:t>市城区既有住宅增设电梯项目申报联合审核表》;</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(2)经公示的增设电梯初步设计方案；</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(3)法律、法规规定的其他材料。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napToGrid w:val="0"/>
          <w:color w:val="auto"/>
          <w:kern w:val="0"/>
          <w:sz w:val="32"/>
          <w:szCs w:val="32"/>
        </w:rPr>
      </w:pPr>
      <w:r>
        <w:rPr>
          <w:rFonts w:hint="eastAsia" w:ascii="仿宋" w:hAnsi="仿宋" w:eastAsia="仿宋" w:cs="仿宋"/>
          <w:snapToGrid w:val="0"/>
          <w:color w:val="auto"/>
          <w:kern w:val="0"/>
          <w:sz w:val="32"/>
          <w:szCs w:val="32"/>
        </w:rPr>
        <w:t>采用错半层入户通道的新增电梯项目</w:t>
      </w:r>
      <w:r>
        <w:rPr>
          <w:rFonts w:hint="eastAsia" w:ascii="仿宋" w:hAnsi="仿宋" w:eastAsia="仿宋" w:cs="仿宋"/>
          <w:snapToGrid w:val="0"/>
          <w:color w:val="auto"/>
          <w:kern w:val="0"/>
          <w:sz w:val="32"/>
          <w:szCs w:val="32"/>
          <w:lang w:val="en-US" w:eastAsia="zh-CN"/>
        </w:rPr>
        <w:t>审核</w:t>
      </w:r>
      <w:r>
        <w:rPr>
          <w:rFonts w:hint="eastAsia" w:ascii="仿宋" w:hAnsi="仿宋" w:eastAsia="仿宋" w:cs="仿宋"/>
          <w:snapToGrid w:val="0"/>
          <w:color w:val="auto"/>
          <w:kern w:val="0"/>
          <w:sz w:val="32"/>
          <w:szCs w:val="32"/>
        </w:rPr>
        <w:t>，在满足资料清单及要求的前提下采用豁免备案制，只需签订备案承诺书，报送有</w:t>
      </w:r>
      <w:r>
        <w:rPr>
          <w:rFonts w:hint="eastAsia" w:ascii="仿宋" w:hAnsi="仿宋" w:eastAsia="仿宋" w:cs="仿宋"/>
          <w:snapToGrid w:val="0"/>
          <w:color w:val="auto"/>
          <w:kern w:val="0"/>
          <w:sz w:val="32"/>
          <w:szCs w:val="32"/>
          <w:lang w:eastAsia="zh-CN"/>
        </w:rPr>
        <w:t>资质的</w:t>
      </w:r>
      <w:r>
        <w:rPr>
          <w:rFonts w:hint="eastAsia" w:ascii="仿宋" w:hAnsi="仿宋" w:eastAsia="仿宋" w:cs="仿宋"/>
          <w:snapToGrid w:val="0"/>
          <w:color w:val="auto"/>
          <w:kern w:val="0"/>
          <w:sz w:val="32"/>
          <w:szCs w:val="32"/>
        </w:rPr>
        <w:t>设计单位签章的设计图备案，即来即批。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napToGrid w:val="0"/>
          <w:color w:val="auto"/>
          <w:kern w:val="0"/>
          <w:sz w:val="32"/>
          <w:szCs w:val="32"/>
        </w:rPr>
      </w:pPr>
      <w:r>
        <w:rPr>
          <w:rFonts w:hint="eastAsia" w:ascii="仿宋" w:hAnsi="仿宋" w:eastAsia="仿宋" w:cs="仿宋"/>
          <w:snapToGrid w:val="0"/>
          <w:color w:val="auto"/>
          <w:kern w:val="0"/>
          <w:sz w:val="32"/>
          <w:szCs w:val="32"/>
        </w:rPr>
        <w:t>采用平层入户通道的新增电梯项目</w:t>
      </w:r>
      <w:r>
        <w:rPr>
          <w:rFonts w:hint="eastAsia" w:ascii="仿宋" w:hAnsi="仿宋" w:eastAsia="仿宋" w:cs="仿宋"/>
          <w:snapToGrid w:val="0"/>
          <w:color w:val="auto"/>
          <w:kern w:val="0"/>
          <w:sz w:val="32"/>
          <w:szCs w:val="32"/>
          <w:lang w:val="en-US" w:eastAsia="zh-CN"/>
        </w:rPr>
        <w:t>审核</w:t>
      </w:r>
      <w:r>
        <w:rPr>
          <w:rFonts w:hint="eastAsia" w:ascii="仿宋" w:hAnsi="仿宋" w:eastAsia="仿宋" w:cs="仿宋"/>
          <w:snapToGrid w:val="0"/>
          <w:color w:val="auto"/>
          <w:kern w:val="0"/>
          <w:sz w:val="32"/>
          <w:szCs w:val="32"/>
        </w:rPr>
        <w:t>，在满足资料清单及要求的前提下，采用审查制，审查的重点是新增电梯使用空间对相邻楼栋和公共环境的影响。初步设计方案审查应在5个工作日内完成</w:t>
      </w:r>
      <w:r>
        <w:rPr>
          <w:rFonts w:hint="eastAsia" w:ascii="仿宋" w:hAnsi="仿宋" w:eastAsia="仿宋" w:cs="仿宋"/>
          <w:snapToGrid w:val="0"/>
          <w:color w:val="auto"/>
          <w:kern w:val="0"/>
          <w:sz w:val="32"/>
          <w:szCs w:val="32"/>
          <w:lang w:eastAsia="zh-CN"/>
        </w:rPr>
        <w:t>（公示及行政决策不计时）。</w:t>
      </w:r>
      <w:r>
        <w:rPr>
          <w:rFonts w:hint="eastAsia" w:ascii="仿宋" w:hAnsi="仿宋" w:eastAsia="仿宋" w:cs="仿宋"/>
          <w:snapToGrid w:val="0"/>
          <w:color w:val="auto"/>
          <w:kern w:val="0"/>
          <w:sz w:val="32"/>
          <w:szCs w:val="32"/>
        </w:rPr>
        <w:t>审查未通过</w:t>
      </w:r>
      <w:r>
        <w:rPr>
          <w:rFonts w:hint="eastAsia" w:ascii="仿宋" w:hAnsi="仿宋" w:eastAsia="仿宋" w:cs="仿宋"/>
          <w:snapToGrid w:val="0"/>
          <w:color w:val="auto"/>
          <w:kern w:val="0"/>
          <w:sz w:val="32"/>
          <w:szCs w:val="32"/>
          <w:lang w:val="en-US" w:eastAsia="zh-CN"/>
        </w:rPr>
        <w:t>的，在3个工作日内</w:t>
      </w:r>
      <w:r>
        <w:rPr>
          <w:rFonts w:hint="eastAsia" w:ascii="仿宋" w:hAnsi="仿宋" w:eastAsia="仿宋" w:cs="仿宋"/>
          <w:snapToGrid w:val="0"/>
          <w:color w:val="auto"/>
          <w:kern w:val="0"/>
          <w:sz w:val="32"/>
          <w:szCs w:val="32"/>
        </w:rPr>
        <w:t>一次性书面告知。</w:t>
      </w:r>
    </w:p>
    <w:p>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申报主体根据审核通过的初步设计方案进行施工图设计和</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审</w:t>
      </w:r>
      <w:r>
        <w:rPr>
          <w:rFonts w:hint="eastAsia" w:ascii="仿宋" w:hAnsi="仿宋" w:eastAsia="仿宋" w:cs="仿宋"/>
          <w:color w:val="auto"/>
          <w:sz w:val="32"/>
          <w:szCs w:val="32"/>
          <w:lang w:val="en-US" w:eastAsia="zh-CN"/>
        </w:rPr>
        <w:t>查</w:t>
      </w:r>
      <w:r>
        <w:rPr>
          <w:rFonts w:hint="eastAsia" w:ascii="仿宋" w:hAnsi="仿宋" w:eastAsia="仿宋" w:cs="仿宋"/>
          <w:color w:val="auto"/>
          <w:sz w:val="32"/>
          <w:szCs w:val="32"/>
          <w:lang w:eastAsia="zh-CN"/>
        </w:rPr>
        <w:t>。</w:t>
      </w:r>
    </w:p>
    <w:p>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申请人</w:t>
      </w:r>
      <w:r>
        <w:rPr>
          <w:rFonts w:hint="eastAsia" w:ascii="仿宋" w:hAnsi="仿宋" w:eastAsia="仿宋" w:cs="仿宋"/>
          <w:color w:val="auto"/>
          <w:sz w:val="32"/>
          <w:szCs w:val="32"/>
          <w:lang w:val="en-US" w:eastAsia="zh-CN"/>
        </w:rPr>
        <w:t>持以下</w:t>
      </w:r>
      <w:r>
        <w:rPr>
          <w:rFonts w:hint="eastAsia" w:ascii="仿宋" w:hAnsi="仿宋" w:eastAsia="仿宋" w:cs="仿宋"/>
          <w:color w:val="auto"/>
          <w:sz w:val="32"/>
          <w:szCs w:val="32"/>
        </w:rPr>
        <w:t>材料向</w:t>
      </w:r>
      <w:r>
        <w:rPr>
          <w:rFonts w:hint="eastAsia" w:ascii="仿宋" w:hAnsi="仿宋" w:eastAsia="仿宋" w:cs="仿宋"/>
          <w:color w:val="auto"/>
          <w:sz w:val="32"/>
          <w:szCs w:val="32"/>
          <w:lang w:val="en-US" w:eastAsia="zh-CN"/>
        </w:rPr>
        <w:t>市</w:t>
      </w:r>
      <w:r>
        <w:rPr>
          <w:rFonts w:hint="eastAsia" w:ascii="仿宋" w:hAnsi="仿宋" w:eastAsia="仿宋" w:cs="仿宋"/>
          <w:color w:val="auto"/>
          <w:sz w:val="32"/>
          <w:szCs w:val="32"/>
        </w:rPr>
        <w:t>住建部门和市场监督管理部门</w:t>
      </w:r>
      <w:r>
        <w:rPr>
          <w:rFonts w:hint="eastAsia" w:ascii="仿宋" w:hAnsi="仿宋" w:eastAsia="仿宋" w:cs="仿宋"/>
          <w:color w:val="auto"/>
          <w:sz w:val="32"/>
          <w:szCs w:val="32"/>
          <w:lang w:val="en-US" w:eastAsia="zh-CN"/>
        </w:rPr>
        <w:t>申请</w:t>
      </w:r>
      <w:r>
        <w:rPr>
          <w:rFonts w:hint="eastAsia" w:ascii="仿宋" w:hAnsi="仿宋" w:eastAsia="仿宋" w:cs="仿宋"/>
          <w:color w:val="auto"/>
          <w:sz w:val="32"/>
          <w:szCs w:val="32"/>
        </w:rPr>
        <w:t>并联审核</w:t>
      </w:r>
      <w:r>
        <w:rPr>
          <w:rFonts w:hint="eastAsia" w:ascii="仿宋" w:hAnsi="仿宋" w:eastAsia="仿宋" w:cs="仿宋"/>
          <w:color w:val="auto"/>
          <w:sz w:val="32"/>
          <w:szCs w:val="32"/>
          <w:lang w:eastAsia="zh-CN"/>
        </w:rPr>
        <w:t>：</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(1)经</w:t>
      </w:r>
      <w:r>
        <w:rPr>
          <w:rFonts w:hint="eastAsia" w:ascii="仿宋" w:hAnsi="仿宋" w:eastAsia="仿宋" w:cs="仿宋"/>
          <w:color w:val="auto"/>
          <w:sz w:val="32"/>
          <w:szCs w:val="32"/>
          <w:lang w:val="en-US" w:eastAsia="zh-CN"/>
        </w:rPr>
        <w:t>市自然资源局</w:t>
      </w:r>
      <w:r>
        <w:rPr>
          <w:rFonts w:hint="eastAsia" w:ascii="仿宋" w:hAnsi="仿宋" w:eastAsia="仿宋" w:cs="仿宋"/>
          <w:color w:val="auto"/>
          <w:sz w:val="32"/>
          <w:szCs w:val="32"/>
        </w:rPr>
        <w:t>盖章确认的《湘</w:t>
      </w:r>
      <w:r>
        <w:rPr>
          <w:rFonts w:hint="eastAsia" w:ascii="仿宋" w:hAnsi="仿宋" w:eastAsia="仿宋" w:cs="仿宋"/>
          <w:color w:val="auto"/>
          <w:sz w:val="32"/>
          <w:szCs w:val="32"/>
          <w:lang w:val="en-US" w:eastAsia="zh-CN"/>
        </w:rPr>
        <w:t>乡</w:t>
      </w:r>
      <w:r>
        <w:rPr>
          <w:rFonts w:hint="eastAsia" w:ascii="仿宋" w:hAnsi="仿宋" w:eastAsia="仿宋" w:cs="仿宋"/>
          <w:color w:val="auto"/>
          <w:sz w:val="32"/>
          <w:szCs w:val="32"/>
        </w:rPr>
        <w:t>市城区既有住宅增设</w:t>
      </w:r>
      <w:r>
        <w:rPr>
          <w:rFonts w:hint="eastAsia" w:ascii="仿宋" w:hAnsi="仿宋" w:eastAsia="仿宋" w:cs="仿宋"/>
          <w:color w:val="auto"/>
          <w:sz w:val="32"/>
          <w:szCs w:val="32"/>
          <w:lang w:val="en-US" w:eastAsia="zh-CN"/>
        </w:rPr>
        <w:t>电梯项目申报联合审核表》；</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(2)提交社区居民委员会、街道办事</w:t>
      </w:r>
      <w:bookmarkStart w:id="0" w:name="_GoBack"/>
      <w:bookmarkEnd w:id="0"/>
      <w:r>
        <w:rPr>
          <w:rFonts w:hint="eastAsia" w:ascii="仿宋" w:hAnsi="仿宋" w:eastAsia="仿宋" w:cs="仿宋"/>
          <w:color w:val="auto"/>
          <w:sz w:val="32"/>
          <w:szCs w:val="32"/>
        </w:rPr>
        <w:t>处审核的资料；</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(3)增设电梯图审报告和施工图设计文件；</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(4)电梯安装合同、施工合同、监理合同等；</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电梯安装、土建施工和钢结构施工资质</w:t>
      </w:r>
      <w:r>
        <w:rPr>
          <w:rFonts w:hint="eastAsia" w:ascii="仿宋" w:hAnsi="仿宋" w:eastAsia="仿宋" w:cs="仿宋"/>
          <w:color w:val="auto"/>
          <w:sz w:val="32"/>
          <w:szCs w:val="32"/>
          <w:lang w:val="en-US" w:eastAsia="zh-CN"/>
        </w:rPr>
        <w:t>证书；</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(6)安全生产责任险保单。</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并联审核应在5个工作日内完成，如资料不齐全应一次性</w:t>
      </w:r>
      <w:r>
        <w:rPr>
          <w:rFonts w:hint="eastAsia" w:ascii="仿宋" w:hAnsi="仿宋" w:eastAsia="仿宋" w:cs="仿宋"/>
          <w:color w:val="auto"/>
          <w:sz w:val="32"/>
          <w:szCs w:val="32"/>
          <w:lang w:val="en-US" w:eastAsia="zh-CN"/>
        </w:rPr>
        <w:t>书面告知。</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因存在增设电梯位置特殊等原因确需现场查勘的，由</w:t>
      </w:r>
      <w:r>
        <w:rPr>
          <w:rFonts w:hint="eastAsia" w:ascii="仿宋" w:hAnsi="仿宋" w:eastAsia="仿宋" w:cs="仿宋"/>
          <w:color w:val="auto"/>
          <w:sz w:val="32"/>
          <w:szCs w:val="32"/>
          <w:lang w:val="en-US" w:eastAsia="zh-CN"/>
        </w:rPr>
        <w:t>市</w:t>
      </w:r>
      <w:r>
        <w:rPr>
          <w:rFonts w:hint="eastAsia" w:ascii="仿宋" w:hAnsi="仿宋" w:eastAsia="仿宋" w:cs="仿宋"/>
          <w:color w:val="auto"/>
          <w:sz w:val="32"/>
          <w:szCs w:val="32"/>
        </w:rPr>
        <w:t>住建</w:t>
      </w:r>
      <w:r>
        <w:rPr>
          <w:rFonts w:hint="eastAsia" w:ascii="仿宋" w:hAnsi="仿宋" w:eastAsia="仿宋" w:cs="仿宋"/>
          <w:color w:val="auto"/>
          <w:sz w:val="32"/>
          <w:szCs w:val="32"/>
          <w:lang w:val="en-US" w:eastAsia="zh-CN"/>
        </w:rPr>
        <w:t>局</w:t>
      </w:r>
      <w:r>
        <w:rPr>
          <w:rFonts w:hint="eastAsia" w:ascii="仿宋" w:hAnsi="仿宋" w:eastAsia="仿宋" w:cs="仿宋"/>
          <w:color w:val="auto"/>
          <w:sz w:val="32"/>
          <w:szCs w:val="32"/>
        </w:rPr>
        <w:t>牵头召集相关部门进行</w:t>
      </w:r>
      <w:r>
        <w:rPr>
          <w:rFonts w:hint="eastAsia" w:ascii="仿宋" w:hAnsi="仿宋" w:eastAsia="仿宋" w:cs="仿宋"/>
          <w:color w:val="auto"/>
          <w:sz w:val="32"/>
          <w:szCs w:val="32"/>
          <w:lang w:val="en-US" w:eastAsia="zh-CN"/>
        </w:rPr>
        <w:t>。</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754"/>
        <w:textAlignment w:val="baseline"/>
        <w:rPr>
          <w:rFonts w:ascii="楷体" w:hAnsi="楷体" w:eastAsia="楷体" w:cs="楷体"/>
          <w:color w:val="auto"/>
          <w:sz w:val="31"/>
          <w:szCs w:val="31"/>
        </w:rPr>
      </w:pPr>
      <w:r>
        <w:rPr>
          <w:rFonts w:ascii="楷体" w:hAnsi="楷体" w:eastAsia="楷体" w:cs="楷体"/>
          <w:b/>
          <w:bCs/>
          <w:color w:val="auto"/>
          <w:spacing w:val="18"/>
          <w:sz w:val="31"/>
          <w:szCs w:val="31"/>
        </w:rPr>
        <w:t>(三)项目施工和竣工验收</w:t>
      </w:r>
    </w:p>
    <w:p>
      <w:pPr>
        <w:pStyle w:val="7"/>
        <w:spacing w:beforeAutospacing="0" w:afterAutospacing="0" w:line="60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1.申报主体应当对增设电梯施工过程的安全和质量负责</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增设电梯</w:t>
      </w:r>
      <w:r>
        <w:rPr>
          <w:rFonts w:hint="eastAsia" w:ascii="仿宋" w:hAnsi="仿宋" w:eastAsia="仿宋" w:cs="仿宋"/>
          <w:color w:val="auto"/>
          <w:sz w:val="32"/>
          <w:szCs w:val="32"/>
          <w:lang w:eastAsia="zh-CN"/>
        </w:rPr>
        <w:t>施工单位</w:t>
      </w:r>
      <w:r>
        <w:rPr>
          <w:rFonts w:hint="eastAsia" w:ascii="仿宋" w:hAnsi="仿宋" w:eastAsia="仿宋" w:cs="仿宋"/>
          <w:color w:val="auto"/>
          <w:sz w:val="32"/>
          <w:szCs w:val="32"/>
        </w:rPr>
        <w:t>需具有电梯安装资质、土建施工资质和钢结构施工资质</w:t>
      </w:r>
      <w:r>
        <w:rPr>
          <w:rFonts w:hint="eastAsia" w:ascii="仿宋" w:hAnsi="仿宋" w:eastAsia="仿宋" w:cs="仿宋"/>
          <w:color w:val="auto"/>
          <w:sz w:val="32"/>
          <w:szCs w:val="32"/>
          <w:lang w:eastAsia="zh-CN"/>
        </w:rPr>
        <w:t>；不具备全部资质的，具有相应资质的企业主体可组成联合体</w:t>
      </w:r>
      <w:r>
        <w:rPr>
          <w:rFonts w:hint="eastAsia" w:ascii="仿宋" w:hAnsi="仿宋" w:eastAsia="仿宋" w:cs="仿宋"/>
          <w:color w:val="auto"/>
          <w:sz w:val="32"/>
          <w:szCs w:val="32"/>
        </w:rPr>
        <w:t>。如联合体组建公司，</w:t>
      </w:r>
      <w:r>
        <w:rPr>
          <w:rFonts w:hint="eastAsia" w:ascii="仿宋" w:hAnsi="仿宋" w:eastAsia="仿宋" w:cs="仿宋"/>
          <w:color w:val="auto"/>
          <w:sz w:val="32"/>
          <w:szCs w:val="32"/>
          <w:lang w:val="en-US" w:eastAsia="zh-CN"/>
        </w:rPr>
        <w:t>由该</w:t>
      </w:r>
      <w:r>
        <w:rPr>
          <w:rFonts w:hint="eastAsia" w:ascii="仿宋" w:hAnsi="仿宋" w:eastAsia="仿宋" w:cs="仿宋"/>
          <w:color w:val="auto"/>
          <w:sz w:val="32"/>
          <w:szCs w:val="32"/>
        </w:rPr>
        <w:t>公司与业主代表签订施工合同；如联合体未组建公司，</w:t>
      </w:r>
      <w:r>
        <w:rPr>
          <w:rFonts w:hint="eastAsia" w:ascii="仿宋" w:hAnsi="仿宋" w:eastAsia="仿宋" w:cs="仿宋"/>
          <w:color w:val="auto"/>
          <w:sz w:val="32"/>
          <w:szCs w:val="32"/>
          <w:lang w:val="en-US" w:eastAsia="zh-CN"/>
        </w:rPr>
        <w:t>由</w:t>
      </w:r>
      <w:r>
        <w:rPr>
          <w:rFonts w:hint="eastAsia" w:ascii="仿宋" w:hAnsi="仿宋" w:eastAsia="仿宋" w:cs="仿宋"/>
          <w:color w:val="auto"/>
          <w:sz w:val="32"/>
          <w:szCs w:val="32"/>
        </w:rPr>
        <w:t>牵头企业与业主代表签订施工合同，联合体中的其他企业分别在合同上签字盖章</w:t>
      </w:r>
      <w:r>
        <w:rPr>
          <w:rFonts w:hint="eastAsia" w:ascii="仿宋" w:hAnsi="仿宋" w:eastAsia="仿宋" w:cs="仿宋"/>
          <w:color w:val="auto"/>
          <w:sz w:val="32"/>
          <w:szCs w:val="32"/>
          <w:lang w:eastAsia="zh-CN"/>
        </w:rPr>
        <w:t>，明确各方权利义务关系</w:t>
      </w:r>
      <w:r>
        <w:rPr>
          <w:rFonts w:hint="eastAsia" w:ascii="仿宋" w:hAnsi="仿宋" w:eastAsia="仿宋" w:cs="仿宋"/>
          <w:color w:val="auto"/>
          <w:sz w:val="32"/>
          <w:szCs w:val="32"/>
        </w:rPr>
        <w:t>。市住建局通过</w:t>
      </w:r>
      <w:r>
        <w:rPr>
          <w:rFonts w:hint="eastAsia" w:ascii="仿宋" w:hAnsi="仿宋" w:eastAsia="仿宋" w:cs="仿宋"/>
          <w:color w:val="auto"/>
          <w:sz w:val="32"/>
          <w:szCs w:val="32"/>
          <w:lang w:eastAsia="zh-CN"/>
        </w:rPr>
        <w:t>政府购买服务</w:t>
      </w:r>
      <w:r>
        <w:rPr>
          <w:rFonts w:hint="eastAsia" w:ascii="仿宋" w:hAnsi="仿宋" w:eastAsia="仿宋" w:cs="仿宋"/>
          <w:color w:val="auto"/>
          <w:sz w:val="32"/>
          <w:szCs w:val="32"/>
        </w:rPr>
        <w:t>方式确定加装电梯项目的监理单位，监理费用在奖补资金中支出。监理单位</w:t>
      </w:r>
      <w:r>
        <w:rPr>
          <w:rFonts w:hint="eastAsia" w:ascii="仿宋" w:hAnsi="仿宋" w:eastAsia="仿宋" w:cs="仿宋"/>
          <w:color w:val="auto"/>
          <w:sz w:val="32"/>
          <w:szCs w:val="32"/>
          <w:lang w:val="en-US" w:eastAsia="zh-CN"/>
        </w:rPr>
        <w:t>应当</w:t>
      </w:r>
      <w:r>
        <w:rPr>
          <w:rFonts w:hint="eastAsia" w:ascii="仿宋" w:hAnsi="仿宋" w:eastAsia="仿宋" w:cs="仿宋"/>
          <w:color w:val="auto"/>
          <w:sz w:val="32"/>
          <w:szCs w:val="32"/>
        </w:rPr>
        <w:t>组织</w:t>
      </w:r>
      <w:r>
        <w:rPr>
          <w:rFonts w:hint="eastAsia" w:ascii="仿宋" w:hAnsi="仿宋" w:eastAsia="仿宋" w:cs="仿宋"/>
          <w:color w:val="auto"/>
          <w:sz w:val="32"/>
          <w:szCs w:val="32"/>
          <w:lang w:eastAsia="zh-CN"/>
        </w:rPr>
        <w:t>责任主体</w:t>
      </w:r>
      <w:r>
        <w:rPr>
          <w:rFonts w:hint="eastAsia" w:ascii="仿宋" w:hAnsi="仿宋" w:eastAsia="仿宋" w:cs="仿宋"/>
          <w:color w:val="auto"/>
          <w:sz w:val="32"/>
          <w:szCs w:val="32"/>
        </w:rPr>
        <w:t>单位进行施工前的技术交底，参与全过程监理和验收。</w:t>
      </w:r>
      <w:r>
        <w:rPr>
          <w:rFonts w:hint="eastAsia" w:ascii="仿宋" w:hAnsi="仿宋" w:eastAsia="仿宋" w:cs="仿宋"/>
          <w:color w:val="auto"/>
          <w:sz w:val="32"/>
          <w:szCs w:val="32"/>
          <w:lang w:val="en-US" w:eastAsia="zh-CN"/>
        </w:rPr>
        <w:t xml:space="preserve"> </w:t>
      </w:r>
    </w:p>
    <w:p>
      <w:pPr>
        <w:pStyle w:val="7"/>
        <w:spacing w:beforeAutospacing="0" w:afterAutospacing="0" w:line="60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2.既有多层住宅增设电梯项目完工并经特种设备检验机构检验合格后，申报主体或实施主体组织施工、设计、监理和地勘等五方责任主体进行竣工验收</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各方对验收结论签字确认</w:t>
      </w:r>
      <w:r>
        <w:rPr>
          <w:rFonts w:hint="eastAsia" w:ascii="仿宋" w:hAnsi="仿宋" w:eastAsia="仿宋" w:cs="仿宋"/>
          <w:color w:val="auto"/>
          <w:sz w:val="32"/>
          <w:szCs w:val="32"/>
          <w:lang w:eastAsia="zh-CN"/>
        </w:rPr>
        <w:t>。竣工</w:t>
      </w:r>
      <w:r>
        <w:rPr>
          <w:rFonts w:hint="eastAsia" w:ascii="仿宋" w:hAnsi="仿宋" w:eastAsia="仿宋" w:cs="仿宋"/>
          <w:color w:val="auto"/>
          <w:sz w:val="32"/>
          <w:szCs w:val="32"/>
        </w:rPr>
        <w:t>验收合格</w:t>
      </w:r>
      <w:r>
        <w:rPr>
          <w:rFonts w:hint="eastAsia" w:ascii="仿宋" w:hAnsi="仿宋" w:eastAsia="仿宋" w:cs="仿宋"/>
          <w:color w:val="auto"/>
          <w:sz w:val="32"/>
          <w:szCs w:val="32"/>
          <w:lang w:eastAsia="zh-CN"/>
        </w:rPr>
        <w:t>后电梯方</w:t>
      </w:r>
      <w:r>
        <w:rPr>
          <w:rFonts w:hint="eastAsia" w:ascii="仿宋" w:hAnsi="仿宋" w:eastAsia="仿宋" w:cs="仿宋"/>
          <w:color w:val="auto"/>
          <w:sz w:val="32"/>
          <w:szCs w:val="32"/>
        </w:rPr>
        <w:t>可投入使用。</w:t>
      </w:r>
      <w:r>
        <w:rPr>
          <w:rFonts w:hint="eastAsia" w:ascii="仿宋" w:hAnsi="仿宋" w:eastAsia="仿宋" w:cs="仿宋"/>
          <w:color w:val="auto"/>
          <w:sz w:val="32"/>
          <w:szCs w:val="32"/>
          <w:lang w:val="en-US" w:eastAsia="zh-CN"/>
        </w:rPr>
        <w:t xml:space="preserve"> </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lang w:eastAsia="zh-CN"/>
        </w:rPr>
      </w:pPr>
      <w:r>
        <w:rPr>
          <w:rFonts w:hint="eastAsia" w:ascii="仿宋" w:hAnsi="仿宋" w:eastAsia="仿宋" w:cs="仿宋"/>
          <w:color w:val="auto"/>
          <w:sz w:val="32"/>
          <w:szCs w:val="32"/>
        </w:rPr>
        <w:t>3.既有多层住宅增设电梯项目竣工验收合格后，申报主体应当提交</w:t>
      </w:r>
      <w:r>
        <w:rPr>
          <w:rFonts w:hint="eastAsia" w:ascii="仿宋" w:hAnsi="仿宋" w:eastAsia="仿宋" w:cs="仿宋"/>
          <w:color w:val="auto"/>
          <w:sz w:val="32"/>
          <w:szCs w:val="32"/>
          <w:lang w:val="en-US" w:eastAsia="zh-CN"/>
        </w:rPr>
        <w:t>以下</w:t>
      </w:r>
      <w:r>
        <w:rPr>
          <w:rFonts w:hint="eastAsia" w:ascii="仿宋" w:hAnsi="仿宋" w:eastAsia="仿宋" w:cs="仿宋"/>
          <w:color w:val="auto"/>
          <w:sz w:val="32"/>
          <w:szCs w:val="32"/>
        </w:rPr>
        <w:t>材料到</w:t>
      </w:r>
      <w:r>
        <w:rPr>
          <w:rFonts w:hint="eastAsia" w:ascii="仿宋" w:hAnsi="仿宋" w:eastAsia="仿宋" w:cs="仿宋"/>
          <w:color w:val="auto"/>
          <w:sz w:val="32"/>
          <w:szCs w:val="32"/>
          <w:lang w:val="en-US" w:eastAsia="zh-CN"/>
        </w:rPr>
        <w:t>市</w:t>
      </w:r>
      <w:r>
        <w:rPr>
          <w:rFonts w:hint="eastAsia" w:ascii="仿宋" w:hAnsi="仿宋" w:eastAsia="仿宋" w:cs="仿宋"/>
          <w:color w:val="auto"/>
          <w:sz w:val="32"/>
          <w:szCs w:val="32"/>
        </w:rPr>
        <w:t>住建</w:t>
      </w:r>
      <w:r>
        <w:rPr>
          <w:rFonts w:hint="eastAsia" w:ascii="仿宋" w:hAnsi="仿宋" w:eastAsia="仿宋" w:cs="仿宋"/>
          <w:color w:val="auto"/>
          <w:sz w:val="32"/>
          <w:szCs w:val="32"/>
          <w:lang w:val="en-US" w:eastAsia="zh-CN"/>
        </w:rPr>
        <w:t>局</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自然资源局</w:t>
      </w:r>
      <w:r>
        <w:rPr>
          <w:rFonts w:hint="eastAsia" w:ascii="仿宋" w:hAnsi="仿宋" w:eastAsia="仿宋" w:cs="仿宋"/>
          <w:color w:val="auto"/>
          <w:sz w:val="32"/>
          <w:szCs w:val="32"/>
        </w:rPr>
        <w:t>、市场监督管理</w:t>
      </w:r>
      <w:r>
        <w:rPr>
          <w:rFonts w:hint="eastAsia" w:ascii="仿宋" w:hAnsi="仿宋" w:eastAsia="仿宋" w:cs="仿宋"/>
          <w:color w:val="auto"/>
          <w:sz w:val="32"/>
          <w:szCs w:val="32"/>
          <w:lang w:val="en-US" w:eastAsia="zh-CN"/>
        </w:rPr>
        <w:t>局</w:t>
      </w:r>
      <w:r>
        <w:rPr>
          <w:rFonts w:hint="eastAsia" w:ascii="仿宋" w:hAnsi="仿宋" w:eastAsia="仿宋" w:cs="仿宋"/>
          <w:color w:val="auto"/>
          <w:sz w:val="32"/>
          <w:szCs w:val="32"/>
        </w:rPr>
        <w:t>办理竣工</w:t>
      </w:r>
      <w:r>
        <w:rPr>
          <w:rFonts w:hint="eastAsia" w:ascii="仿宋" w:hAnsi="仿宋" w:eastAsia="仿宋" w:cs="仿宋"/>
          <w:color w:val="auto"/>
          <w:sz w:val="32"/>
          <w:szCs w:val="32"/>
          <w:lang w:val="en-US" w:eastAsia="zh-CN"/>
        </w:rPr>
        <w:t>备案</w:t>
      </w:r>
      <w:r>
        <w:rPr>
          <w:rFonts w:hint="eastAsia" w:ascii="仿宋" w:hAnsi="仿宋" w:eastAsia="仿宋" w:cs="仿宋"/>
          <w:color w:val="auto"/>
          <w:sz w:val="32"/>
          <w:szCs w:val="32"/>
          <w:lang w:eastAsia="zh-CN"/>
        </w:rPr>
        <w:t>：</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湘乡</w:t>
      </w:r>
      <w:r>
        <w:rPr>
          <w:rFonts w:hint="eastAsia" w:ascii="仿宋" w:hAnsi="仿宋" w:eastAsia="仿宋" w:cs="仿宋"/>
          <w:color w:val="auto"/>
          <w:sz w:val="32"/>
          <w:szCs w:val="32"/>
        </w:rPr>
        <w:t>市城区既有住宅增设电梯项目竣工验收表》;</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(2)期限不少于2年的《电梯维护保养协议书》;</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(3)具有资质</w:t>
      </w:r>
      <w:r>
        <w:rPr>
          <w:rFonts w:hint="eastAsia" w:ascii="仿宋" w:hAnsi="仿宋" w:eastAsia="仿宋" w:cs="仿宋"/>
          <w:color w:val="auto"/>
          <w:sz w:val="32"/>
          <w:szCs w:val="32"/>
          <w:lang w:val="en-US" w:eastAsia="zh-CN"/>
        </w:rPr>
        <w:t>的设计机构</w:t>
      </w:r>
      <w:r>
        <w:rPr>
          <w:rFonts w:hint="eastAsia" w:ascii="仿宋" w:hAnsi="仿宋" w:eastAsia="仿宋" w:cs="仿宋"/>
          <w:color w:val="auto"/>
          <w:sz w:val="32"/>
          <w:szCs w:val="32"/>
        </w:rPr>
        <w:t>出具的竣工图；</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lang w:eastAsia="zh-CN"/>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法律法规规定的其它</w:t>
      </w:r>
      <w:r>
        <w:rPr>
          <w:rFonts w:hint="eastAsia" w:ascii="仿宋" w:hAnsi="仿宋" w:eastAsia="仿宋" w:cs="仿宋"/>
          <w:color w:val="auto"/>
          <w:sz w:val="32"/>
          <w:szCs w:val="32"/>
        </w:rPr>
        <w:t>资料</w:t>
      </w:r>
      <w:r>
        <w:rPr>
          <w:rFonts w:hint="eastAsia" w:ascii="仿宋" w:hAnsi="仿宋" w:eastAsia="仿宋" w:cs="仿宋"/>
          <w:color w:val="auto"/>
          <w:sz w:val="32"/>
          <w:szCs w:val="32"/>
          <w:lang w:eastAsia="zh-CN"/>
        </w:rPr>
        <w:t>。</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市</w:t>
      </w:r>
      <w:r>
        <w:rPr>
          <w:rFonts w:hint="eastAsia" w:ascii="仿宋" w:hAnsi="仿宋" w:eastAsia="仿宋" w:cs="仿宋"/>
          <w:color w:val="auto"/>
          <w:sz w:val="32"/>
          <w:szCs w:val="32"/>
        </w:rPr>
        <w:t>住建局、</w:t>
      </w:r>
      <w:r>
        <w:rPr>
          <w:rFonts w:hint="eastAsia" w:ascii="仿宋" w:hAnsi="仿宋" w:eastAsia="仿宋" w:cs="仿宋"/>
          <w:color w:val="auto"/>
          <w:sz w:val="32"/>
          <w:szCs w:val="32"/>
          <w:lang w:val="en-US" w:eastAsia="zh-CN"/>
        </w:rPr>
        <w:t>市自然资源</w:t>
      </w:r>
      <w:r>
        <w:rPr>
          <w:rFonts w:hint="eastAsia" w:ascii="仿宋" w:hAnsi="仿宋" w:eastAsia="仿宋" w:cs="仿宋"/>
          <w:color w:val="auto"/>
          <w:sz w:val="32"/>
          <w:szCs w:val="32"/>
        </w:rPr>
        <w:t>局、</w:t>
      </w:r>
      <w:r>
        <w:rPr>
          <w:rFonts w:hint="eastAsia" w:ascii="仿宋" w:hAnsi="仿宋" w:eastAsia="仿宋" w:cs="仿宋"/>
          <w:color w:val="auto"/>
          <w:sz w:val="32"/>
          <w:szCs w:val="32"/>
          <w:lang w:val="en-US" w:eastAsia="zh-CN"/>
        </w:rPr>
        <w:t>市</w:t>
      </w:r>
      <w:r>
        <w:rPr>
          <w:rFonts w:hint="eastAsia" w:ascii="仿宋" w:hAnsi="仿宋" w:eastAsia="仿宋" w:cs="仿宋"/>
          <w:color w:val="auto"/>
          <w:sz w:val="32"/>
          <w:szCs w:val="32"/>
        </w:rPr>
        <w:t>市场监督管理局应在3个工作日内完成竣工</w:t>
      </w:r>
      <w:r>
        <w:rPr>
          <w:rFonts w:hint="eastAsia" w:ascii="仿宋" w:hAnsi="仿宋" w:eastAsia="仿宋" w:cs="仿宋"/>
          <w:color w:val="auto"/>
          <w:sz w:val="32"/>
          <w:szCs w:val="32"/>
          <w:lang w:val="en-US" w:eastAsia="zh-CN"/>
        </w:rPr>
        <w:t>备案，并</w:t>
      </w:r>
      <w:r>
        <w:rPr>
          <w:rFonts w:hint="eastAsia" w:ascii="仿宋" w:hAnsi="仿宋" w:eastAsia="仿宋" w:cs="仿宋"/>
          <w:color w:val="auto"/>
          <w:sz w:val="32"/>
          <w:szCs w:val="32"/>
        </w:rPr>
        <w:t>按</w:t>
      </w:r>
      <w:r>
        <w:rPr>
          <w:rFonts w:hint="eastAsia" w:ascii="仿宋" w:hAnsi="仿宋" w:eastAsia="仿宋" w:cs="仿宋"/>
          <w:color w:val="auto"/>
          <w:sz w:val="32"/>
          <w:szCs w:val="32"/>
          <w:lang w:val="en-US" w:eastAsia="zh-CN"/>
        </w:rPr>
        <w:t>规定</w:t>
      </w:r>
      <w:r>
        <w:rPr>
          <w:rFonts w:hint="eastAsia" w:ascii="仿宋" w:hAnsi="仿宋" w:eastAsia="仿宋" w:cs="仿宋"/>
          <w:color w:val="auto"/>
          <w:sz w:val="32"/>
          <w:szCs w:val="32"/>
        </w:rPr>
        <w:t>将建设工程资料归档。</w:t>
      </w:r>
    </w:p>
    <w:p>
      <w:pPr>
        <w:pStyle w:val="7"/>
        <w:keepNext w:val="0"/>
        <w:keepLines w:val="0"/>
        <w:pageBreakBefore w:val="0"/>
        <w:widowControl/>
        <w:numPr>
          <w:ilvl w:val="0"/>
          <w:numId w:val="1"/>
        </w:numPr>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符合政府补贴条件的既有多层住宅增设电梯项目完成竣工</w:t>
      </w:r>
      <w:r>
        <w:rPr>
          <w:rFonts w:hint="eastAsia" w:ascii="仿宋" w:hAnsi="仿宋" w:eastAsia="仿宋" w:cs="仿宋"/>
          <w:color w:val="auto"/>
          <w:sz w:val="32"/>
          <w:szCs w:val="32"/>
          <w:lang w:val="en-US" w:eastAsia="zh-CN"/>
        </w:rPr>
        <w:t>验收备案</w:t>
      </w:r>
      <w:r>
        <w:rPr>
          <w:rFonts w:hint="eastAsia" w:ascii="仿宋" w:hAnsi="仿宋" w:eastAsia="仿宋" w:cs="仿宋"/>
          <w:color w:val="auto"/>
          <w:sz w:val="32"/>
          <w:szCs w:val="32"/>
        </w:rPr>
        <w:t>后，申报主体可</w:t>
      </w:r>
      <w:r>
        <w:rPr>
          <w:rFonts w:hint="eastAsia" w:ascii="仿宋" w:hAnsi="仿宋" w:eastAsia="仿宋" w:cs="仿宋"/>
          <w:color w:val="auto"/>
          <w:sz w:val="32"/>
          <w:szCs w:val="32"/>
          <w:lang w:val="en-US" w:eastAsia="zh-CN"/>
        </w:rPr>
        <w:t>持以下</w:t>
      </w:r>
      <w:r>
        <w:rPr>
          <w:rFonts w:hint="eastAsia" w:ascii="仿宋" w:hAnsi="仿宋" w:eastAsia="仿宋" w:cs="仿宋"/>
          <w:color w:val="auto"/>
          <w:sz w:val="32"/>
          <w:szCs w:val="32"/>
        </w:rPr>
        <w:t>材料到</w:t>
      </w:r>
      <w:r>
        <w:rPr>
          <w:rFonts w:hint="eastAsia" w:ascii="仿宋" w:hAnsi="仿宋" w:eastAsia="仿宋" w:cs="仿宋"/>
          <w:color w:val="auto"/>
          <w:sz w:val="32"/>
          <w:szCs w:val="32"/>
          <w:lang w:val="en-US" w:eastAsia="zh-CN"/>
        </w:rPr>
        <w:t>市</w:t>
      </w:r>
      <w:r>
        <w:rPr>
          <w:rFonts w:hint="eastAsia" w:ascii="仿宋" w:hAnsi="仿宋" w:eastAsia="仿宋" w:cs="仿宋"/>
          <w:color w:val="auto"/>
          <w:sz w:val="32"/>
          <w:szCs w:val="32"/>
        </w:rPr>
        <w:t>住建窗口申请政府补贴；</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(1)期限不少于2年的《电梯维护保养协议书》;</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(2)三个业主代表共同开设的银行账户；</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(3)补贴申领委托书；</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湘乡</w:t>
      </w:r>
      <w:r>
        <w:rPr>
          <w:rFonts w:hint="eastAsia" w:ascii="仿宋" w:hAnsi="仿宋" w:eastAsia="仿宋" w:cs="仿宋"/>
          <w:color w:val="auto"/>
          <w:sz w:val="32"/>
          <w:szCs w:val="32"/>
        </w:rPr>
        <w:t>市城区既有住宅增设电梯项目竣工验收表》</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(5)法律、法规规定的其他材料。</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经审查符合条件的，市</w:t>
      </w:r>
      <w:r>
        <w:rPr>
          <w:rFonts w:hint="eastAsia" w:ascii="仿宋" w:hAnsi="仿宋" w:eastAsia="仿宋" w:cs="仿宋"/>
          <w:color w:val="auto"/>
          <w:sz w:val="32"/>
          <w:szCs w:val="32"/>
        </w:rPr>
        <w:t>住建部门应当在15个工作日内完成补</w:t>
      </w:r>
      <w:r>
        <w:rPr>
          <w:rFonts w:hint="eastAsia" w:ascii="仿宋" w:hAnsi="仿宋" w:eastAsia="仿宋" w:cs="仿宋"/>
          <w:color w:val="auto"/>
          <w:sz w:val="32"/>
          <w:szCs w:val="32"/>
          <w:lang w:val="en-US" w:eastAsia="zh-CN"/>
        </w:rPr>
        <w:t>贴发放。</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664"/>
        <w:textAlignment w:val="baseline"/>
        <w:outlineLvl w:val="0"/>
        <w:rPr>
          <w:rFonts w:ascii="黑体" w:hAnsi="黑体" w:eastAsia="黑体" w:cs="黑体"/>
          <w:color w:val="auto"/>
          <w:sz w:val="32"/>
          <w:szCs w:val="32"/>
        </w:rPr>
      </w:pPr>
      <w:r>
        <w:rPr>
          <w:rFonts w:ascii="黑体" w:hAnsi="黑体" w:eastAsia="黑体" w:cs="黑体"/>
          <w:b/>
          <w:bCs/>
          <w:color w:val="auto"/>
          <w:spacing w:val="-17"/>
          <w:sz w:val="32"/>
          <w:szCs w:val="32"/>
        </w:rPr>
        <w:t>六、</w:t>
      </w:r>
      <w:r>
        <w:rPr>
          <w:rFonts w:ascii="黑体" w:hAnsi="黑体" w:eastAsia="黑体" w:cs="黑体"/>
          <w:color w:val="auto"/>
          <w:spacing w:val="-79"/>
          <w:sz w:val="32"/>
          <w:szCs w:val="32"/>
        </w:rPr>
        <w:t xml:space="preserve"> </w:t>
      </w:r>
      <w:r>
        <w:rPr>
          <w:rFonts w:ascii="黑体" w:hAnsi="黑体" w:eastAsia="黑体" w:cs="黑体"/>
          <w:b/>
          <w:bCs/>
          <w:color w:val="auto"/>
          <w:spacing w:val="-17"/>
          <w:sz w:val="32"/>
          <w:szCs w:val="32"/>
        </w:rPr>
        <w:t>其他事项</w:t>
      </w:r>
    </w:p>
    <w:p>
      <w:pPr>
        <w:pStyle w:val="7"/>
        <w:spacing w:beforeAutospacing="0" w:afterAutospacing="0" w:line="60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(一)既有多层住宅增设电梯</w:t>
      </w:r>
      <w:r>
        <w:rPr>
          <w:rFonts w:hint="eastAsia" w:ascii="仿宋" w:hAnsi="仿宋" w:eastAsia="仿宋" w:cs="仿宋"/>
          <w:color w:val="auto"/>
          <w:sz w:val="32"/>
          <w:szCs w:val="32"/>
          <w:lang w:val="en-US" w:eastAsia="zh-CN"/>
        </w:rPr>
        <w:t>是民生实事，实行目标任务责任制管理，强化考核管理，有效推动工作落实。</w:t>
      </w:r>
    </w:p>
    <w:p>
      <w:pPr>
        <w:pStyle w:val="7"/>
        <w:spacing w:beforeAutospacing="0" w:afterAutospacing="0" w:line="60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（二）坚持以人为本，</w:t>
      </w:r>
      <w:r>
        <w:rPr>
          <w:rFonts w:hint="eastAsia" w:ascii="仿宋" w:hAnsi="仿宋" w:eastAsia="仿宋" w:cs="仿宋"/>
          <w:color w:val="auto"/>
          <w:sz w:val="32"/>
          <w:szCs w:val="32"/>
        </w:rPr>
        <w:t>对特殊群体</w:t>
      </w:r>
      <w:r>
        <w:rPr>
          <w:rFonts w:hint="eastAsia" w:ascii="仿宋" w:hAnsi="仿宋" w:eastAsia="仿宋" w:cs="仿宋"/>
          <w:color w:val="auto"/>
          <w:sz w:val="32"/>
          <w:szCs w:val="32"/>
          <w:lang w:val="en-US" w:eastAsia="zh-CN"/>
        </w:rPr>
        <w:t>实行</w:t>
      </w:r>
      <w:r>
        <w:rPr>
          <w:rFonts w:hint="eastAsia" w:ascii="仿宋" w:hAnsi="仿宋" w:eastAsia="仿宋" w:cs="仿宋"/>
          <w:color w:val="auto"/>
          <w:sz w:val="32"/>
          <w:szCs w:val="32"/>
        </w:rPr>
        <w:t>优抚</w:t>
      </w:r>
      <w:r>
        <w:rPr>
          <w:rFonts w:hint="eastAsia" w:ascii="仿宋" w:hAnsi="仿宋" w:eastAsia="仿宋" w:cs="仿宋"/>
          <w:color w:val="auto"/>
          <w:sz w:val="32"/>
          <w:szCs w:val="32"/>
          <w:lang w:val="en-US" w:eastAsia="zh-CN"/>
        </w:rPr>
        <w:t>倾斜</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在充分协商未果的前提下，如</w:t>
      </w:r>
      <w:r>
        <w:rPr>
          <w:rFonts w:hint="eastAsia" w:ascii="仿宋" w:hAnsi="仿宋" w:eastAsia="仿宋" w:cs="仿宋"/>
          <w:color w:val="auto"/>
          <w:sz w:val="32"/>
          <w:szCs w:val="32"/>
        </w:rPr>
        <w:t>单元存在一名以上经专业机构认定的失能人员，两名以上年满70周岁或一名以上年满80周岁的老年人</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一名以上视力或肢体残疾达到三级以上的残疾人，有强烈意愿要求安装电梯的，在符合实施条件的基础上，经充分征求利害关系人意见并未达成一致，</w:t>
      </w:r>
      <w:r>
        <w:rPr>
          <w:rFonts w:hint="eastAsia" w:ascii="仿宋" w:hAnsi="仿宋" w:eastAsia="仿宋" w:cs="仿宋"/>
          <w:color w:val="auto"/>
          <w:sz w:val="32"/>
          <w:szCs w:val="32"/>
          <w:lang w:eastAsia="zh-CN"/>
        </w:rPr>
        <w:t>且经调解无效的，</w:t>
      </w:r>
      <w:r>
        <w:rPr>
          <w:rFonts w:hint="eastAsia" w:ascii="仿宋" w:hAnsi="仿宋" w:eastAsia="仿宋" w:cs="仿宋"/>
          <w:color w:val="auto"/>
          <w:sz w:val="32"/>
          <w:szCs w:val="32"/>
        </w:rPr>
        <w:t>社区可对加装电梯项目予以确认。</w:t>
      </w:r>
    </w:p>
    <w:p>
      <w:pPr>
        <w:pStyle w:val="7"/>
        <w:spacing w:beforeAutospacing="0" w:afterAutospacing="0" w:line="60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既有多层住宅增设电梯在项目协议书和初步方案公示期间，因增设电梯直接受到影响的利害关系人有实名制书面反对意见的</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由相关当事人协商解决增设电梯过程中的利益平衡、权益受损等事宜，也可以申请业主委员会、人民调解组织和其他社会组织等进行协调。相关当事人对既有多层住宅增设电梯项目协商不成的，社区居民委员会应当组织调解；相关当事人拒绝社区居民委员会调解或者经调解仍未达成一致意见的，所在地街道办事处或者乡镇人民政府应当通过协调会、听证会等方式组织调解。调</w:t>
      </w:r>
      <w:r>
        <w:rPr>
          <w:rFonts w:hint="eastAsia" w:ascii="仿宋" w:hAnsi="仿宋" w:eastAsia="仿宋" w:cs="仿宋"/>
          <w:color w:val="auto"/>
          <w:sz w:val="32"/>
          <w:szCs w:val="32"/>
          <w:lang w:eastAsia="zh-CN"/>
        </w:rPr>
        <w:t>解</w:t>
      </w:r>
      <w:r>
        <w:rPr>
          <w:rFonts w:hint="eastAsia" w:ascii="仿宋" w:hAnsi="仿宋" w:eastAsia="仿宋" w:cs="仿宋"/>
          <w:color w:val="auto"/>
          <w:sz w:val="32"/>
          <w:szCs w:val="32"/>
        </w:rPr>
        <w:t>不成，可以通过其他合法途径解决。</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因转让、继承或者受遗赠取得增设电梯住宅所有权的，由住宅受让人依法承继增设电梯项目协议书约定的权利和义务，受让人自该房屋转移登记之日起，享有和履行原增设电梯协议约定的权利和义务。</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)原房屋</w:t>
      </w:r>
      <w:r>
        <w:rPr>
          <w:rFonts w:hint="eastAsia" w:ascii="仿宋" w:hAnsi="仿宋" w:eastAsia="仿宋" w:cs="仿宋"/>
          <w:color w:val="auto"/>
          <w:sz w:val="32"/>
          <w:szCs w:val="32"/>
          <w:lang w:val="en-US" w:eastAsia="zh-CN"/>
        </w:rPr>
        <w:t>建设单位</w:t>
      </w:r>
      <w:r>
        <w:rPr>
          <w:rFonts w:hint="eastAsia" w:ascii="仿宋" w:hAnsi="仿宋" w:eastAsia="仿宋" w:cs="仿宋"/>
          <w:color w:val="auto"/>
          <w:sz w:val="32"/>
          <w:szCs w:val="32"/>
        </w:rPr>
        <w:t>、业主委员会、物业服务企业等对</w:t>
      </w:r>
      <w:r>
        <w:rPr>
          <w:rFonts w:hint="eastAsia" w:ascii="仿宋" w:hAnsi="仿宋" w:eastAsia="仿宋" w:cs="仿宋"/>
          <w:color w:val="auto"/>
          <w:sz w:val="32"/>
          <w:szCs w:val="32"/>
          <w:lang w:val="en-US" w:eastAsia="zh-CN"/>
        </w:rPr>
        <w:t>既有多层住宅的增设电梯工作应予以协助、支持。</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)增设电梯涉及电力、通信、</w:t>
      </w:r>
      <w:r>
        <w:rPr>
          <w:rFonts w:hint="eastAsia" w:ascii="仿宋" w:hAnsi="仿宋" w:eastAsia="仿宋" w:cs="仿宋"/>
          <w:color w:val="auto"/>
          <w:sz w:val="32"/>
          <w:szCs w:val="32"/>
          <w:lang w:val="en-US" w:eastAsia="zh-CN"/>
        </w:rPr>
        <w:t>给排水</w:t>
      </w:r>
      <w:r>
        <w:rPr>
          <w:rFonts w:hint="eastAsia" w:ascii="仿宋" w:hAnsi="仿宋" w:eastAsia="仿宋" w:cs="仿宋"/>
          <w:color w:val="auto"/>
          <w:sz w:val="32"/>
          <w:szCs w:val="32"/>
        </w:rPr>
        <w:t>、燃气、</w:t>
      </w:r>
      <w:r>
        <w:rPr>
          <w:rFonts w:hint="eastAsia" w:ascii="仿宋" w:hAnsi="仿宋" w:eastAsia="仿宋" w:cs="仿宋"/>
          <w:color w:val="auto"/>
          <w:sz w:val="32"/>
          <w:szCs w:val="32"/>
          <w:lang w:val="en-US" w:eastAsia="zh-CN"/>
        </w:rPr>
        <w:t>网络</w:t>
      </w:r>
      <w:r>
        <w:rPr>
          <w:rFonts w:hint="eastAsia" w:ascii="仿宋" w:hAnsi="仿宋" w:eastAsia="仿宋" w:cs="仿宋"/>
          <w:color w:val="auto"/>
          <w:sz w:val="32"/>
          <w:szCs w:val="32"/>
        </w:rPr>
        <w:t>等管线移位及其他配套设施项目改造的，相关单位应开辟绿色通道，按成本收取费用，予以优先办理。在政务中心显著位置公布增设电梯工作各相关职能部门与管线迁改部门的联系电话、咨询地点、办理时限。</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)电梯安装项目承接方应遵守施工现场的安全生产要求，落实现场安全防护措施。</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八</w:t>
      </w:r>
      <w:r>
        <w:rPr>
          <w:rFonts w:hint="eastAsia" w:ascii="仿宋" w:hAnsi="仿宋" w:eastAsia="仿宋" w:cs="仿宋"/>
          <w:color w:val="auto"/>
          <w:sz w:val="32"/>
          <w:szCs w:val="32"/>
        </w:rPr>
        <w:t>)严禁任何人阻挠、破坏既有多层住宅增设电 梯的施工</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对于违反治安管理的行为，由公安机关依照《中华人民共和国治安管理处罚法》的有关规定进行处理。</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w:t>
      </w:r>
      <w:r>
        <w:rPr>
          <w:rFonts w:hint="eastAsia" w:ascii="黑体" w:hAnsi="黑体" w:eastAsia="黑体" w:cs="黑体"/>
          <w:b/>
          <w:bCs/>
          <w:snapToGrid w:val="0"/>
          <w:color w:val="auto"/>
          <w:spacing w:val="-17"/>
          <w:kern w:val="0"/>
          <w:sz w:val="32"/>
          <w:szCs w:val="32"/>
        </w:rPr>
        <w:t>七、</w:t>
      </w:r>
      <w:r>
        <w:rPr>
          <w:rFonts w:hint="eastAsia" w:ascii="仿宋" w:hAnsi="仿宋" w:eastAsia="仿宋" w:cs="仿宋"/>
          <w:color w:val="auto"/>
          <w:sz w:val="32"/>
          <w:szCs w:val="32"/>
        </w:rPr>
        <w:t>本实施细则自印发之日起施行，有效期五年。</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lang w:val="en-US" w:eastAsia="zh-CN"/>
        </w:rPr>
      </w:pPr>
    </w:p>
    <w:p>
      <w:pPr>
        <w:widowControl/>
        <w:spacing w:line="600" w:lineRule="exact"/>
        <w:rPr>
          <w:rFonts w:hint="eastAsia" w:ascii="仿宋" w:hAnsi="仿宋" w:eastAsia="仿宋" w:cs="仿宋"/>
          <w:sz w:val="32"/>
          <w:szCs w:val="32"/>
        </w:rPr>
      </w:pPr>
      <w:r>
        <w:rPr>
          <w:rFonts w:hint="eastAsia" w:ascii="黑体" w:hAnsi="黑体" w:eastAsia="黑体" w:cs="宋体"/>
          <w:bCs/>
          <w:kern w:val="0"/>
          <w:sz w:val="32"/>
          <w:szCs w:val="32"/>
        </w:rPr>
        <w:t>附件</w:t>
      </w:r>
      <w:r>
        <w:rPr>
          <w:rFonts w:hint="eastAsia" w:ascii="黑体" w:hAnsi="黑体" w:eastAsia="黑体" w:cs="宋体"/>
          <w:bCs/>
          <w:kern w:val="0"/>
          <w:sz w:val="32"/>
          <w:szCs w:val="32"/>
          <w:lang w:val="en-US" w:eastAsia="zh-CN"/>
        </w:rPr>
        <w:t xml:space="preserve">: </w:t>
      </w:r>
      <w:r>
        <w:rPr>
          <w:rFonts w:hint="eastAsia" w:ascii="仿宋" w:hAnsi="仿宋" w:eastAsia="仿宋" w:cs="仿宋"/>
          <w:bCs/>
          <w:kern w:val="0"/>
          <w:sz w:val="32"/>
          <w:szCs w:val="32"/>
        </w:rPr>
        <w:t>1</w:t>
      </w:r>
      <w:r>
        <w:rPr>
          <w:rFonts w:hint="eastAsia" w:ascii="仿宋" w:hAnsi="仿宋" w:eastAsia="仿宋" w:cs="仿宋"/>
          <w:bCs/>
          <w:kern w:val="0"/>
          <w:sz w:val="32"/>
          <w:szCs w:val="32"/>
          <w:lang w:val="en-US" w:eastAsia="zh-CN"/>
        </w:rPr>
        <w:t>.</w:t>
      </w:r>
      <w:r>
        <w:rPr>
          <w:rFonts w:hint="eastAsia" w:ascii="仿宋" w:hAnsi="仿宋" w:eastAsia="仿宋" w:cs="仿宋"/>
          <w:sz w:val="32"/>
          <w:szCs w:val="32"/>
        </w:rPr>
        <w:t>湘</w:t>
      </w:r>
      <w:r>
        <w:rPr>
          <w:rFonts w:hint="eastAsia" w:ascii="仿宋" w:hAnsi="仿宋" w:eastAsia="仿宋" w:cs="仿宋"/>
          <w:sz w:val="32"/>
          <w:szCs w:val="32"/>
          <w:lang w:eastAsia="zh-CN"/>
        </w:rPr>
        <w:t>乡</w:t>
      </w:r>
      <w:r>
        <w:rPr>
          <w:rFonts w:hint="eastAsia" w:ascii="仿宋" w:hAnsi="仿宋" w:eastAsia="仿宋" w:cs="仿宋"/>
          <w:sz w:val="32"/>
          <w:szCs w:val="32"/>
        </w:rPr>
        <w:t>市既有住宅增设电梯项目申报</w:t>
      </w:r>
      <w:r>
        <w:rPr>
          <w:rFonts w:hint="eastAsia" w:ascii="仿宋" w:hAnsi="仿宋" w:eastAsia="仿宋" w:cs="仿宋"/>
          <w:sz w:val="32"/>
          <w:szCs w:val="32"/>
          <w:lang w:eastAsia="zh-CN"/>
        </w:rPr>
        <w:t>联合</w:t>
      </w:r>
      <w:r>
        <w:rPr>
          <w:rFonts w:hint="eastAsia" w:ascii="仿宋" w:hAnsi="仿宋" w:eastAsia="仿宋" w:cs="仿宋"/>
          <w:sz w:val="32"/>
          <w:szCs w:val="32"/>
        </w:rPr>
        <w:t>审核表</w:t>
      </w:r>
    </w:p>
    <w:p>
      <w:pPr>
        <w:spacing w:line="600" w:lineRule="exact"/>
        <w:jc w:val="center"/>
        <w:rPr>
          <w:rFonts w:hint="eastAsia" w:ascii="仿宋" w:hAnsi="仿宋" w:eastAsia="仿宋" w:cs="仿宋"/>
          <w:sz w:val="32"/>
          <w:szCs w:val="32"/>
        </w:rPr>
      </w:pPr>
      <w:r>
        <w:rPr>
          <w:rFonts w:hint="eastAsia" w:ascii="仿宋" w:hAnsi="仿宋" w:eastAsia="仿宋" w:cs="仿宋"/>
          <w:sz w:val="32"/>
          <w:szCs w:val="32"/>
          <w:lang w:val="en-US" w:eastAsia="zh-CN"/>
        </w:rPr>
        <w:t xml:space="preserve">  2.</w:t>
      </w:r>
      <w:r>
        <w:rPr>
          <w:rFonts w:hint="eastAsia" w:ascii="仿宋" w:hAnsi="仿宋" w:eastAsia="仿宋" w:cs="仿宋"/>
          <w:sz w:val="32"/>
          <w:szCs w:val="32"/>
        </w:rPr>
        <w:t>湘</w:t>
      </w:r>
      <w:r>
        <w:rPr>
          <w:rFonts w:hint="eastAsia" w:ascii="仿宋" w:hAnsi="仿宋" w:eastAsia="仿宋" w:cs="仿宋"/>
          <w:sz w:val="32"/>
          <w:szCs w:val="32"/>
          <w:lang w:eastAsia="zh-CN"/>
        </w:rPr>
        <w:t>乡</w:t>
      </w:r>
      <w:r>
        <w:rPr>
          <w:rFonts w:hint="eastAsia" w:ascii="仿宋" w:hAnsi="仿宋" w:eastAsia="仿宋" w:cs="仿宋"/>
          <w:sz w:val="32"/>
          <w:szCs w:val="32"/>
        </w:rPr>
        <w:t>市既有多层住宅增设电梯项目竣工验收表</w:t>
      </w:r>
    </w:p>
    <w:p>
      <w:pPr>
        <w:spacing w:line="500" w:lineRule="exact"/>
        <w:ind w:firstLine="960" w:firstLineChars="300"/>
        <w:jc w:val="both"/>
        <w:rPr>
          <w:rFonts w:hint="eastAsia" w:ascii="仿宋" w:hAnsi="仿宋" w:eastAsia="仿宋" w:cs="仿宋"/>
          <w:bCs/>
          <w:sz w:val="32"/>
          <w:szCs w:val="32"/>
        </w:rPr>
      </w:pPr>
      <w:r>
        <w:rPr>
          <w:rFonts w:hint="eastAsia" w:ascii="仿宋" w:hAnsi="仿宋" w:eastAsia="仿宋" w:cs="仿宋"/>
          <w:bCs/>
          <w:sz w:val="32"/>
          <w:szCs w:val="32"/>
          <w:lang w:val="en-US" w:eastAsia="zh-CN"/>
        </w:rPr>
        <w:t>3.</w:t>
      </w:r>
      <w:r>
        <w:rPr>
          <w:rFonts w:hint="eastAsia" w:ascii="仿宋" w:hAnsi="仿宋" w:eastAsia="仿宋" w:cs="仿宋"/>
          <w:bCs/>
          <w:sz w:val="32"/>
          <w:szCs w:val="32"/>
        </w:rPr>
        <w:t>湘</w:t>
      </w:r>
      <w:r>
        <w:rPr>
          <w:rFonts w:hint="eastAsia" w:ascii="仿宋" w:hAnsi="仿宋" w:eastAsia="仿宋" w:cs="仿宋"/>
          <w:bCs/>
          <w:sz w:val="32"/>
          <w:szCs w:val="32"/>
          <w:lang w:eastAsia="zh-CN"/>
        </w:rPr>
        <w:t>乡</w:t>
      </w:r>
      <w:r>
        <w:rPr>
          <w:rFonts w:hint="eastAsia" w:ascii="仿宋" w:hAnsi="仿宋" w:eastAsia="仿宋" w:cs="仿宋"/>
          <w:bCs/>
          <w:sz w:val="32"/>
          <w:szCs w:val="32"/>
        </w:rPr>
        <w:t>市既有多层住宅增设电梯流程图</w:t>
      </w: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ind w:firstLine="640" w:firstLineChars="200"/>
        <w:textAlignment w:val="baseline"/>
        <w:rPr>
          <w:rFonts w:hint="eastAsia" w:ascii="仿宋" w:hAnsi="仿宋" w:eastAsia="仿宋" w:cs="仿宋"/>
          <w:color w:val="auto"/>
          <w:sz w:val="32"/>
          <w:szCs w:val="32"/>
          <w:lang w:val="en-US" w:eastAsia="zh-CN"/>
        </w:rPr>
      </w:pP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textAlignment w:val="baseline"/>
        <w:rPr>
          <w:rFonts w:hint="eastAsia" w:ascii="仿宋" w:hAnsi="仿宋" w:eastAsia="仿宋" w:cs="仿宋"/>
          <w:color w:val="auto"/>
          <w:sz w:val="32"/>
          <w:szCs w:val="32"/>
          <w:lang w:val="en-US" w:eastAsia="zh-CN"/>
        </w:rPr>
      </w:pP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textAlignment w:val="baseline"/>
        <w:rPr>
          <w:rFonts w:hint="eastAsia" w:ascii="仿宋" w:hAnsi="仿宋" w:eastAsia="仿宋" w:cs="仿宋"/>
          <w:color w:val="auto"/>
          <w:sz w:val="32"/>
          <w:szCs w:val="32"/>
          <w:lang w:val="en-US" w:eastAsia="zh-CN"/>
        </w:rPr>
      </w:pP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textAlignment w:val="baseline"/>
        <w:rPr>
          <w:rFonts w:hint="eastAsia" w:ascii="仿宋" w:hAnsi="仿宋" w:eastAsia="仿宋" w:cs="仿宋"/>
          <w:color w:val="auto"/>
          <w:sz w:val="32"/>
          <w:szCs w:val="32"/>
          <w:lang w:val="en-US" w:eastAsia="zh-CN"/>
        </w:rPr>
      </w:pP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textAlignment w:val="baseline"/>
        <w:rPr>
          <w:rFonts w:hint="eastAsia" w:ascii="仿宋" w:hAnsi="仿宋" w:eastAsia="仿宋" w:cs="仿宋"/>
          <w:color w:val="auto"/>
          <w:sz w:val="32"/>
          <w:szCs w:val="32"/>
          <w:lang w:val="en-US" w:eastAsia="zh-CN"/>
        </w:rPr>
      </w:pP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textAlignment w:val="baseline"/>
        <w:rPr>
          <w:rFonts w:hint="eastAsia" w:ascii="仿宋" w:hAnsi="仿宋" w:eastAsia="仿宋" w:cs="仿宋"/>
          <w:color w:val="auto"/>
          <w:sz w:val="32"/>
          <w:szCs w:val="32"/>
          <w:lang w:val="en-US" w:eastAsia="zh-CN"/>
        </w:rPr>
      </w:pP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textAlignment w:val="baseline"/>
        <w:rPr>
          <w:rFonts w:hint="eastAsia" w:ascii="仿宋" w:hAnsi="仿宋" w:eastAsia="仿宋" w:cs="仿宋"/>
          <w:color w:val="auto"/>
          <w:sz w:val="32"/>
          <w:szCs w:val="32"/>
          <w:lang w:val="en-US" w:eastAsia="zh-CN"/>
        </w:rPr>
      </w:pPr>
    </w:p>
    <w:p>
      <w:pPr>
        <w:pStyle w:val="7"/>
        <w:keepNext w:val="0"/>
        <w:keepLines w:val="0"/>
        <w:pageBreakBefore w:val="0"/>
        <w:widowControl/>
        <w:kinsoku w:val="0"/>
        <w:wordWrap/>
        <w:overflowPunct/>
        <w:topLinePunct w:val="0"/>
        <w:autoSpaceDE w:val="0"/>
        <w:autoSpaceDN w:val="0"/>
        <w:bidi w:val="0"/>
        <w:adjustRightInd w:val="0"/>
        <w:snapToGrid w:val="0"/>
        <w:spacing w:beforeAutospacing="0" w:afterAutospacing="0" w:line="600" w:lineRule="exact"/>
        <w:textAlignment w:val="baseline"/>
        <w:rPr>
          <w:rFonts w:hint="eastAsia" w:ascii="仿宋" w:hAnsi="仿宋" w:eastAsia="仿宋" w:cs="仿宋"/>
          <w:color w:val="auto"/>
          <w:sz w:val="32"/>
          <w:szCs w:val="32"/>
          <w:lang w:val="en-US" w:eastAsia="zh-CN"/>
        </w:rPr>
      </w:pPr>
    </w:p>
    <w:p>
      <w:pPr>
        <w:widowControl/>
        <w:spacing w:line="600" w:lineRule="exact"/>
        <w:rPr>
          <w:rFonts w:hint="eastAsia" w:ascii="黑体" w:hAnsi="黑体" w:eastAsia="黑体" w:cs="宋体"/>
          <w:bCs/>
          <w:kern w:val="0"/>
          <w:sz w:val="32"/>
          <w:szCs w:val="32"/>
        </w:rPr>
      </w:pPr>
    </w:p>
    <w:p>
      <w:pPr>
        <w:widowControl/>
        <w:spacing w:line="600" w:lineRule="exact"/>
        <w:rPr>
          <w:rFonts w:hint="eastAsia" w:ascii="黑体" w:hAnsi="黑体" w:eastAsia="黑体" w:cs="宋体"/>
          <w:bCs/>
          <w:kern w:val="0"/>
          <w:sz w:val="32"/>
          <w:szCs w:val="32"/>
        </w:rPr>
      </w:pPr>
    </w:p>
    <w:p>
      <w:pPr>
        <w:widowControl/>
        <w:spacing w:line="600" w:lineRule="exact"/>
        <w:rPr>
          <w:rFonts w:hint="eastAsia" w:ascii="黑体" w:hAnsi="黑体" w:eastAsia="黑体" w:cs="宋体"/>
          <w:bCs/>
          <w:kern w:val="0"/>
          <w:sz w:val="32"/>
          <w:szCs w:val="32"/>
        </w:rPr>
      </w:pPr>
    </w:p>
    <w:p>
      <w:pPr>
        <w:widowControl/>
        <w:spacing w:line="600" w:lineRule="exact"/>
        <w:rPr>
          <w:rFonts w:hint="eastAsia" w:ascii="黑体" w:hAnsi="黑体" w:eastAsia="黑体" w:cs="宋体"/>
          <w:bCs/>
          <w:kern w:val="0"/>
          <w:sz w:val="32"/>
          <w:szCs w:val="32"/>
        </w:rPr>
      </w:pPr>
    </w:p>
    <w:p>
      <w:pPr>
        <w:widowControl/>
        <w:spacing w:line="600" w:lineRule="exact"/>
        <w:rPr>
          <w:rFonts w:hint="eastAsia" w:ascii="黑体" w:hAnsi="黑体" w:eastAsia="黑体" w:cs="宋体"/>
          <w:bCs/>
          <w:kern w:val="0"/>
          <w:sz w:val="32"/>
          <w:szCs w:val="32"/>
        </w:rPr>
      </w:pPr>
    </w:p>
    <w:p>
      <w:pPr>
        <w:widowControl/>
        <w:spacing w:line="600" w:lineRule="exact"/>
        <w:rPr>
          <w:rFonts w:hint="eastAsia" w:ascii="黑体" w:hAnsi="黑体" w:eastAsia="黑体" w:cs="宋体"/>
          <w:bCs/>
          <w:kern w:val="0"/>
          <w:sz w:val="32"/>
          <w:szCs w:val="32"/>
        </w:rPr>
      </w:pPr>
    </w:p>
    <w:p>
      <w:pPr>
        <w:widowControl/>
        <w:spacing w:line="600" w:lineRule="exact"/>
        <w:rPr>
          <w:rFonts w:hint="eastAsia" w:ascii="黑体" w:hAnsi="黑体" w:eastAsia="黑体" w:cs="宋体"/>
          <w:bCs/>
          <w:kern w:val="0"/>
          <w:sz w:val="32"/>
          <w:szCs w:val="32"/>
        </w:rPr>
      </w:pPr>
    </w:p>
    <w:p>
      <w:pPr>
        <w:widowControl/>
        <w:spacing w:line="600" w:lineRule="exact"/>
        <w:rPr>
          <w:rFonts w:ascii="黑体" w:hAnsi="黑体" w:eastAsia="黑体" w:cs="宋体"/>
          <w:bCs/>
          <w:kern w:val="0"/>
          <w:sz w:val="32"/>
          <w:szCs w:val="32"/>
        </w:rPr>
      </w:pPr>
      <w:r>
        <w:rPr>
          <w:rFonts w:hint="eastAsia" w:ascii="黑体" w:hAnsi="黑体" w:eastAsia="黑体" w:cs="宋体"/>
          <w:bCs/>
          <w:kern w:val="0"/>
          <w:sz w:val="32"/>
          <w:szCs w:val="32"/>
        </w:rPr>
        <w:t>附件</w:t>
      </w:r>
      <w:r>
        <w:rPr>
          <w:rFonts w:ascii="黑体" w:hAnsi="黑体" w:eastAsia="黑体" w:cs="宋体"/>
          <w:bCs/>
          <w:kern w:val="0"/>
          <w:sz w:val="32"/>
          <w:szCs w:val="32"/>
        </w:rPr>
        <w:t>1</w:t>
      </w:r>
    </w:p>
    <w:p>
      <w:pPr>
        <w:spacing w:line="600" w:lineRule="exact"/>
        <w:ind w:left="0" w:leftChars="0" w:firstLine="0" w:firstLineChars="0"/>
        <w:jc w:val="center"/>
        <w:rPr>
          <w:rFonts w:hint="eastAsia" w:asciiTheme="majorEastAsia" w:hAnsiTheme="majorEastAsia" w:eastAsiaTheme="majorEastAsia" w:cstheme="majorEastAsia"/>
          <w:sz w:val="36"/>
          <w:szCs w:val="36"/>
        </w:rPr>
      </w:pPr>
      <w:r>
        <w:rPr>
          <w:rFonts w:hint="eastAsia" w:asciiTheme="majorEastAsia" w:hAnsiTheme="majorEastAsia" w:eastAsiaTheme="majorEastAsia" w:cstheme="majorEastAsia"/>
          <w:sz w:val="36"/>
          <w:szCs w:val="36"/>
        </w:rPr>
        <w:t>湘</w:t>
      </w:r>
      <w:r>
        <w:rPr>
          <w:rFonts w:hint="eastAsia" w:asciiTheme="majorEastAsia" w:hAnsiTheme="majorEastAsia" w:eastAsiaTheme="majorEastAsia" w:cstheme="majorEastAsia"/>
          <w:sz w:val="36"/>
          <w:szCs w:val="36"/>
          <w:lang w:eastAsia="zh-CN"/>
        </w:rPr>
        <w:t>乡</w:t>
      </w:r>
      <w:r>
        <w:rPr>
          <w:rFonts w:hint="eastAsia" w:asciiTheme="majorEastAsia" w:hAnsiTheme="majorEastAsia" w:eastAsiaTheme="majorEastAsia" w:cstheme="majorEastAsia"/>
          <w:sz w:val="36"/>
          <w:szCs w:val="36"/>
        </w:rPr>
        <w:t>市既有住宅增设电梯项目申报</w:t>
      </w:r>
      <w:r>
        <w:rPr>
          <w:rFonts w:hint="eastAsia" w:asciiTheme="majorEastAsia" w:hAnsiTheme="majorEastAsia" w:eastAsiaTheme="majorEastAsia" w:cstheme="majorEastAsia"/>
          <w:sz w:val="36"/>
          <w:szCs w:val="36"/>
          <w:lang w:eastAsia="zh-CN"/>
        </w:rPr>
        <w:t>联合</w:t>
      </w:r>
      <w:r>
        <w:rPr>
          <w:rFonts w:hint="eastAsia" w:asciiTheme="majorEastAsia" w:hAnsiTheme="majorEastAsia" w:eastAsiaTheme="majorEastAsia" w:cstheme="majorEastAsia"/>
          <w:sz w:val="36"/>
          <w:szCs w:val="36"/>
        </w:rPr>
        <w:t>审核表</w:t>
      </w:r>
    </w:p>
    <w:tbl>
      <w:tblPr>
        <w:tblStyle w:val="8"/>
        <w:tblW w:w="9439"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1977"/>
        <w:gridCol w:w="383"/>
        <w:gridCol w:w="738"/>
        <w:gridCol w:w="333"/>
        <w:gridCol w:w="1289"/>
        <w:gridCol w:w="297"/>
        <w:gridCol w:w="1179"/>
        <w:gridCol w:w="540"/>
        <w:gridCol w:w="344"/>
        <w:gridCol w:w="2359"/>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69" w:hRule="atLeast"/>
          <w:jc w:val="center"/>
        </w:trPr>
        <w:tc>
          <w:tcPr>
            <w:tcW w:w="1977" w:type="dxa"/>
            <w:vMerge w:val="restart"/>
            <w:tcBorders>
              <w:top w:val="single" w:color="000000" w:sz="12" w:space="0"/>
            </w:tcBorders>
            <w:noWrap w:val="0"/>
            <w:tcMar>
              <w:top w:w="15" w:type="dxa"/>
              <w:left w:w="15" w:type="dxa"/>
              <w:bottom w:w="15" w:type="dxa"/>
              <w:right w:w="15" w:type="dxa"/>
            </w:tcMar>
            <w:vAlign w:val="center"/>
          </w:tcPr>
          <w:p>
            <w:pPr>
              <w:spacing w:line="240" w:lineRule="exact"/>
              <w:jc w:val="center"/>
              <w:textAlignment w:val="center"/>
              <w:rPr>
                <w:rFonts w:hAnsi="宋体" w:cs="仿宋_GB2312"/>
                <w:sz w:val="24"/>
              </w:rPr>
            </w:pPr>
            <w:r>
              <w:rPr>
                <w:rFonts w:hint="eastAsia" w:hAnsi="宋体" w:cs="仿宋_GB2312"/>
                <w:sz w:val="24"/>
              </w:rPr>
              <w:t>基本信息</w:t>
            </w:r>
          </w:p>
        </w:tc>
        <w:tc>
          <w:tcPr>
            <w:tcW w:w="1454" w:type="dxa"/>
            <w:gridSpan w:val="3"/>
            <w:tcBorders>
              <w:top w:val="single" w:color="000000" w:sz="12" w:space="0"/>
            </w:tcBorders>
            <w:noWrap w:val="0"/>
            <w:tcMar>
              <w:top w:w="15" w:type="dxa"/>
              <w:left w:w="15" w:type="dxa"/>
              <w:bottom w:w="15" w:type="dxa"/>
              <w:right w:w="15" w:type="dxa"/>
            </w:tcMar>
            <w:vAlign w:val="center"/>
          </w:tcPr>
          <w:p>
            <w:pPr>
              <w:spacing w:line="240" w:lineRule="exact"/>
              <w:jc w:val="center"/>
              <w:rPr>
                <w:rFonts w:hAnsi="宋体" w:cs="仿宋_GB2312"/>
                <w:kern w:val="0"/>
                <w:sz w:val="24"/>
              </w:rPr>
            </w:pPr>
            <w:r>
              <w:rPr>
                <w:rFonts w:hint="eastAsia" w:hAnsi="宋体" w:cs="仿宋_GB2312"/>
                <w:kern w:val="0"/>
                <w:sz w:val="24"/>
              </w:rPr>
              <w:t>小区名称</w:t>
            </w:r>
          </w:p>
        </w:tc>
        <w:tc>
          <w:tcPr>
            <w:tcW w:w="6008" w:type="dxa"/>
            <w:gridSpan w:val="6"/>
            <w:tcBorders>
              <w:top w:val="single" w:color="000000" w:sz="12" w:space="0"/>
            </w:tcBorders>
            <w:noWrap w:val="0"/>
            <w:tcMar>
              <w:top w:w="15" w:type="dxa"/>
              <w:left w:w="15" w:type="dxa"/>
              <w:bottom w:w="15" w:type="dxa"/>
              <w:right w:w="15" w:type="dxa"/>
            </w:tcMar>
            <w:vAlign w:val="center"/>
          </w:tcPr>
          <w:p>
            <w:pPr>
              <w:spacing w:line="240" w:lineRule="exact"/>
              <w:jc w:val="center"/>
              <w:rPr>
                <w:rFonts w:cs="仿宋_GB2312"/>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54" w:hRule="atLeast"/>
          <w:jc w:val="center"/>
        </w:trPr>
        <w:tc>
          <w:tcPr>
            <w:tcW w:w="1977" w:type="dxa"/>
            <w:vMerge w:val="continue"/>
            <w:noWrap w:val="0"/>
            <w:vAlign w:val="center"/>
          </w:tcPr>
          <w:p>
            <w:pPr>
              <w:widowControl/>
              <w:spacing w:line="240" w:lineRule="exact"/>
              <w:jc w:val="left"/>
              <w:rPr>
                <w:rFonts w:hAnsi="宋体" w:cs="仿宋_GB2312"/>
                <w:sz w:val="24"/>
              </w:rPr>
            </w:pPr>
          </w:p>
        </w:tc>
        <w:tc>
          <w:tcPr>
            <w:tcW w:w="1454" w:type="dxa"/>
            <w:gridSpan w:val="3"/>
            <w:noWrap w:val="0"/>
            <w:vAlign w:val="center"/>
          </w:tcPr>
          <w:p>
            <w:pPr>
              <w:spacing w:line="240" w:lineRule="exact"/>
              <w:jc w:val="center"/>
              <w:rPr>
                <w:rFonts w:cs="仿宋_GB2312"/>
                <w:sz w:val="24"/>
              </w:rPr>
            </w:pPr>
            <w:r>
              <w:rPr>
                <w:rFonts w:hint="eastAsia" w:hAnsi="宋体" w:cs="仿宋_GB2312"/>
                <w:kern w:val="0"/>
                <w:sz w:val="24"/>
              </w:rPr>
              <w:t>层数（层）</w:t>
            </w:r>
          </w:p>
        </w:tc>
        <w:tc>
          <w:tcPr>
            <w:tcW w:w="1586" w:type="dxa"/>
            <w:gridSpan w:val="2"/>
            <w:noWrap w:val="0"/>
            <w:tcMar>
              <w:top w:w="15" w:type="dxa"/>
              <w:left w:w="15" w:type="dxa"/>
              <w:bottom w:w="15" w:type="dxa"/>
              <w:right w:w="15" w:type="dxa"/>
            </w:tcMar>
            <w:vAlign w:val="center"/>
          </w:tcPr>
          <w:p>
            <w:pPr>
              <w:spacing w:line="240" w:lineRule="exact"/>
              <w:jc w:val="center"/>
              <w:rPr>
                <w:rFonts w:cs="仿宋_GB2312"/>
                <w:sz w:val="24"/>
              </w:rPr>
            </w:pPr>
          </w:p>
        </w:tc>
        <w:tc>
          <w:tcPr>
            <w:tcW w:w="1719" w:type="dxa"/>
            <w:gridSpan w:val="2"/>
            <w:noWrap w:val="0"/>
            <w:tcMar>
              <w:top w:w="15" w:type="dxa"/>
              <w:left w:w="15" w:type="dxa"/>
              <w:bottom w:w="15" w:type="dxa"/>
              <w:right w:w="15" w:type="dxa"/>
            </w:tcMar>
            <w:vAlign w:val="center"/>
          </w:tcPr>
          <w:p>
            <w:pPr>
              <w:widowControl/>
              <w:spacing w:line="240" w:lineRule="exact"/>
              <w:jc w:val="center"/>
              <w:textAlignment w:val="center"/>
              <w:rPr>
                <w:rFonts w:cs="仿宋_GB2312"/>
                <w:sz w:val="24"/>
              </w:rPr>
            </w:pPr>
            <w:r>
              <w:rPr>
                <w:rFonts w:hint="eastAsia" w:hAnsi="宋体" w:cs="仿宋_GB2312"/>
                <w:kern w:val="0"/>
                <w:sz w:val="24"/>
              </w:rPr>
              <w:t>计划开工日期</w:t>
            </w:r>
          </w:p>
        </w:tc>
        <w:tc>
          <w:tcPr>
            <w:tcW w:w="2703" w:type="dxa"/>
            <w:gridSpan w:val="2"/>
            <w:noWrap w:val="0"/>
            <w:tcMar>
              <w:top w:w="15" w:type="dxa"/>
              <w:left w:w="15" w:type="dxa"/>
              <w:bottom w:w="15" w:type="dxa"/>
              <w:right w:w="15" w:type="dxa"/>
            </w:tcMar>
            <w:vAlign w:val="center"/>
          </w:tcPr>
          <w:p>
            <w:pPr>
              <w:spacing w:line="240" w:lineRule="exact"/>
              <w:jc w:val="center"/>
              <w:rPr>
                <w:rFonts w:cs="仿宋_GB2312"/>
                <w:sz w:val="24"/>
              </w:rPr>
            </w:pPr>
            <w:r>
              <w:rPr>
                <w:rFonts w:cs="仿宋_GB2312"/>
                <w:sz w:val="24"/>
              </w:rPr>
              <w:t xml:space="preserve">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54" w:hRule="atLeast"/>
          <w:jc w:val="center"/>
        </w:trPr>
        <w:tc>
          <w:tcPr>
            <w:tcW w:w="1977" w:type="dxa"/>
            <w:vMerge w:val="continue"/>
            <w:noWrap w:val="0"/>
            <w:vAlign w:val="center"/>
          </w:tcPr>
          <w:p>
            <w:pPr>
              <w:widowControl/>
              <w:spacing w:line="240" w:lineRule="exact"/>
              <w:jc w:val="left"/>
              <w:rPr>
                <w:rFonts w:hAnsi="宋体" w:cs="仿宋_GB2312"/>
                <w:sz w:val="24"/>
              </w:rPr>
            </w:pPr>
          </w:p>
        </w:tc>
        <w:tc>
          <w:tcPr>
            <w:tcW w:w="1454" w:type="dxa"/>
            <w:gridSpan w:val="3"/>
            <w:noWrap w:val="0"/>
            <w:tcMar>
              <w:top w:w="15" w:type="dxa"/>
              <w:left w:w="15" w:type="dxa"/>
              <w:bottom w:w="15" w:type="dxa"/>
              <w:right w:w="15" w:type="dxa"/>
            </w:tcMar>
            <w:vAlign w:val="center"/>
          </w:tcPr>
          <w:p>
            <w:pPr>
              <w:spacing w:line="240" w:lineRule="exact"/>
              <w:jc w:val="center"/>
              <w:rPr>
                <w:rFonts w:cs="仿宋_GB2312"/>
                <w:sz w:val="24"/>
              </w:rPr>
            </w:pPr>
            <w:r>
              <w:rPr>
                <w:rFonts w:hint="eastAsia" w:hAnsi="宋体" w:cs="仿宋_GB2312"/>
                <w:kern w:val="0"/>
                <w:sz w:val="24"/>
              </w:rPr>
              <w:t>工程地址</w:t>
            </w:r>
          </w:p>
        </w:tc>
        <w:tc>
          <w:tcPr>
            <w:tcW w:w="6008" w:type="dxa"/>
            <w:gridSpan w:val="6"/>
            <w:noWrap w:val="0"/>
            <w:tcMar>
              <w:top w:w="15" w:type="dxa"/>
              <w:left w:w="15" w:type="dxa"/>
              <w:bottom w:w="15" w:type="dxa"/>
              <w:right w:w="15" w:type="dxa"/>
            </w:tcMar>
            <w:vAlign w:val="center"/>
          </w:tcPr>
          <w:p>
            <w:pPr>
              <w:spacing w:line="240" w:lineRule="exact"/>
              <w:rPr>
                <w:rFonts w:cs="仿宋_GB2312"/>
                <w:sz w:val="24"/>
              </w:rPr>
            </w:pPr>
            <w:r>
              <w:rPr>
                <w:rFonts w:cs="仿宋_GB2312"/>
                <w:sz w:val="24"/>
              </w:rPr>
              <w:t xml:space="preserve">         </w:t>
            </w:r>
            <w:r>
              <w:rPr>
                <w:rFonts w:hint="eastAsia" w:cs="仿宋_GB2312"/>
                <w:sz w:val="24"/>
              </w:rPr>
              <w:t>社</w:t>
            </w:r>
            <w:r>
              <w:rPr>
                <w:rFonts w:hint="eastAsia" w:hAnsi="宋体" w:cs="仿宋_GB2312"/>
                <w:sz w:val="24"/>
              </w:rPr>
              <w:t>区</w:t>
            </w:r>
            <w:r>
              <w:rPr>
                <w:rFonts w:cs="仿宋_GB2312"/>
                <w:sz w:val="24"/>
              </w:rPr>
              <w:t xml:space="preserve">       </w:t>
            </w:r>
            <w:r>
              <w:rPr>
                <w:rFonts w:hint="eastAsia" w:hAnsi="宋体" w:cs="仿宋_GB2312"/>
                <w:sz w:val="24"/>
              </w:rPr>
              <w:t>小区</w:t>
            </w:r>
            <w:r>
              <w:rPr>
                <w:rFonts w:cs="仿宋_GB2312"/>
                <w:sz w:val="24"/>
              </w:rPr>
              <w:t xml:space="preserve">       </w:t>
            </w:r>
            <w:r>
              <w:rPr>
                <w:rFonts w:hint="eastAsia" w:hAnsi="宋体" w:cs="仿宋_GB2312"/>
                <w:sz w:val="24"/>
              </w:rPr>
              <w:t>栋</w:t>
            </w:r>
            <w:r>
              <w:rPr>
                <w:rFonts w:cs="仿宋_GB2312"/>
                <w:sz w:val="24"/>
              </w:rPr>
              <w:t xml:space="preserve">       </w:t>
            </w:r>
            <w:r>
              <w:rPr>
                <w:rFonts w:hint="eastAsia" w:hAnsi="宋体" w:cs="仿宋_GB2312"/>
                <w:sz w:val="24"/>
              </w:rPr>
              <w:t>单元</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54" w:hRule="atLeast"/>
          <w:jc w:val="center"/>
        </w:trPr>
        <w:tc>
          <w:tcPr>
            <w:tcW w:w="1977" w:type="dxa"/>
            <w:vMerge w:val="continue"/>
            <w:noWrap w:val="0"/>
            <w:vAlign w:val="center"/>
          </w:tcPr>
          <w:p>
            <w:pPr>
              <w:widowControl/>
              <w:spacing w:line="240" w:lineRule="exact"/>
              <w:jc w:val="left"/>
              <w:rPr>
                <w:rFonts w:hAnsi="宋体" w:cs="仿宋_GB2312"/>
                <w:sz w:val="24"/>
              </w:rPr>
            </w:pPr>
          </w:p>
        </w:tc>
        <w:tc>
          <w:tcPr>
            <w:tcW w:w="1454" w:type="dxa"/>
            <w:gridSpan w:val="3"/>
            <w:noWrap w:val="0"/>
            <w:vAlign w:val="center"/>
          </w:tcPr>
          <w:p>
            <w:pPr>
              <w:spacing w:line="240" w:lineRule="exact"/>
              <w:jc w:val="center"/>
              <w:rPr>
                <w:rFonts w:hAnsi="宋体" w:cs="仿宋_GB2312"/>
                <w:kern w:val="0"/>
                <w:sz w:val="24"/>
              </w:rPr>
            </w:pPr>
            <w:r>
              <w:rPr>
                <w:rFonts w:hint="eastAsia" w:hAnsi="宋体" w:cs="仿宋_GB2312"/>
                <w:kern w:val="0"/>
                <w:sz w:val="24"/>
              </w:rPr>
              <w:t>业主</w:t>
            </w:r>
          </w:p>
          <w:p>
            <w:pPr>
              <w:spacing w:line="240" w:lineRule="exact"/>
              <w:jc w:val="center"/>
              <w:rPr>
                <w:rFonts w:cs="仿宋_GB2312"/>
                <w:sz w:val="24"/>
              </w:rPr>
            </w:pPr>
            <w:r>
              <w:rPr>
                <w:rFonts w:hint="eastAsia" w:hAnsi="宋体" w:cs="仿宋_GB2312"/>
                <w:kern w:val="0"/>
                <w:sz w:val="24"/>
              </w:rPr>
              <w:t>总负责人</w:t>
            </w:r>
          </w:p>
        </w:tc>
        <w:tc>
          <w:tcPr>
            <w:tcW w:w="1586" w:type="dxa"/>
            <w:gridSpan w:val="2"/>
            <w:noWrap w:val="0"/>
            <w:tcMar>
              <w:top w:w="15" w:type="dxa"/>
              <w:left w:w="15" w:type="dxa"/>
              <w:bottom w:w="15" w:type="dxa"/>
              <w:right w:w="15" w:type="dxa"/>
            </w:tcMar>
            <w:vAlign w:val="center"/>
          </w:tcPr>
          <w:p>
            <w:pPr>
              <w:spacing w:line="240" w:lineRule="exact"/>
              <w:jc w:val="center"/>
              <w:rPr>
                <w:rFonts w:cs="仿宋_GB2312"/>
                <w:sz w:val="24"/>
              </w:rPr>
            </w:pPr>
          </w:p>
        </w:tc>
        <w:tc>
          <w:tcPr>
            <w:tcW w:w="1719" w:type="dxa"/>
            <w:gridSpan w:val="2"/>
            <w:noWrap w:val="0"/>
            <w:tcMar>
              <w:top w:w="15" w:type="dxa"/>
              <w:left w:w="15" w:type="dxa"/>
              <w:bottom w:w="15" w:type="dxa"/>
              <w:right w:w="15" w:type="dxa"/>
            </w:tcMar>
            <w:vAlign w:val="center"/>
          </w:tcPr>
          <w:p>
            <w:pPr>
              <w:widowControl/>
              <w:spacing w:line="240" w:lineRule="exact"/>
              <w:ind w:firstLine="360" w:firstLineChars="150"/>
              <w:textAlignment w:val="center"/>
              <w:rPr>
                <w:rFonts w:cs="仿宋_GB2312"/>
                <w:sz w:val="24"/>
              </w:rPr>
            </w:pPr>
            <w:r>
              <w:rPr>
                <w:rFonts w:hint="eastAsia" w:hAnsi="宋体" w:cs="仿宋_GB2312"/>
                <w:kern w:val="0"/>
                <w:sz w:val="24"/>
              </w:rPr>
              <w:t>联系电话</w:t>
            </w:r>
          </w:p>
        </w:tc>
        <w:tc>
          <w:tcPr>
            <w:tcW w:w="2703" w:type="dxa"/>
            <w:gridSpan w:val="2"/>
            <w:noWrap w:val="0"/>
            <w:tcMar>
              <w:top w:w="15" w:type="dxa"/>
              <w:left w:w="15" w:type="dxa"/>
              <w:bottom w:w="15" w:type="dxa"/>
              <w:right w:w="15" w:type="dxa"/>
            </w:tcMar>
            <w:vAlign w:val="center"/>
          </w:tcPr>
          <w:p>
            <w:pPr>
              <w:spacing w:line="240" w:lineRule="exact"/>
              <w:jc w:val="center"/>
              <w:rPr>
                <w:rFonts w:cs="仿宋_GB2312"/>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287" w:hRule="atLeast"/>
          <w:jc w:val="center"/>
        </w:trPr>
        <w:tc>
          <w:tcPr>
            <w:tcW w:w="1977" w:type="dxa"/>
            <w:noWrap w:val="0"/>
            <w:tcMar>
              <w:top w:w="15" w:type="dxa"/>
              <w:left w:w="15" w:type="dxa"/>
              <w:bottom w:w="15" w:type="dxa"/>
              <w:right w:w="15" w:type="dxa"/>
            </w:tcMar>
            <w:vAlign w:val="center"/>
          </w:tcPr>
          <w:p>
            <w:pPr>
              <w:widowControl/>
              <w:spacing w:line="240" w:lineRule="exact"/>
              <w:ind w:firstLine="120" w:firstLineChars="50"/>
              <w:textAlignment w:val="center"/>
              <w:rPr>
                <w:rFonts w:hAnsi="宋体" w:cs="仿宋_GB2312"/>
                <w:kern w:val="0"/>
                <w:sz w:val="24"/>
              </w:rPr>
            </w:pPr>
            <w:r>
              <w:rPr>
                <w:rFonts w:hint="eastAsia" w:hAnsi="宋体" w:cs="仿宋_GB2312"/>
                <w:kern w:val="0"/>
                <w:sz w:val="24"/>
              </w:rPr>
              <w:t>业主委托代表</w:t>
            </w:r>
          </w:p>
          <w:p>
            <w:pPr>
              <w:widowControl/>
              <w:spacing w:line="240" w:lineRule="exact"/>
              <w:ind w:firstLine="120" w:firstLineChars="50"/>
              <w:textAlignment w:val="center"/>
              <w:rPr>
                <w:rFonts w:ascii="宋体" w:cs="仿宋_GB2312"/>
                <w:kern w:val="0"/>
                <w:sz w:val="24"/>
              </w:rPr>
            </w:pPr>
            <w:r>
              <w:rPr>
                <w:rFonts w:hAnsi="宋体" w:cs="仿宋_GB2312"/>
                <w:kern w:val="0"/>
                <w:sz w:val="24"/>
              </w:rPr>
              <w:t xml:space="preserve">  </w:t>
            </w:r>
            <w:r>
              <w:rPr>
                <w:rFonts w:ascii="宋体" w:hAnsi="宋体" w:cs="仿宋_GB2312"/>
                <w:kern w:val="0"/>
                <w:sz w:val="24"/>
              </w:rPr>
              <w:t xml:space="preserve"> </w:t>
            </w:r>
            <w:r>
              <w:rPr>
                <w:rFonts w:hint="eastAsia" w:ascii="宋体" w:hAnsi="宋体" w:cs="仿宋_GB2312"/>
                <w:kern w:val="0"/>
                <w:sz w:val="24"/>
              </w:rPr>
              <w:t>（</w:t>
            </w:r>
            <w:r>
              <w:rPr>
                <w:rFonts w:ascii="宋体" w:hAnsi="宋体" w:cs="仿宋_GB2312"/>
                <w:kern w:val="0"/>
                <w:sz w:val="24"/>
              </w:rPr>
              <w:t>3</w:t>
            </w:r>
            <w:r>
              <w:rPr>
                <w:rFonts w:hint="eastAsia" w:ascii="宋体" w:hAnsi="宋体" w:cs="仿宋_GB2312"/>
                <w:kern w:val="0"/>
                <w:sz w:val="24"/>
              </w:rPr>
              <w:t>人）</w:t>
            </w:r>
          </w:p>
        </w:tc>
        <w:tc>
          <w:tcPr>
            <w:tcW w:w="7462" w:type="dxa"/>
            <w:gridSpan w:val="9"/>
            <w:noWrap w:val="0"/>
            <w:tcMar>
              <w:top w:w="15" w:type="dxa"/>
              <w:left w:w="15" w:type="dxa"/>
              <w:bottom w:w="15" w:type="dxa"/>
              <w:right w:w="15" w:type="dxa"/>
            </w:tcMar>
            <w:vAlign w:val="center"/>
          </w:tcPr>
          <w:p>
            <w:pPr>
              <w:widowControl/>
              <w:spacing w:line="240" w:lineRule="exact"/>
              <w:textAlignment w:val="center"/>
              <w:rPr>
                <w:rFonts w:hint="eastAsia" w:cs="仿宋_GB2312"/>
                <w:kern w:val="0"/>
                <w:sz w:val="24"/>
              </w:rPr>
            </w:pPr>
            <w:r>
              <w:rPr>
                <w:rFonts w:cs="仿宋_GB2312"/>
                <w:kern w:val="0"/>
                <w:sz w:val="24"/>
              </w:rPr>
              <w:t xml:space="preserve">                               </w:t>
            </w:r>
          </w:p>
          <w:p>
            <w:pPr>
              <w:widowControl/>
              <w:spacing w:line="240" w:lineRule="exact"/>
              <w:ind w:firstLine="1920" w:firstLineChars="800"/>
              <w:textAlignment w:val="center"/>
              <w:rPr>
                <w:rFonts w:hAnsi="宋体" w:cs="仿宋_GB2312"/>
                <w:kern w:val="0"/>
                <w:sz w:val="24"/>
              </w:rPr>
            </w:pPr>
            <w:r>
              <w:rPr>
                <w:rFonts w:cs="仿宋_GB2312"/>
                <w:kern w:val="0"/>
                <w:sz w:val="24"/>
              </w:rPr>
              <w:t xml:space="preserve"> </w:t>
            </w:r>
            <w:r>
              <w:rPr>
                <w:rFonts w:hint="eastAsia" w:cs="仿宋_GB2312"/>
                <w:kern w:val="0"/>
                <w:sz w:val="24"/>
              </w:rPr>
              <w:t xml:space="preserve">  </w:t>
            </w:r>
            <w:r>
              <w:rPr>
                <w:rFonts w:hint="eastAsia" w:hAnsi="宋体" w:cs="仿宋_GB2312"/>
                <w:kern w:val="0"/>
                <w:sz w:val="24"/>
              </w:rPr>
              <w:t>签字（加盖手印）：</w:t>
            </w:r>
          </w:p>
          <w:p>
            <w:pPr>
              <w:widowControl/>
              <w:spacing w:line="240" w:lineRule="exact"/>
              <w:textAlignment w:val="center"/>
              <w:rPr>
                <w:rFonts w:hAnsi="宋体" w:cs="仿宋_GB2312"/>
                <w:kern w:val="0"/>
                <w:sz w:val="24"/>
              </w:rPr>
            </w:pPr>
          </w:p>
          <w:p>
            <w:pPr>
              <w:widowControl/>
              <w:spacing w:line="240" w:lineRule="exact"/>
              <w:textAlignment w:val="center"/>
              <w:rPr>
                <w:rFonts w:cs="仿宋_GB2312"/>
                <w:kern w:val="0"/>
                <w:sz w:val="24"/>
              </w:rPr>
            </w:pPr>
          </w:p>
          <w:p>
            <w:pPr>
              <w:widowControl/>
              <w:spacing w:line="240" w:lineRule="exact"/>
              <w:ind w:firstLine="120" w:firstLineChars="50"/>
              <w:textAlignment w:val="center"/>
              <w:rPr>
                <w:rFonts w:cs="仿宋_GB2312"/>
                <w:kern w:val="0"/>
                <w:sz w:val="24"/>
              </w:rPr>
            </w:pPr>
            <w:r>
              <w:rPr>
                <w:rFonts w:cs="仿宋_GB2312"/>
                <w:kern w:val="0"/>
                <w:sz w:val="24"/>
              </w:rPr>
              <w:t xml:space="preserve">                                             </w:t>
            </w:r>
            <w:r>
              <w:rPr>
                <w:rFonts w:hint="eastAsia" w:hAnsi="宋体" w:cs="仿宋_GB2312"/>
                <w:kern w:val="0"/>
                <w:sz w:val="24"/>
              </w:rPr>
              <w:t>年</w:t>
            </w:r>
            <w:r>
              <w:rPr>
                <w:rFonts w:cs="仿宋_GB2312"/>
                <w:kern w:val="0"/>
                <w:sz w:val="24"/>
              </w:rPr>
              <w:t xml:space="preserve">    </w:t>
            </w:r>
            <w:r>
              <w:rPr>
                <w:rFonts w:hint="eastAsia" w:hAnsi="宋体" w:cs="仿宋_GB2312"/>
                <w:kern w:val="0"/>
                <w:sz w:val="24"/>
              </w:rPr>
              <w:t>月</w:t>
            </w:r>
            <w:r>
              <w:rPr>
                <w:rFonts w:cs="仿宋_GB2312"/>
                <w:kern w:val="0"/>
                <w:sz w:val="24"/>
              </w:rPr>
              <w:t xml:space="preserve">   </w:t>
            </w:r>
            <w:r>
              <w:rPr>
                <w:rFonts w:hint="eastAsia" w:hAnsi="宋体" w:cs="仿宋_GB2312"/>
                <w:kern w:val="0"/>
                <w:sz w:val="24"/>
              </w:rPr>
              <w:t>日</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998" w:hRule="atLeast"/>
          <w:jc w:val="center"/>
        </w:trPr>
        <w:tc>
          <w:tcPr>
            <w:tcW w:w="3098" w:type="dxa"/>
            <w:gridSpan w:val="3"/>
            <w:noWrap w:val="0"/>
            <w:tcMar>
              <w:top w:w="15" w:type="dxa"/>
              <w:left w:w="15" w:type="dxa"/>
              <w:bottom w:w="15" w:type="dxa"/>
              <w:right w:w="15" w:type="dxa"/>
            </w:tcMar>
            <w:vAlign w:val="top"/>
          </w:tcPr>
          <w:p>
            <w:pPr>
              <w:widowControl/>
              <w:spacing w:line="240" w:lineRule="exact"/>
              <w:textAlignment w:val="center"/>
              <w:rPr>
                <w:rFonts w:hAnsi="宋体" w:cs="仿宋_GB2312"/>
                <w:kern w:val="0"/>
                <w:sz w:val="24"/>
              </w:rPr>
            </w:pPr>
          </w:p>
          <w:p>
            <w:pPr>
              <w:widowControl/>
              <w:spacing w:line="240" w:lineRule="exact"/>
              <w:textAlignment w:val="center"/>
              <w:rPr>
                <w:rFonts w:cs="仿宋_GB2312"/>
                <w:kern w:val="0"/>
                <w:sz w:val="24"/>
              </w:rPr>
            </w:pPr>
            <w:r>
              <w:rPr>
                <w:rFonts w:hint="eastAsia" w:hAnsi="宋体" w:eastAsia="宋体" w:cs="仿宋_GB2312"/>
                <w:kern w:val="0"/>
                <w:sz w:val="24"/>
                <w:lang w:val="en-US" w:eastAsia="zh-CN"/>
              </w:rPr>
              <w:t>申报主体</w:t>
            </w:r>
            <w:r>
              <w:rPr>
                <w:rFonts w:hint="eastAsia" w:hAnsi="宋体" w:cs="仿宋_GB2312"/>
                <w:kern w:val="0"/>
                <w:sz w:val="24"/>
              </w:rPr>
              <w:t>意见</w:t>
            </w:r>
            <w:r>
              <w:rPr>
                <w:rFonts w:hint="eastAsia" w:cs="仿宋_GB2312"/>
                <w:kern w:val="0"/>
                <w:sz w:val="24"/>
              </w:rPr>
              <w:t>：</w:t>
            </w:r>
          </w:p>
          <w:p>
            <w:pPr>
              <w:widowControl/>
              <w:spacing w:line="240" w:lineRule="exact"/>
              <w:textAlignment w:val="center"/>
              <w:rPr>
                <w:rFonts w:cs="仿宋_GB2312"/>
                <w:kern w:val="0"/>
                <w:sz w:val="24"/>
              </w:rPr>
            </w:pPr>
          </w:p>
          <w:p>
            <w:pPr>
              <w:widowControl/>
              <w:spacing w:line="240" w:lineRule="exact"/>
              <w:textAlignment w:val="center"/>
              <w:rPr>
                <w:rFonts w:cs="仿宋_GB2312"/>
                <w:kern w:val="0"/>
                <w:sz w:val="24"/>
              </w:rPr>
            </w:pPr>
          </w:p>
          <w:p>
            <w:pPr>
              <w:widowControl/>
              <w:spacing w:line="240" w:lineRule="exact"/>
              <w:textAlignment w:val="center"/>
              <w:rPr>
                <w:rFonts w:cs="仿宋_GB2312"/>
                <w:kern w:val="0"/>
                <w:sz w:val="24"/>
              </w:rPr>
            </w:pPr>
          </w:p>
          <w:p>
            <w:pPr>
              <w:widowControl/>
              <w:spacing w:line="240" w:lineRule="exact"/>
              <w:textAlignment w:val="center"/>
              <w:rPr>
                <w:rFonts w:cs="仿宋_GB2312"/>
                <w:kern w:val="0"/>
                <w:sz w:val="24"/>
              </w:rPr>
            </w:pPr>
          </w:p>
          <w:p>
            <w:pPr>
              <w:spacing w:line="240" w:lineRule="exact"/>
              <w:ind w:firstLine="1440" w:firstLineChars="600"/>
              <w:rPr>
                <w:rFonts w:hAnsi="宋体" w:cs="仿宋_GB2312"/>
                <w:kern w:val="0"/>
                <w:sz w:val="24"/>
              </w:rPr>
            </w:pPr>
          </w:p>
          <w:p>
            <w:pPr>
              <w:spacing w:line="240" w:lineRule="exact"/>
              <w:ind w:firstLine="1440" w:firstLineChars="600"/>
              <w:rPr>
                <w:rFonts w:hAnsi="宋体" w:cs="仿宋_GB2312"/>
                <w:kern w:val="0"/>
                <w:sz w:val="24"/>
              </w:rPr>
            </w:pPr>
          </w:p>
          <w:p>
            <w:pPr>
              <w:spacing w:line="240" w:lineRule="exact"/>
              <w:ind w:firstLine="1440" w:firstLineChars="600"/>
              <w:rPr>
                <w:rFonts w:hAnsi="宋体" w:cs="仿宋_GB2312"/>
                <w:kern w:val="0"/>
                <w:sz w:val="24"/>
              </w:rPr>
            </w:pPr>
          </w:p>
          <w:p>
            <w:pPr>
              <w:spacing w:line="240" w:lineRule="exact"/>
              <w:ind w:firstLine="1440" w:firstLineChars="600"/>
              <w:rPr>
                <w:rFonts w:cs="仿宋_GB2312"/>
                <w:kern w:val="0"/>
                <w:sz w:val="24"/>
              </w:rPr>
            </w:pPr>
            <w:r>
              <w:rPr>
                <w:rFonts w:hint="eastAsia" w:hAnsi="宋体" w:cs="仿宋_GB2312"/>
                <w:kern w:val="0"/>
                <w:sz w:val="24"/>
              </w:rPr>
              <w:t>单位盖章：</w:t>
            </w:r>
          </w:p>
          <w:p>
            <w:pPr>
              <w:widowControl/>
              <w:spacing w:line="240" w:lineRule="exact"/>
              <w:ind w:left="1800" w:hanging="1800" w:hangingChars="750"/>
              <w:jc w:val="center"/>
              <w:rPr>
                <w:rFonts w:cs="仿宋_GB2312"/>
                <w:kern w:val="0"/>
                <w:sz w:val="24"/>
              </w:rPr>
            </w:pPr>
            <w:r>
              <w:rPr>
                <w:rFonts w:cs="仿宋_GB2312"/>
                <w:kern w:val="0"/>
                <w:sz w:val="24"/>
              </w:rPr>
              <w:t xml:space="preserve">       </w:t>
            </w:r>
            <w:r>
              <w:rPr>
                <w:rFonts w:hint="eastAsia" w:cs="仿宋_GB2312"/>
                <w:kern w:val="0"/>
                <w:sz w:val="24"/>
              </w:rPr>
              <w:t>经办人：</w:t>
            </w:r>
          </w:p>
          <w:p>
            <w:pPr>
              <w:widowControl/>
              <w:spacing w:line="240" w:lineRule="exact"/>
              <w:ind w:firstLine="1440" w:firstLineChars="600"/>
              <w:textAlignment w:val="center"/>
              <w:rPr>
                <w:rFonts w:hAnsi="宋体" w:cs="仿宋_GB2312"/>
                <w:kern w:val="0"/>
                <w:sz w:val="24"/>
              </w:rPr>
            </w:pPr>
            <w:r>
              <w:rPr>
                <w:rFonts w:hint="eastAsia" w:hAnsi="宋体" w:cs="仿宋_GB2312"/>
                <w:kern w:val="0"/>
                <w:sz w:val="24"/>
              </w:rPr>
              <w:t>年</w:t>
            </w:r>
            <w:r>
              <w:rPr>
                <w:rFonts w:cs="仿宋_GB2312"/>
                <w:kern w:val="0"/>
                <w:sz w:val="24"/>
              </w:rPr>
              <w:t xml:space="preserve">   </w:t>
            </w:r>
            <w:r>
              <w:rPr>
                <w:rFonts w:hint="eastAsia" w:hAnsi="宋体" w:cs="仿宋_GB2312"/>
                <w:kern w:val="0"/>
                <w:sz w:val="24"/>
              </w:rPr>
              <w:t>月</w:t>
            </w:r>
            <w:r>
              <w:rPr>
                <w:rFonts w:cs="仿宋_GB2312"/>
                <w:kern w:val="0"/>
                <w:sz w:val="24"/>
              </w:rPr>
              <w:t xml:space="preserve">   </w:t>
            </w:r>
            <w:r>
              <w:rPr>
                <w:rFonts w:hint="eastAsia" w:hAnsi="宋体" w:cs="仿宋_GB2312"/>
                <w:kern w:val="0"/>
                <w:sz w:val="24"/>
              </w:rPr>
              <w:t>日</w:t>
            </w:r>
          </w:p>
          <w:p>
            <w:pPr>
              <w:widowControl/>
              <w:spacing w:line="240" w:lineRule="exact"/>
              <w:ind w:firstLine="3960" w:firstLineChars="1650"/>
              <w:textAlignment w:val="center"/>
              <w:rPr>
                <w:rFonts w:cs="仿宋_GB2312"/>
                <w:kern w:val="0"/>
                <w:sz w:val="24"/>
              </w:rPr>
            </w:pPr>
          </w:p>
        </w:tc>
        <w:tc>
          <w:tcPr>
            <w:tcW w:w="3098" w:type="dxa"/>
            <w:gridSpan w:val="4"/>
            <w:noWrap w:val="0"/>
            <w:tcMar>
              <w:top w:w="15" w:type="dxa"/>
              <w:left w:w="15" w:type="dxa"/>
              <w:bottom w:w="15" w:type="dxa"/>
              <w:right w:w="15" w:type="dxa"/>
            </w:tcMar>
            <w:vAlign w:val="top"/>
          </w:tcPr>
          <w:p>
            <w:pPr>
              <w:widowControl/>
              <w:spacing w:line="240" w:lineRule="exact"/>
              <w:textAlignment w:val="center"/>
              <w:rPr>
                <w:rFonts w:hAnsi="宋体" w:cs="仿宋_GB2312"/>
                <w:kern w:val="0"/>
                <w:sz w:val="24"/>
              </w:rPr>
            </w:pPr>
          </w:p>
          <w:p>
            <w:pPr>
              <w:widowControl/>
              <w:spacing w:line="240" w:lineRule="exact"/>
              <w:textAlignment w:val="center"/>
              <w:rPr>
                <w:rFonts w:cs="仿宋_GB2312"/>
                <w:kern w:val="0"/>
                <w:sz w:val="24"/>
              </w:rPr>
            </w:pPr>
            <w:r>
              <w:rPr>
                <w:rFonts w:hint="eastAsia" w:hAnsi="宋体" w:cs="仿宋_GB2312"/>
                <w:kern w:val="0"/>
                <w:sz w:val="24"/>
              </w:rPr>
              <w:t>社区</w:t>
            </w:r>
            <w:r>
              <w:rPr>
                <w:rFonts w:hint="eastAsia" w:hAnsi="宋体" w:cs="仿宋_GB2312"/>
                <w:kern w:val="0"/>
                <w:sz w:val="24"/>
                <w:lang w:eastAsia="zh-CN"/>
              </w:rPr>
              <w:t>审核</w:t>
            </w:r>
            <w:r>
              <w:rPr>
                <w:rFonts w:hint="eastAsia" w:hAnsi="宋体" w:cs="仿宋_GB2312"/>
                <w:kern w:val="0"/>
                <w:sz w:val="24"/>
              </w:rPr>
              <w:t>意见</w:t>
            </w:r>
            <w:r>
              <w:rPr>
                <w:rFonts w:hint="eastAsia" w:cs="仿宋_GB2312"/>
                <w:kern w:val="0"/>
                <w:sz w:val="24"/>
              </w:rPr>
              <w:t>：</w:t>
            </w:r>
          </w:p>
          <w:p>
            <w:pPr>
              <w:widowControl/>
              <w:spacing w:line="240" w:lineRule="exact"/>
              <w:textAlignment w:val="center"/>
              <w:rPr>
                <w:rFonts w:cs="仿宋_GB2312"/>
                <w:kern w:val="0"/>
                <w:sz w:val="24"/>
              </w:rPr>
            </w:pPr>
          </w:p>
          <w:p>
            <w:pPr>
              <w:widowControl/>
              <w:spacing w:line="240" w:lineRule="exact"/>
              <w:textAlignment w:val="center"/>
              <w:rPr>
                <w:rFonts w:cs="仿宋_GB2312"/>
                <w:kern w:val="0"/>
                <w:sz w:val="24"/>
              </w:rPr>
            </w:pPr>
          </w:p>
          <w:p>
            <w:pPr>
              <w:widowControl/>
              <w:spacing w:line="240" w:lineRule="exact"/>
              <w:textAlignment w:val="center"/>
              <w:rPr>
                <w:rFonts w:cs="仿宋_GB2312"/>
                <w:kern w:val="0"/>
                <w:sz w:val="24"/>
              </w:rPr>
            </w:pPr>
          </w:p>
          <w:p>
            <w:pPr>
              <w:widowControl/>
              <w:spacing w:line="240" w:lineRule="exact"/>
              <w:textAlignment w:val="center"/>
              <w:rPr>
                <w:rFonts w:cs="仿宋_GB2312"/>
                <w:kern w:val="0"/>
                <w:sz w:val="24"/>
              </w:rPr>
            </w:pPr>
          </w:p>
          <w:p>
            <w:pPr>
              <w:widowControl/>
              <w:spacing w:line="240" w:lineRule="exact"/>
              <w:textAlignment w:val="center"/>
              <w:rPr>
                <w:rFonts w:cs="仿宋_GB2312"/>
                <w:kern w:val="0"/>
                <w:sz w:val="24"/>
              </w:rPr>
            </w:pPr>
          </w:p>
          <w:p>
            <w:pPr>
              <w:widowControl/>
              <w:spacing w:line="240" w:lineRule="exact"/>
              <w:textAlignment w:val="center"/>
              <w:rPr>
                <w:rFonts w:cs="仿宋_GB2312"/>
                <w:kern w:val="0"/>
                <w:sz w:val="24"/>
              </w:rPr>
            </w:pPr>
          </w:p>
          <w:p>
            <w:pPr>
              <w:spacing w:line="240" w:lineRule="exact"/>
              <w:ind w:firstLine="1440" w:firstLineChars="600"/>
              <w:rPr>
                <w:rFonts w:hAnsi="宋体" w:cs="仿宋_GB2312"/>
                <w:kern w:val="0"/>
                <w:sz w:val="24"/>
              </w:rPr>
            </w:pPr>
          </w:p>
          <w:p>
            <w:pPr>
              <w:spacing w:line="240" w:lineRule="exact"/>
              <w:ind w:firstLine="1440" w:firstLineChars="600"/>
              <w:rPr>
                <w:rFonts w:cs="仿宋_GB2312"/>
                <w:kern w:val="0"/>
                <w:sz w:val="24"/>
              </w:rPr>
            </w:pPr>
            <w:r>
              <w:rPr>
                <w:rFonts w:hint="eastAsia" w:hAnsi="宋体" w:cs="仿宋_GB2312"/>
                <w:kern w:val="0"/>
                <w:sz w:val="24"/>
              </w:rPr>
              <w:t>单位盖章：</w:t>
            </w:r>
          </w:p>
          <w:p>
            <w:pPr>
              <w:widowControl/>
              <w:spacing w:line="240" w:lineRule="exact"/>
              <w:ind w:left="1800" w:hanging="1800" w:hangingChars="750"/>
              <w:jc w:val="center"/>
              <w:rPr>
                <w:rFonts w:cs="仿宋_GB2312"/>
                <w:kern w:val="0"/>
                <w:sz w:val="24"/>
              </w:rPr>
            </w:pPr>
            <w:r>
              <w:rPr>
                <w:rFonts w:cs="仿宋_GB2312"/>
                <w:kern w:val="0"/>
                <w:sz w:val="24"/>
              </w:rPr>
              <w:t xml:space="preserve">       </w:t>
            </w:r>
            <w:r>
              <w:rPr>
                <w:rFonts w:hint="eastAsia" w:cs="仿宋_GB2312"/>
                <w:kern w:val="0"/>
                <w:sz w:val="24"/>
              </w:rPr>
              <w:t>经办人：</w:t>
            </w:r>
          </w:p>
          <w:p>
            <w:pPr>
              <w:widowControl/>
              <w:spacing w:line="240" w:lineRule="exact"/>
              <w:ind w:firstLine="1440" w:firstLineChars="600"/>
              <w:textAlignment w:val="center"/>
              <w:rPr>
                <w:rFonts w:hAnsi="宋体" w:cs="仿宋_GB2312"/>
                <w:kern w:val="0"/>
                <w:sz w:val="24"/>
              </w:rPr>
            </w:pPr>
            <w:r>
              <w:rPr>
                <w:rFonts w:hint="eastAsia" w:hAnsi="宋体" w:cs="仿宋_GB2312"/>
                <w:kern w:val="0"/>
                <w:sz w:val="24"/>
              </w:rPr>
              <w:t>年</w:t>
            </w:r>
            <w:r>
              <w:rPr>
                <w:rFonts w:cs="仿宋_GB2312"/>
                <w:kern w:val="0"/>
                <w:sz w:val="24"/>
              </w:rPr>
              <w:t xml:space="preserve">   </w:t>
            </w:r>
            <w:r>
              <w:rPr>
                <w:rFonts w:hint="eastAsia" w:hAnsi="宋体" w:cs="仿宋_GB2312"/>
                <w:kern w:val="0"/>
                <w:sz w:val="24"/>
              </w:rPr>
              <w:t>月</w:t>
            </w:r>
            <w:r>
              <w:rPr>
                <w:rFonts w:cs="仿宋_GB2312"/>
                <w:kern w:val="0"/>
                <w:sz w:val="24"/>
              </w:rPr>
              <w:t xml:space="preserve">   </w:t>
            </w:r>
            <w:r>
              <w:rPr>
                <w:rFonts w:hint="eastAsia" w:hAnsi="宋体" w:cs="仿宋_GB2312"/>
                <w:kern w:val="0"/>
                <w:sz w:val="24"/>
              </w:rPr>
              <w:t>日</w:t>
            </w:r>
          </w:p>
        </w:tc>
        <w:tc>
          <w:tcPr>
            <w:tcW w:w="3243" w:type="dxa"/>
            <w:gridSpan w:val="3"/>
            <w:noWrap w:val="0"/>
            <w:tcMar>
              <w:top w:w="15" w:type="dxa"/>
              <w:left w:w="15" w:type="dxa"/>
              <w:bottom w:w="15" w:type="dxa"/>
              <w:right w:w="15" w:type="dxa"/>
            </w:tcMar>
            <w:vAlign w:val="top"/>
          </w:tcPr>
          <w:p>
            <w:pPr>
              <w:widowControl/>
              <w:spacing w:line="240" w:lineRule="exact"/>
              <w:textAlignment w:val="center"/>
              <w:rPr>
                <w:rFonts w:hAnsi="宋体" w:cs="仿宋_GB2312"/>
                <w:kern w:val="0"/>
                <w:sz w:val="24"/>
              </w:rPr>
            </w:pPr>
          </w:p>
          <w:p>
            <w:pPr>
              <w:spacing w:line="240" w:lineRule="exact"/>
              <w:rPr>
                <w:rFonts w:cs="仿宋_GB2312"/>
                <w:kern w:val="0"/>
                <w:sz w:val="24"/>
              </w:rPr>
            </w:pPr>
            <w:r>
              <w:rPr>
                <w:rFonts w:hint="eastAsia" w:hAnsi="宋体" w:cs="仿宋_GB2312"/>
                <w:kern w:val="0"/>
                <w:sz w:val="24"/>
              </w:rPr>
              <w:t>街道</w:t>
            </w:r>
            <w:r>
              <w:rPr>
                <w:rFonts w:hint="eastAsia" w:hAnsi="宋体" w:cs="仿宋_GB2312"/>
                <w:kern w:val="0"/>
                <w:sz w:val="24"/>
                <w:lang w:eastAsia="zh-CN"/>
              </w:rPr>
              <w:t>审核</w:t>
            </w:r>
            <w:r>
              <w:rPr>
                <w:rFonts w:hint="eastAsia" w:hAnsi="宋体" w:cs="仿宋_GB2312"/>
                <w:kern w:val="0"/>
                <w:sz w:val="24"/>
              </w:rPr>
              <w:t>意见</w:t>
            </w:r>
            <w:r>
              <w:rPr>
                <w:rFonts w:hint="eastAsia" w:cs="仿宋_GB2312"/>
                <w:kern w:val="0"/>
                <w:sz w:val="24"/>
              </w:rPr>
              <w:t>：</w:t>
            </w:r>
          </w:p>
          <w:p>
            <w:pPr>
              <w:spacing w:line="240" w:lineRule="exact"/>
              <w:rPr>
                <w:rFonts w:cs="仿宋_GB2312"/>
                <w:kern w:val="0"/>
                <w:sz w:val="24"/>
              </w:rPr>
            </w:pPr>
          </w:p>
          <w:p>
            <w:pPr>
              <w:spacing w:line="240" w:lineRule="exact"/>
              <w:rPr>
                <w:rFonts w:cs="仿宋_GB2312"/>
                <w:kern w:val="0"/>
                <w:sz w:val="24"/>
              </w:rPr>
            </w:pPr>
          </w:p>
          <w:p>
            <w:pPr>
              <w:spacing w:line="240" w:lineRule="exact"/>
              <w:rPr>
                <w:rFonts w:cs="仿宋_GB2312"/>
                <w:kern w:val="0"/>
                <w:sz w:val="24"/>
              </w:rPr>
            </w:pPr>
          </w:p>
          <w:p>
            <w:pPr>
              <w:spacing w:line="240" w:lineRule="exact"/>
              <w:rPr>
                <w:rFonts w:cs="仿宋_GB2312"/>
                <w:kern w:val="0"/>
                <w:sz w:val="24"/>
              </w:rPr>
            </w:pPr>
          </w:p>
          <w:p>
            <w:pPr>
              <w:spacing w:line="240" w:lineRule="exact"/>
              <w:rPr>
                <w:rFonts w:cs="仿宋_GB2312"/>
                <w:kern w:val="0"/>
                <w:sz w:val="24"/>
              </w:rPr>
            </w:pPr>
          </w:p>
          <w:p>
            <w:pPr>
              <w:spacing w:line="240" w:lineRule="exact"/>
              <w:rPr>
                <w:rFonts w:cs="仿宋_GB2312"/>
                <w:kern w:val="0"/>
                <w:sz w:val="24"/>
              </w:rPr>
            </w:pPr>
          </w:p>
          <w:p>
            <w:pPr>
              <w:spacing w:line="240" w:lineRule="exact"/>
              <w:rPr>
                <w:rFonts w:cs="仿宋_GB2312"/>
                <w:kern w:val="0"/>
                <w:sz w:val="24"/>
              </w:rPr>
            </w:pPr>
          </w:p>
          <w:p>
            <w:pPr>
              <w:spacing w:line="240" w:lineRule="exact"/>
              <w:ind w:firstLine="1440" w:firstLineChars="600"/>
              <w:rPr>
                <w:rFonts w:cs="仿宋_GB2312"/>
                <w:kern w:val="0"/>
                <w:sz w:val="24"/>
              </w:rPr>
            </w:pPr>
            <w:r>
              <w:rPr>
                <w:rFonts w:hint="eastAsia" w:hAnsi="宋体" w:cs="仿宋_GB2312"/>
                <w:kern w:val="0"/>
                <w:sz w:val="24"/>
              </w:rPr>
              <w:t>单位盖章：</w:t>
            </w:r>
          </w:p>
          <w:p>
            <w:pPr>
              <w:widowControl/>
              <w:spacing w:line="240" w:lineRule="exact"/>
              <w:ind w:left="1800" w:hanging="1800" w:hangingChars="750"/>
              <w:jc w:val="center"/>
              <w:rPr>
                <w:rFonts w:cs="仿宋_GB2312"/>
                <w:kern w:val="0"/>
                <w:sz w:val="24"/>
              </w:rPr>
            </w:pPr>
            <w:r>
              <w:rPr>
                <w:rFonts w:cs="仿宋_GB2312"/>
                <w:kern w:val="0"/>
                <w:sz w:val="24"/>
              </w:rPr>
              <w:t xml:space="preserve">       </w:t>
            </w:r>
            <w:r>
              <w:rPr>
                <w:rFonts w:hint="eastAsia" w:cs="仿宋_GB2312"/>
                <w:kern w:val="0"/>
                <w:sz w:val="24"/>
              </w:rPr>
              <w:t>经办人：</w:t>
            </w:r>
          </w:p>
          <w:p>
            <w:pPr>
              <w:spacing w:line="240" w:lineRule="exact"/>
              <w:ind w:firstLine="1440" w:firstLineChars="600"/>
              <w:rPr>
                <w:rFonts w:cs="仿宋_GB2312"/>
                <w:kern w:val="0"/>
                <w:sz w:val="24"/>
              </w:rPr>
            </w:pPr>
            <w:r>
              <w:rPr>
                <w:rFonts w:hint="eastAsia" w:hAnsi="宋体" w:cs="仿宋_GB2312"/>
                <w:kern w:val="0"/>
                <w:sz w:val="24"/>
              </w:rPr>
              <w:t>年</w:t>
            </w:r>
            <w:r>
              <w:rPr>
                <w:rFonts w:cs="仿宋_GB2312"/>
                <w:kern w:val="0"/>
                <w:sz w:val="24"/>
              </w:rPr>
              <w:t xml:space="preserve">   </w:t>
            </w:r>
            <w:r>
              <w:rPr>
                <w:rFonts w:hint="eastAsia" w:hAnsi="宋体" w:cs="仿宋_GB2312"/>
                <w:kern w:val="0"/>
                <w:sz w:val="24"/>
              </w:rPr>
              <w:t>月</w:t>
            </w:r>
            <w:r>
              <w:rPr>
                <w:rFonts w:cs="仿宋_GB2312"/>
                <w:kern w:val="0"/>
                <w:sz w:val="24"/>
              </w:rPr>
              <w:t xml:space="preserve">   </w:t>
            </w:r>
            <w:r>
              <w:rPr>
                <w:rFonts w:hint="eastAsia" w:hAnsi="宋体" w:cs="仿宋_GB2312"/>
                <w:kern w:val="0"/>
                <w:sz w:val="24"/>
              </w:rPr>
              <w:t>日</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202" w:hRule="atLeast"/>
          <w:jc w:val="center"/>
        </w:trPr>
        <w:tc>
          <w:tcPr>
            <w:tcW w:w="2360" w:type="dxa"/>
            <w:gridSpan w:val="2"/>
            <w:tcBorders>
              <w:right w:val="single" w:color="auto" w:sz="4" w:space="0"/>
            </w:tcBorders>
            <w:noWrap w:val="0"/>
            <w:tcMar>
              <w:top w:w="15" w:type="dxa"/>
              <w:left w:w="15" w:type="dxa"/>
              <w:bottom w:w="15" w:type="dxa"/>
              <w:right w:w="15" w:type="dxa"/>
            </w:tcMar>
            <w:vAlign w:val="top"/>
          </w:tcPr>
          <w:p>
            <w:pPr>
              <w:keepNext w:val="0"/>
              <w:keepLines w:val="0"/>
              <w:pageBreakBefore w:val="0"/>
              <w:kinsoku/>
              <w:wordWrap/>
              <w:overflowPunct/>
              <w:topLinePunct w:val="0"/>
              <w:autoSpaceDE/>
              <w:autoSpaceDN/>
              <w:bidi w:val="0"/>
              <w:adjustRightInd/>
              <w:snapToGrid/>
              <w:spacing w:line="300" w:lineRule="exact"/>
              <w:rPr>
                <w:rFonts w:hint="eastAsia" w:hAnsi="宋体" w:cs="仿宋_GB2312"/>
                <w:kern w:val="0"/>
                <w:sz w:val="24"/>
                <w:lang w:eastAsia="zh-CN"/>
              </w:rPr>
            </w:pPr>
          </w:p>
          <w:p>
            <w:pPr>
              <w:keepNext w:val="0"/>
              <w:keepLines w:val="0"/>
              <w:pageBreakBefore w:val="0"/>
              <w:kinsoku/>
              <w:wordWrap/>
              <w:overflowPunct/>
              <w:topLinePunct w:val="0"/>
              <w:autoSpaceDE/>
              <w:autoSpaceDN/>
              <w:bidi w:val="0"/>
              <w:adjustRightInd/>
              <w:snapToGrid/>
              <w:spacing w:line="300" w:lineRule="exact"/>
              <w:rPr>
                <w:rFonts w:hint="eastAsia" w:hAnsi="宋体" w:cs="仿宋_GB2312"/>
                <w:kern w:val="0"/>
                <w:sz w:val="24"/>
                <w:lang w:eastAsia="zh-CN"/>
              </w:rPr>
            </w:pPr>
            <w:r>
              <w:rPr>
                <w:rFonts w:hint="eastAsia" w:hAnsi="宋体" w:cs="仿宋_GB2312"/>
                <w:kern w:val="0"/>
                <w:sz w:val="24"/>
                <w:lang w:eastAsia="zh-CN"/>
              </w:rPr>
              <w:t>住建部门受理意见：</w:t>
            </w:r>
          </w:p>
          <w:p>
            <w:pPr>
              <w:keepNext w:val="0"/>
              <w:keepLines w:val="0"/>
              <w:pageBreakBefore w:val="0"/>
              <w:kinsoku/>
              <w:wordWrap/>
              <w:overflowPunct/>
              <w:topLinePunct w:val="0"/>
              <w:autoSpaceDE/>
              <w:autoSpaceDN/>
              <w:bidi w:val="0"/>
              <w:adjustRightInd/>
              <w:snapToGrid/>
              <w:spacing w:line="300" w:lineRule="exact"/>
              <w:rPr>
                <w:rFonts w:hint="eastAsia" w:hAnsi="宋体" w:cs="仿宋_GB2312"/>
                <w:kern w:val="0"/>
                <w:sz w:val="24"/>
                <w:lang w:eastAsia="zh-CN"/>
              </w:rPr>
            </w:pPr>
          </w:p>
          <w:p>
            <w:pPr>
              <w:keepNext w:val="0"/>
              <w:keepLines w:val="0"/>
              <w:pageBreakBefore w:val="0"/>
              <w:kinsoku/>
              <w:wordWrap/>
              <w:overflowPunct/>
              <w:topLinePunct w:val="0"/>
              <w:autoSpaceDE/>
              <w:autoSpaceDN/>
              <w:bidi w:val="0"/>
              <w:adjustRightInd/>
              <w:snapToGrid/>
              <w:spacing w:line="300" w:lineRule="exact"/>
              <w:rPr>
                <w:rFonts w:hint="eastAsia" w:hAnsi="宋体" w:cs="仿宋_GB2312"/>
                <w:kern w:val="0"/>
                <w:sz w:val="24"/>
                <w:lang w:eastAsia="zh-CN"/>
              </w:rPr>
            </w:pPr>
          </w:p>
          <w:p>
            <w:pPr>
              <w:keepNext w:val="0"/>
              <w:keepLines w:val="0"/>
              <w:pageBreakBefore w:val="0"/>
              <w:kinsoku/>
              <w:wordWrap/>
              <w:overflowPunct/>
              <w:topLinePunct w:val="0"/>
              <w:autoSpaceDE/>
              <w:autoSpaceDN/>
              <w:bidi w:val="0"/>
              <w:adjustRightInd/>
              <w:snapToGrid/>
              <w:spacing w:line="300" w:lineRule="exact"/>
              <w:rPr>
                <w:rFonts w:hint="eastAsia" w:hAnsi="宋体" w:cs="仿宋_GB2312"/>
                <w:kern w:val="0"/>
                <w:sz w:val="24"/>
                <w:lang w:eastAsia="zh-CN"/>
              </w:rPr>
            </w:pPr>
          </w:p>
          <w:p>
            <w:pPr>
              <w:keepNext w:val="0"/>
              <w:keepLines w:val="0"/>
              <w:pageBreakBefore w:val="0"/>
              <w:kinsoku/>
              <w:wordWrap/>
              <w:overflowPunct/>
              <w:topLinePunct w:val="0"/>
              <w:autoSpaceDE/>
              <w:autoSpaceDN/>
              <w:bidi w:val="0"/>
              <w:adjustRightInd/>
              <w:snapToGrid/>
              <w:spacing w:line="300" w:lineRule="exact"/>
              <w:rPr>
                <w:rFonts w:hint="eastAsia" w:hAnsi="宋体" w:cs="仿宋_GB2312"/>
                <w:kern w:val="0"/>
                <w:sz w:val="24"/>
                <w:lang w:eastAsia="zh-CN"/>
              </w:rPr>
            </w:pPr>
          </w:p>
          <w:p>
            <w:pPr>
              <w:keepNext w:val="0"/>
              <w:keepLines w:val="0"/>
              <w:pageBreakBefore w:val="0"/>
              <w:kinsoku/>
              <w:wordWrap/>
              <w:overflowPunct/>
              <w:topLinePunct w:val="0"/>
              <w:autoSpaceDE/>
              <w:autoSpaceDN/>
              <w:bidi w:val="0"/>
              <w:adjustRightInd/>
              <w:snapToGrid/>
              <w:spacing w:line="300" w:lineRule="exact"/>
              <w:rPr>
                <w:rFonts w:hint="eastAsia" w:hAnsi="宋体" w:cs="仿宋_GB2312"/>
                <w:kern w:val="0"/>
                <w:sz w:val="24"/>
                <w:lang w:eastAsia="zh-CN"/>
              </w:rPr>
            </w:pPr>
          </w:p>
          <w:p>
            <w:pPr>
              <w:keepNext w:val="0"/>
              <w:keepLines w:val="0"/>
              <w:pageBreakBefore w:val="0"/>
              <w:kinsoku/>
              <w:wordWrap/>
              <w:overflowPunct/>
              <w:topLinePunct w:val="0"/>
              <w:autoSpaceDE/>
              <w:autoSpaceDN/>
              <w:bidi w:val="0"/>
              <w:adjustRightInd/>
              <w:snapToGrid/>
              <w:spacing w:line="300" w:lineRule="exact"/>
              <w:ind w:firstLine="720" w:firstLineChars="300"/>
              <w:rPr>
                <w:rFonts w:cs="仿宋_GB2312"/>
                <w:kern w:val="0"/>
                <w:sz w:val="24"/>
              </w:rPr>
            </w:pPr>
            <w:r>
              <w:rPr>
                <w:rFonts w:hint="eastAsia" w:hAnsi="宋体" w:cs="仿宋_GB2312"/>
                <w:kern w:val="0"/>
                <w:sz w:val="24"/>
              </w:rPr>
              <w:t>单位盖章：</w:t>
            </w:r>
          </w:p>
          <w:p>
            <w:pPr>
              <w:keepNext w:val="0"/>
              <w:keepLines w:val="0"/>
              <w:pageBreakBefore w:val="0"/>
              <w:widowControl/>
              <w:kinsoku/>
              <w:wordWrap/>
              <w:overflowPunct/>
              <w:topLinePunct w:val="0"/>
              <w:autoSpaceDE/>
              <w:autoSpaceDN/>
              <w:bidi w:val="0"/>
              <w:adjustRightInd/>
              <w:snapToGrid/>
              <w:spacing w:line="300" w:lineRule="exact"/>
              <w:ind w:left="1800" w:hanging="1800" w:hangingChars="750"/>
              <w:jc w:val="center"/>
              <w:rPr>
                <w:rFonts w:cs="仿宋_GB2312"/>
                <w:kern w:val="0"/>
                <w:sz w:val="24"/>
              </w:rPr>
            </w:pPr>
            <w:r>
              <w:rPr>
                <w:rFonts w:cs="仿宋_GB2312"/>
                <w:kern w:val="0"/>
                <w:sz w:val="24"/>
              </w:rPr>
              <w:t xml:space="preserve"> </w:t>
            </w:r>
            <w:r>
              <w:rPr>
                <w:rFonts w:hint="eastAsia" w:cs="仿宋_GB2312"/>
                <w:kern w:val="0"/>
                <w:sz w:val="24"/>
              </w:rPr>
              <w:t>经办人：</w:t>
            </w:r>
          </w:p>
          <w:p>
            <w:pPr>
              <w:keepNext w:val="0"/>
              <w:keepLines w:val="0"/>
              <w:pageBreakBefore w:val="0"/>
              <w:kinsoku/>
              <w:wordWrap/>
              <w:overflowPunct/>
              <w:topLinePunct w:val="0"/>
              <w:autoSpaceDE/>
              <w:autoSpaceDN/>
              <w:bidi w:val="0"/>
              <w:adjustRightInd/>
              <w:snapToGrid/>
              <w:spacing w:line="300" w:lineRule="exact"/>
              <w:ind w:firstLine="720" w:firstLineChars="300"/>
              <w:rPr>
                <w:rFonts w:hint="eastAsia" w:hAnsi="宋体" w:cs="仿宋_GB2312"/>
                <w:kern w:val="0"/>
                <w:sz w:val="24"/>
                <w:lang w:eastAsia="zh-CN"/>
              </w:rPr>
            </w:pPr>
            <w:r>
              <w:rPr>
                <w:rFonts w:hint="eastAsia" w:hAnsi="宋体" w:cs="仿宋_GB2312"/>
                <w:kern w:val="0"/>
                <w:sz w:val="24"/>
              </w:rPr>
              <w:t>年</w:t>
            </w:r>
            <w:r>
              <w:rPr>
                <w:rFonts w:cs="仿宋_GB2312"/>
                <w:kern w:val="0"/>
                <w:sz w:val="24"/>
              </w:rPr>
              <w:t xml:space="preserve"> </w:t>
            </w:r>
            <w:r>
              <w:rPr>
                <w:rFonts w:hint="eastAsia" w:cs="仿宋_GB2312"/>
                <w:kern w:val="0"/>
                <w:sz w:val="24"/>
                <w:lang w:val="en-US" w:eastAsia="zh-CN"/>
              </w:rPr>
              <w:t xml:space="preserve"> </w:t>
            </w:r>
            <w:r>
              <w:rPr>
                <w:rFonts w:cs="仿宋_GB2312"/>
                <w:kern w:val="0"/>
                <w:sz w:val="24"/>
              </w:rPr>
              <w:t xml:space="preserve"> </w:t>
            </w:r>
            <w:r>
              <w:rPr>
                <w:rFonts w:hint="eastAsia" w:hAnsi="宋体" w:cs="仿宋_GB2312"/>
                <w:kern w:val="0"/>
                <w:sz w:val="24"/>
              </w:rPr>
              <w:t>月</w:t>
            </w:r>
            <w:r>
              <w:rPr>
                <w:rFonts w:cs="仿宋_GB2312"/>
                <w:kern w:val="0"/>
                <w:sz w:val="24"/>
              </w:rPr>
              <w:t xml:space="preserve">   </w:t>
            </w:r>
            <w:r>
              <w:rPr>
                <w:rFonts w:hint="eastAsia" w:hAnsi="宋体" w:cs="仿宋_GB2312"/>
                <w:kern w:val="0"/>
                <w:sz w:val="24"/>
              </w:rPr>
              <w:t>日</w:t>
            </w:r>
          </w:p>
        </w:tc>
        <w:tc>
          <w:tcPr>
            <w:tcW w:w="2360" w:type="dxa"/>
            <w:gridSpan w:val="3"/>
            <w:tcBorders>
              <w:left w:val="single" w:color="auto" w:sz="4" w:space="0"/>
              <w:right w:val="single" w:color="auto" w:sz="4" w:space="0"/>
            </w:tcBorders>
            <w:noWrap w:val="0"/>
            <w:tcMar>
              <w:top w:w="15" w:type="dxa"/>
              <w:left w:w="15" w:type="dxa"/>
              <w:bottom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hAnsi="宋体" w:cs="仿宋_GB2312"/>
                <w:kern w:val="0"/>
                <w:sz w:val="24"/>
              </w:rPr>
            </w:pPr>
          </w:p>
          <w:p>
            <w:pPr>
              <w:keepNext w:val="0"/>
              <w:keepLines w:val="0"/>
              <w:pageBreakBefore w:val="0"/>
              <w:widowControl/>
              <w:kinsoku/>
              <w:wordWrap/>
              <w:overflowPunct/>
              <w:topLinePunct w:val="0"/>
              <w:autoSpaceDE/>
              <w:autoSpaceDN/>
              <w:bidi w:val="0"/>
              <w:adjustRightInd/>
              <w:snapToGrid/>
              <w:spacing w:line="300" w:lineRule="exact"/>
              <w:textAlignment w:val="center"/>
              <w:rPr>
                <w:rFonts w:cs="仿宋_GB2312"/>
                <w:kern w:val="0"/>
                <w:sz w:val="24"/>
              </w:rPr>
            </w:pPr>
            <w:r>
              <w:rPr>
                <w:rFonts w:hint="eastAsia" w:hAnsi="宋体" w:cs="仿宋_GB2312"/>
                <w:kern w:val="0"/>
                <w:sz w:val="24"/>
              </w:rPr>
              <w:t>自然资源部门</w:t>
            </w:r>
            <w:r>
              <w:rPr>
                <w:rFonts w:hint="eastAsia" w:hAnsi="宋体" w:cs="仿宋_GB2312"/>
                <w:kern w:val="0"/>
                <w:sz w:val="24"/>
                <w:lang w:eastAsia="zh-CN"/>
              </w:rPr>
              <w:t>审核</w:t>
            </w:r>
            <w:r>
              <w:rPr>
                <w:rFonts w:hint="eastAsia" w:hAnsi="宋体" w:cs="仿宋_GB2312"/>
                <w:kern w:val="0"/>
                <w:sz w:val="24"/>
              </w:rPr>
              <w:t>意见：</w:t>
            </w:r>
          </w:p>
          <w:p>
            <w:pPr>
              <w:keepNext w:val="0"/>
              <w:keepLines w:val="0"/>
              <w:pageBreakBefore w:val="0"/>
              <w:widowControl/>
              <w:kinsoku/>
              <w:wordWrap/>
              <w:overflowPunct/>
              <w:topLinePunct w:val="0"/>
              <w:autoSpaceDE/>
              <w:autoSpaceDN/>
              <w:bidi w:val="0"/>
              <w:adjustRightInd/>
              <w:snapToGrid/>
              <w:spacing w:line="300" w:lineRule="exact"/>
              <w:ind w:firstLine="480" w:firstLineChars="200"/>
              <w:jc w:val="center"/>
              <w:textAlignment w:val="center"/>
              <w:rPr>
                <w:rFonts w:cs="仿宋_GB2312"/>
                <w:kern w:val="0"/>
                <w:sz w:val="24"/>
              </w:rPr>
            </w:pPr>
          </w:p>
          <w:p>
            <w:pPr>
              <w:keepNext w:val="0"/>
              <w:keepLines w:val="0"/>
              <w:pageBreakBefore w:val="0"/>
              <w:kinsoku/>
              <w:wordWrap/>
              <w:overflowPunct/>
              <w:topLinePunct w:val="0"/>
              <w:autoSpaceDE/>
              <w:autoSpaceDN/>
              <w:bidi w:val="0"/>
              <w:adjustRightInd/>
              <w:snapToGrid/>
              <w:spacing w:line="300" w:lineRule="exact"/>
              <w:rPr>
                <w:rFonts w:cs="仿宋_GB2312"/>
                <w:kern w:val="0"/>
                <w:sz w:val="24"/>
              </w:rPr>
            </w:pPr>
          </w:p>
          <w:p>
            <w:pPr>
              <w:keepNext w:val="0"/>
              <w:keepLines w:val="0"/>
              <w:pageBreakBefore w:val="0"/>
              <w:kinsoku/>
              <w:wordWrap/>
              <w:overflowPunct/>
              <w:topLinePunct w:val="0"/>
              <w:autoSpaceDE/>
              <w:autoSpaceDN/>
              <w:bidi w:val="0"/>
              <w:adjustRightInd/>
              <w:snapToGrid/>
              <w:spacing w:line="300" w:lineRule="exact"/>
              <w:rPr>
                <w:rFonts w:cs="仿宋_GB2312"/>
                <w:kern w:val="0"/>
                <w:sz w:val="24"/>
              </w:rPr>
            </w:pPr>
          </w:p>
          <w:p>
            <w:pPr>
              <w:keepNext w:val="0"/>
              <w:keepLines w:val="0"/>
              <w:pageBreakBefore w:val="0"/>
              <w:kinsoku/>
              <w:wordWrap/>
              <w:overflowPunct/>
              <w:topLinePunct w:val="0"/>
              <w:autoSpaceDE/>
              <w:autoSpaceDN/>
              <w:bidi w:val="0"/>
              <w:adjustRightInd/>
              <w:snapToGrid/>
              <w:spacing w:line="300" w:lineRule="exact"/>
              <w:rPr>
                <w:rFonts w:cs="仿宋_GB2312"/>
                <w:kern w:val="0"/>
                <w:sz w:val="24"/>
              </w:rPr>
            </w:pPr>
          </w:p>
          <w:p>
            <w:pPr>
              <w:keepNext w:val="0"/>
              <w:keepLines w:val="0"/>
              <w:pageBreakBefore w:val="0"/>
              <w:kinsoku/>
              <w:wordWrap/>
              <w:overflowPunct/>
              <w:topLinePunct w:val="0"/>
              <w:autoSpaceDE/>
              <w:autoSpaceDN/>
              <w:bidi w:val="0"/>
              <w:adjustRightInd/>
              <w:snapToGrid/>
              <w:spacing w:line="300" w:lineRule="exact"/>
              <w:ind w:firstLine="720" w:firstLineChars="300"/>
              <w:rPr>
                <w:rFonts w:cs="仿宋_GB2312"/>
                <w:kern w:val="0"/>
                <w:sz w:val="24"/>
              </w:rPr>
            </w:pPr>
            <w:r>
              <w:rPr>
                <w:rFonts w:hint="eastAsia" w:hAnsi="宋体" w:cs="仿宋_GB2312"/>
                <w:kern w:val="0"/>
                <w:sz w:val="24"/>
              </w:rPr>
              <w:t>单位盖章：</w:t>
            </w:r>
          </w:p>
          <w:p>
            <w:pPr>
              <w:keepNext w:val="0"/>
              <w:keepLines w:val="0"/>
              <w:pageBreakBefore w:val="0"/>
              <w:widowControl/>
              <w:kinsoku/>
              <w:wordWrap/>
              <w:overflowPunct/>
              <w:topLinePunct w:val="0"/>
              <w:autoSpaceDE/>
              <w:autoSpaceDN/>
              <w:bidi w:val="0"/>
              <w:adjustRightInd/>
              <w:snapToGrid/>
              <w:spacing w:line="300" w:lineRule="exact"/>
              <w:ind w:left="1800" w:hanging="1800" w:hangingChars="750"/>
              <w:jc w:val="center"/>
              <w:rPr>
                <w:rFonts w:cs="仿宋_GB2312"/>
                <w:kern w:val="0"/>
                <w:sz w:val="24"/>
              </w:rPr>
            </w:pPr>
            <w:r>
              <w:rPr>
                <w:rFonts w:cs="仿宋_GB2312"/>
                <w:kern w:val="0"/>
                <w:sz w:val="24"/>
              </w:rPr>
              <w:t xml:space="preserve"> </w:t>
            </w:r>
            <w:r>
              <w:rPr>
                <w:rFonts w:hint="eastAsia" w:cs="仿宋_GB2312"/>
                <w:kern w:val="0"/>
                <w:sz w:val="24"/>
              </w:rPr>
              <w:t>经办人：</w:t>
            </w:r>
          </w:p>
          <w:p>
            <w:pPr>
              <w:keepNext w:val="0"/>
              <w:keepLines w:val="0"/>
              <w:pageBreakBefore w:val="0"/>
              <w:widowControl/>
              <w:kinsoku/>
              <w:wordWrap/>
              <w:overflowPunct/>
              <w:topLinePunct w:val="0"/>
              <w:autoSpaceDE/>
              <w:autoSpaceDN/>
              <w:bidi w:val="0"/>
              <w:adjustRightInd/>
              <w:snapToGrid/>
              <w:spacing w:line="300" w:lineRule="exact"/>
              <w:ind w:firstLine="720" w:firstLineChars="300"/>
              <w:rPr>
                <w:rFonts w:hint="eastAsia" w:ascii="Times New Roman" w:hAnsi="Times New Roman" w:eastAsia="宋体" w:cs="仿宋_GB2312"/>
                <w:kern w:val="2"/>
                <w:sz w:val="24"/>
                <w:szCs w:val="21"/>
                <w:lang w:val="en-US" w:eastAsia="zh-CN" w:bidi="ar-SA"/>
              </w:rPr>
            </w:pPr>
            <w:r>
              <w:rPr>
                <w:rFonts w:hint="eastAsia" w:hAnsi="宋体" w:cs="仿宋_GB2312"/>
                <w:kern w:val="0"/>
                <w:sz w:val="24"/>
              </w:rPr>
              <w:t>年</w:t>
            </w:r>
            <w:r>
              <w:rPr>
                <w:rFonts w:cs="仿宋_GB2312"/>
                <w:kern w:val="0"/>
                <w:sz w:val="24"/>
              </w:rPr>
              <w:t xml:space="preserve">   </w:t>
            </w:r>
            <w:r>
              <w:rPr>
                <w:rFonts w:hint="eastAsia" w:hAnsi="宋体" w:cs="仿宋_GB2312"/>
                <w:kern w:val="0"/>
                <w:sz w:val="24"/>
              </w:rPr>
              <w:t>月</w:t>
            </w:r>
            <w:r>
              <w:rPr>
                <w:rFonts w:cs="仿宋_GB2312"/>
                <w:kern w:val="0"/>
                <w:sz w:val="24"/>
              </w:rPr>
              <w:t xml:space="preserve">   </w:t>
            </w:r>
            <w:r>
              <w:rPr>
                <w:rFonts w:hint="eastAsia" w:hAnsi="宋体" w:cs="仿宋_GB2312"/>
                <w:kern w:val="0"/>
                <w:sz w:val="24"/>
              </w:rPr>
              <w:t>日</w:t>
            </w:r>
          </w:p>
        </w:tc>
        <w:tc>
          <w:tcPr>
            <w:tcW w:w="2360" w:type="dxa"/>
            <w:gridSpan w:val="4"/>
            <w:tcBorders>
              <w:left w:val="single" w:color="auto" w:sz="4" w:space="0"/>
              <w:right w:val="single" w:color="auto" w:sz="4" w:space="0"/>
            </w:tcBorders>
            <w:noWrap w:val="0"/>
            <w:tcMar>
              <w:top w:w="15" w:type="dxa"/>
              <w:left w:w="15" w:type="dxa"/>
              <w:bottom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hAnsi="宋体" w:cs="仿宋_GB2312"/>
                <w:kern w:val="0"/>
                <w:sz w:val="24"/>
              </w:rPr>
            </w:pPr>
          </w:p>
          <w:p>
            <w:pPr>
              <w:keepNext w:val="0"/>
              <w:keepLines w:val="0"/>
              <w:pageBreakBefore w:val="0"/>
              <w:widowControl/>
              <w:kinsoku/>
              <w:wordWrap/>
              <w:overflowPunct/>
              <w:topLinePunct w:val="0"/>
              <w:autoSpaceDE/>
              <w:autoSpaceDN/>
              <w:bidi w:val="0"/>
              <w:adjustRightInd/>
              <w:snapToGrid/>
              <w:spacing w:line="300" w:lineRule="exact"/>
              <w:textAlignment w:val="center"/>
              <w:rPr>
                <w:rFonts w:cs="仿宋_GB2312"/>
                <w:kern w:val="0"/>
                <w:sz w:val="24"/>
              </w:rPr>
            </w:pPr>
            <w:r>
              <w:rPr>
                <w:rFonts w:hint="eastAsia" w:hAnsi="宋体" w:cs="仿宋_GB2312"/>
                <w:kern w:val="0"/>
                <w:sz w:val="24"/>
              </w:rPr>
              <w:t>住建部门</w:t>
            </w:r>
            <w:r>
              <w:rPr>
                <w:rFonts w:hint="eastAsia" w:hAnsi="宋体" w:cs="仿宋_GB2312"/>
                <w:kern w:val="0"/>
                <w:sz w:val="24"/>
                <w:lang w:eastAsia="zh-CN"/>
              </w:rPr>
              <w:t>审核</w:t>
            </w:r>
            <w:r>
              <w:rPr>
                <w:rFonts w:hint="eastAsia" w:hAnsi="宋体" w:cs="仿宋_GB2312"/>
                <w:kern w:val="0"/>
                <w:sz w:val="24"/>
              </w:rPr>
              <w:t>意见：</w:t>
            </w:r>
          </w:p>
          <w:p>
            <w:pPr>
              <w:keepNext w:val="0"/>
              <w:keepLines w:val="0"/>
              <w:pageBreakBefore w:val="0"/>
              <w:widowControl/>
              <w:kinsoku/>
              <w:wordWrap/>
              <w:overflowPunct/>
              <w:topLinePunct w:val="0"/>
              <w:autoSpaceDE/>
              <w:autoSpaceDN/>
              <w:bidi w:val="0"/>
              <w:adjustRightInd/>
              <w:snapToGrid/>
              <w:spacing w:line="300" w:lineRule="exact"/>
              <w:textAlignment w:val="center"/>
              <w:rPr>
                <w:rFonts w:cs="仿宋_GB2312"/>
                <w:kern w:val="0"/>
                <w:sz w:val="24"/>
              </w:rPr>
            </w:pPr>
          </w:p>
          <w:p>
            <w:pPr>
              <w:keepNext w:val="0"/>
              <w:keepLines w:val="0"/>
              <w:pageBreakBefore w:val="0"/>
              <w:widowControl/>
              <w:kinsoku/>
              <w:wordWrap/>
              <w:overflowPunct/>
              <w:topLinePunct w:val="0"/>
              <w:autoSpaceDE/>
              <w:autoSpaceDN/>
              <w:bidi w:val="0"/>
              <w:adjustRightInd/>
              <w:snapToGrid/>
              <w:spacing w:line="300" w:lineRule="exact"/>
              <w:textAlignment w:val="center"/>
              <w:rPr>
                <w:rFonts w:cs="仿宋_GB2312"/>
                <w:kern w:val="0"/>
                <w:sz w:val="24"/>
              </w:rPr>
            </w:pPr>
          </w:p>
          <w:p>
            <w:pPr>
              <w:keepNext w:val="0"/>
              <w:keepLines w:val="0"/>
              <w:pageBreakBefore w:val="0"/>
              <w:widowControl/>
              <w:kinsoku/>
              <w:wordWrap/>
              <w:overflowPunct/>
              <w:topLinePunct w:val="0"/>
              <w:autoSpaceDE/>
              <w:autoSpaceDN/>
              <w:bidi w:val="0"/>
              <w:adjustRightInd/>
              <w:snapToGrid/>
              <w:spacing w:line="300" w:lineRule="exact"/>
              <w:textAlignment w:val="center"/>
              <w:rPr>
                <w:rFonts w:cs="仿宋_GB2312"/>
                <w:kern w:val="0"/>
                <w:sz w:val="24"/>
              </w:rPr>
            </w:pPr>
          </w:p>
          <w:p>
            <w:pPr>
              <w:keepNext w:val="0"/>
              <w:keepLines w:val="0"/>
              <w:pageBreakBefore w:val="0"/>
              <w:widowControl/>
              <w:kinsoku/>
              <w:wordWrap/>
              <w:overflowPunct/>
              <w:topLinePunct w:val="0"/>
              <w:autoSpaceDE/>
              <w:autoSpaceDN/>
              <w:bidi w:val="0"/>
              <w:adjustRightInd/>
              <w:snapToGrid/>
              <w:spacing w:line="300" w:lineRule="exact"/>
              <w:textAlignment w:val="center"/>
              <w:rPr>
                <w:rFonts w:cs="仿宋_GB2312"/>
                <w:kern w:val="0"/>
                <w:sz w:val="24"/>
              </w:rPr>
            </w:pPr>
          </w:p>
          <w:p>
            <w:pPr>
              <w:keepNext w:val="0"/>
              <w:keepLines w:val="0"/>
              <w:pageBreakBefore w:val="0"/>
              <w:widowControl/>
              <w:kinsoku/>
              <w:wordWrap/>
              <w:overflowPunct/>
              <w:topLinePunct w:val="0"/>
              <w:autoSpaceDE/>
              <w:autoSpaceDN/>
              <w:bidi w:val="0"/>
              <w:adjustRightInd/>
              <w:snapToGrid/>
              <w:spacing w:line="300" w:lineRule="exact"/>
              <w:textAlignment w:val="center"/>
              <w:rPr>
                <w:rFonts w:cs="仿宋_GB2312"/>
                <w:kern w:val="0"/>
                <w:sz w:val="24"/>
              </w:rPr>
            </w:pPr>
          </w:p>
          <w:p>
            <w:pPr>
              <w:keepNext w:val="0"/>
              <w:keepLines w:val="0"/>
              <w:pageBreakBefore w:val="0"/>
              <w:widowControl/>
              <w:kinsoku/>
              <w:wordWrap/>
              <w:overflowPunct/>
              <w:topLinePunct w:val="0"/>
              <w:autoSpaceDE/>
              <w:autoSpaceDN/>
              <w:bidi w:val="0"/>
              <w:adjustRightInd/>
              <w:snapToGrid/>
              <w:spacing w:line="300" w:lineRule="exact"/>
              <w:ind w:firstLine="720" w:firstLineChars="300"/>
              <w:textAlignment w:val="center"/>
              <w:rPr>
                <w:rFonts w:hAnsi="宋体" w:cs="仿宋_GB2312"/>
                <w:kern w:val="0"/>
                <w:sz w:val="24"/>
              </w:rPr>
            </w:pPr>
            <w:r>
              <w:rPr>
                <w:rFonts w:hint="eastAsia" w:hAnsi="宋体" w:cs="仿宋_GB2312"/>
                <w:kern w:val="0"/>
                <w:sz w:val="24"/>
              </w:rPr>
              <w:t>单位盖章：</w:t>
            </w:r>
          </w:p>
          <w:p>
            <w:pPr>
              <w:keepNext w:val="0"/>
              <w:keepLines w:val="0"/>
              <w:pageBreakBefore w:val="0"/>
              <w:widowControl/>
              <w:kinsoku/>
              <w:wordWrap/>
              <w:overflowPunct/>
              <w:topLinePunct w:val="0"/>
              <w:autoSpaceDE/>
              <w:autoSpaceDN/>
              <w:bidi w:val="0"/>
              <w:adjustRightInd/>
              <w:snapToGrid/>
              <w:spacing w:line="300" w:lineRule="exact"/>
              <w:ind w:firstLine="720" w:firstLineChars="300"/>
              <w:textAlignment w:val="center"/>
              <w:rPr>
                <w:rFonts w:cs="仿宋_GB2312"/>
                <w:kern w:val="0"/>
                <w:sz w:val="24"/>
              </w:rPr>
            </w:pPr>
            <w:r>
              <w:rPr>
                <w:rFonts w:hint="eastAsia" w:cs="仿宋_GB2312"/>
                <w:kern w:val="0"/>
                <w:sz w:val="24"/>
              </w:rPr>
              <w:t>经办人：</w:t>
            </w:r>
          </w:p>
          <w:p>
            <w:pPr>
              <w:keepNext w:val="0"/>
              <w:keepLines w:val="0"/>
              <w:pageBreakBefore w:val="0"/>
              <w:kinsoku/>
              <w:wordWrap/>
              <w:overflowPunct/>
              <w:topLinePunct w:val="0"/>
              <w:autoSpaceDE/>
              <w:autoSpaceDN/>
              <w:bidi w:val="0"/>
              <w:adjustRightInd/>
              <w:snapToGrid/>
              <w:spacing w:line="300" w:lineRule="exact"/>
              <w:ind w:firstLine="720" w:firstLineChars="300"/>
              <w:rPr>
                <w:rFonts w:hint="eastAsia" w:ascii="Times New Roman" w:hAnsi="Times New Roman" w:eastAsia="宋体" w:cs="仿宋_GB2312"/>
                <w:kern w:val="0"/>
                <w:sz w:val="24"/>
                <w:szCs w:val="21"/>
                <w:lang w:val="en-US" w:eastAsia="zh-CN" w:bidi="ar-SA"/>
              </w:rPr>
            </w:pPr>
            <w:r>
              <w:rPr>
                <w:rFonts w:hint="eastAsia" w:hAnsi="宋体" w:cs="仿宋_GB2312"/>
                <w:kern w:val="0"/>
                <w:sz w:val="24"/>
              </w:rPr>
              <w:t>年</w:t>
            </w:r>
            <w:r>
              <w:rPr>
                <w:rFonts w:cs="仿宋_GB2312"/>
                <w:kern w:val="0"/>
                <w:sz w:val="24"/>
              </w:rPr>
              <w:t xml:space="preserve">   </w:t>
            </w:r>
            <w:r>
              <w:rPr>
                <w:rFonts w:hint="eastAsia" w:hAnsi="宋体" w:cs="仿宋_GB2312"/>
                <w:kern w:val="0"/>
                <w:sz w:val="24"/>
              </w:rPr>
              <w:t>月</w:t>
            </w:r>
            <w:r>
              <w:rPr>
                <w:rFonts w:cs="仿宋_GB2312"/>
                <w:kern w:val="0"/>
                <w:sz w:val="24"/>
              </w:rPr>
              <w:t xml:space="preserve">   </w:t>
            </w:r>
            <w:r>
              <w:rPr>
                <w:rFonts w:hint="eastAsia" w:hAnsi="宋体" w:cs="仿宋_GB2312"/>
                <w:kern w:val="0"/>
                <w:sz w:val="24"/>
              </w:rPr>
              <w:t>日</w:t>
            </w:r>
          </w:p>
        </w:tc>
        <w:tc>
          <w:tcPr>
            <w:tcW w:w="2359" w:type="dxa"/>
            <w:tcBorders>
              <w:left w:val="single" w:color="auto" w:sz="4" w:space="0"/>
            </w:tcBorders>
            <w:noWrap w:val="0"/>
            <w:tcMar>
              <w:top w:w="15" w:type="dxa"/>
              <w:left w:w="15" w:type="dxa"/>
              <w:bottom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hAnsi="宋体" w:cs="仿宋_GB2312"/>
                <w:kern w:val="0"/>
                <w:sz w:val="24"/>
              </w:rPr>
            </w:pPr>
          </w:p>
          <w:p>
            <w:pPr>
              <w:keepNext w:val="0"/>
              <w:keepLines w:val="0"/>
              <w:pageBreakBefore w:val="0"/>
              <w:widowControl/>
              <w:kinsoku/>
              <w:wordWrap/>
              <w:overflowPunct/>
              <w:topLinePunct w:val="0"/>
              <w:autoSpaceDE/>
              <w:autoSpaceDN/>
              <w:bidi w:val="0"/>
              <w:adjustRightInd/>
              <w:snapToGrid/>
              <w:spacing w:line="300" w:lineRule="exact"/>
              <w:textAlignment w:val="center"/>
              <w:rPr>
                <w:rFonts w:cs="仿宋_GB2312"/>
                <w:kern w:val="0"/>
                <w:sz w:val="24"/>
              </w:rPr>
            </w:pPr>
            <w:r>
              <w:rPr>
                <w:rFonts w:hint="eastAsia" w:hAnsi="宋体" w:cs="仿宋_GB2312"/>
                <w:kern w:val="0"/>
                <w:sz w:val="24"/>
              </w:rPr>
              <w:t>市场监督管理部门</w:t>
            </w:r>
            <w:r>
              <w:rPr>
                <w:rFonts w:hint="eastAsia" w:hAnsi="宋体" w:cs="仿宋_GB2312"/>
                <w:kern w:val="0"/>
                <w:sz w:val="24"/>
                <w:lang w:eastAsia="zh-CN"/>
              </w:rPr>
              <w:t>审核</w:t>
            </w:r>
            <w:r>
              <w:rPr>
                <w:rFonts w:hint="eastAsia" w:hAnsi="宋体" w:cs="仿宋_GB2312"/>
                <w:kern w:val="0"/>
                <w:sz w:val="24"/>
              </w:rPr>
              <w:t>意见：</w:t>
            </w:r>
          </w:p>
          <w:p>
            <w:pPr>
              <w:keepNext w:val="0"/>
              <w:keepLines w:val="0"/>
              <w:pageBreakBefore w:val="0"/>
              <w:widowControl/>
              <w:kinsoku/>
              <w:wordWrap/>
              <w:overflowPunct/>
              <w:topLinePunct w:val="0"/>
              <w:autoSpaceDE/>
              <w:autoSpaceDN/>
              <w:bidi w:val="0"/>
              <w:adjustRightInd/>
              <w:snapToGrid/>
              <w:spacing w:line="300" w:lineRule="exact"/>
              <w:ind w:firstLine="720" w:firstLineChars="300"/>
              <w:textAlignment w:val="center"/>
              <w:rPr>
                <w:rFonts w:cs="仿宋_GB2312"/>
                <w:kern w:val="0"/>
                <w:sz w:val="24"/>
              </w:rPr>
            </w:pPr>
          </w:p>
          <w:p>
            <w:pPr>
              <w:keepNext w:val="0"/>
              <w:keepLines w:val="0"/>
              <w:pageBreakBefore w:val="0"/>
              <w:widowControl/>
              <w:kinsoku/>
              <w:wordWrap/>
              <w:overflowPunct/>
              <w:topLinePunct w:val="0"/>
              <w:autoSpaceDE/>
              <w:autoSpaceDN/>
              <w:bidi w:val="0"/>
              <w:adjustRightInd/>
              <w:snapToGrid/>
              <w:spacing w:line="300" w:lineRule="exact"/>
              <w:ind w:firstLine="720" w:firstLineChars="300"/>
              <w:textAlignment w:val="center"/>
              <w:rPr>
                <w:rFonts w:cs="仿宋_GB2312"/>
                <w:kern w:val="0"/>
                <w:sz w:val="24"/>
              </w:rPr>
            </w:pPr>
          </w:p>
          <w:p>
            <w:pPr>
              <w:keepNext w:val="0"/>
              <w:keepLines w:val="0"/>
              <w:pageBreakBefore w:val="0"/>
              <w:widowControl/>
              <w:kinsoku/>
              <w:wordWrap/>
              <w:overflowPunct/>
              <w:topLinePunct w:val="0"/>
              <w:autoSpaceDE/>
              <w:autoSpaceDN/>
              <w:bidi w:val="0"/>
              <w:adjustRightInd/>
              <w:snapToGrid/>
              <w:spacing w:line="300" w:lineRule="exact"/>
              <w:ind w:firstLine="720" w:firstLineChars="300"/>
              <w:textAlignment w:val="center"/>
              <w:rPr>
                <w:rFonts w:cs="仿宋_GB2312"/>
                <w:kern w:val="0"/>
                <w:sz w:val="24"/>
              </w:rPr>
            </w:pPr>
          </w:p>
          <w:p>
            <w:pPr>
              <w:keepNext w:val="0"/>
              <w:keepLines w:val="0"/>
              <w:pageBreakBefore w:val="0"/>
              <w:widowControl/>
              <w:kinsoku/>
              <w:wordWrap/>
              <w:overflowPunct/>
              <w:topLinePunct w:val="0"/>
              <w:autoSpaceDE/>
              <w:autoSpaceDN/>
              <w:bidi w:val="0"/>
              <w:adjustRightInd/>
              <w:snapToGrid/>
              <w:spacing w:line="300" w:lineRule="exact"/>
              <w:ind w:firstLine="720" w:firstLineChars="300"/>
              <w:textAlignment w:val="center"/>
              <w:rPr>
                <w:rFonts w:cs="仿宋_GB2312"/>
                <w:kern w:val="0"/>
                <w:sz w:val="24"/>
              </w:rPr>
            </w:pPr>
          </w:p>
          <w:p>
            <w:pPr>
              <w:keepNext w:val="0"/>
              <w:keepLines w:val="0"/>
              <w:pageBreakBefore w:val="0"/>
              <w:widowControl/>
              <w:kinsoku/>
              <w:wordWrap/>
              <w:overflowPunct/>
              <w:topLinePunct w:val="0"/>
              <w:autoSpaceDE/>
              <w:autoSpaceDN/>
              <w:bidi w:val="0"/>
              <w:adjustRightInd/>
              <w:snapToGrid/>
              <w:spacing w:line="300" w:lineRule="exact"/>
              <w:ind w:firstLine="720" w:firstLineChars="300"/>
              <w:textAlignment w:val="center"/>
              <w:rPr>
                <w:rFonts w:cs="仿宋_GB2312"/>
                <w:kern w:val="0"/>
                <w:sz w:val="24"/>
              </w:rPr>
            </w:pPr>
            <w:r>
              <w:rPr>
                <w:rFonts w:hint="eastAsia" w:hAnsi="宋体" w:cs="仿宋_GB2312"/>
                <w:kern w:val="0"/>
                <w:sz w:val="24"/>
              </w:rPr>
              <w:t>单位盖章：</w:t>
            </w:r>
          </w:p>
          <w:p>
            <w:pPr>
              <w:keepNext w:val="0"/>
              <w:keepLines w:val="0"/>
              <w:pageBreakBefore w:val="0"/>
              <w:kinsoku/>
              <w:wordWrap/>
              <w:overflowPunct/>
              <w:topLinePunct w:val="0"/>
              <w:autoSpaceDE/>
              <w:autoSpaceDN/>
              <w:bidi w:val="0"/>
              <w:adjustRightInd/>
              <w:snapToGrid/>
              <w:spacing w:line="300" w:lineRule="exact"/>
              <w:ind w:firstLine="720" w:firstLineChars="300"/>
              <w:textAlignment w:val="center"/>
              <w:rPr>
                <w:rFonts w:cs="仿宋_GB2312"/>
                <w:kern w:val="0"/>
                <w:sz w:val="24"/>
              </w:rPr>
            </w:pPr>
            <w:r>
              <w:rPr>
                <w:rFonts w:hint="eastAsia" w:cs="仿宋_GB2312"/>
                <w:kern w:val="0"/>
                <w:sz w:val="24"/>
              </w:rPr>
              <w:t>经办人：</w:t>
            </w:r>
          </w:p>
          <w:p>
            <w:pPr>
              <w:keepNext w:val="0"/>
              <w:keepLines w:val="0"/>
              <w:pageBreakBefore w:val="0"/>
              <w:kinsoku/>
              <w:wordWrap/>
              <w:overflowPunct/>
              <w:topLinePunct w:val="0"/>
              <w:autoSpaceDE/>
              <w:autoSpaceDN/>
              <w:bidi w:val="0"/>
              <w:adjustRightInd/>
              <w:snapToGrid/>
              <w:spacing w:line="300" w:lineRule="exact"/>
              <w:ind w:firstLine="720" w:firstLineChars="300"/>
              <w:textAlignment w:val="center"/>
              <w:rPr>
                <w:rFonts w:hint="eastAsia" w:ascii="Times New Roman" w:hAnsi="Times New Roman" w:eastAsia="宋体" w:cs="仿宋_GB2312"/>
                <w:kern w:val="2"/>
                <w:sz w:val="24"/>
                <w:szCs w:val="21"/>
                <w:lang w:val="en-US" w:eastAsia="zh-CN" w:bidi="ar-SA"/>
              </w:rPr>
            </w:pPr>
            <w:r>
              <w:rPr>
                <w:rFonts w:hint="eastAsia" w:hAnsi="宋体" w:cs="仿宋_GB2312"/>
                <w:kern w:val="0"/>
                <w:sz w:val="24"/>
              </w:rPr>
              <w:t>年</w:t>
            </w:r>
            <w:r>
              <w:rPr>
                <w:rFonts w:hint="eastAsia" w:hAnsi="宋体" w:cs="仿宋_GB2312"/>
                <w:kern w:val="0"/>
                <w:sz w:val="24"/>
                <w:lang w:val="en-US" w:eastAsia="zh-CN"/>
              </w:rPr>
              <w:t xml:space="preserve"> </w:t>
            </w:r>
            <w:r>
              <w:rPr>
                <w:rFonts w:cs="仿宋_GB2312"/>
                <w:kern w:val="0"/>
                <w:sz w:val="24"/>
              </w:rPr>
              <w:t xml:space="preserve"> </w:t>
            </w:r>
            <w:r>
              <w:rPr>
                <w:rFonts w:hint="eastAsia" w:hAnsi="宋体" w:cs="仿宋_GB2312"/>
                <w:kern w:val="0"/>
                <w:sz w:val="24"/>
              </w:rPr>
              <w:t>月</w:t>
            </w:r>
            <w:r>
              <w:rPr>
                <w:rFonts w:cs="仿宋_GB2312"/>
                <w:kern w:val="0"/>
                <w:sz w:val="24"/>
              </w:rPr>
              <w:t xml:space="preserve">   </w:t>
            </w:r>
            <w:r>
              <w:rPr>
                <w:rFonts w:hint="eastAsia" w:hAnsi="宋体" w:cs="仿宋_GB2312"/>
                <w:kern w:val="0"/>
                <w:sz w:val="24"/>
              </w:rPr>
              <w:t>日</w:t>
            </w:r>
          </w:p>
        </w:tc>
      </w:tr>
    </w:tbl>
    <w:p>
      <w:pPr>
        <w:widowControl/>
        <w:spacing w:line="360" w:lineRule="exact"/>
        <w:ind w:left="1050" w:hanging="1050" w:hangingChars="500"/>
        <w:textAlignment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备注：1.如小区无业委会，可不签署意见，由街道社区签署意见后，报</w:t>
      </w:r>
      <w:r>
        <w:rPr>
          <w:rFonts w:hint="eastAsia" w:asciiTheme="majorEastAsia" w:hAnsiTheme="majorEastAsia" w:eastAsiaTheme="majorEastAsia" w:cstheme="majorEastAsia"/>
          <w:sz w:val="21"/>
          <w:szCs w:val="21"/>
          <w:lang w:val="en-US" w:eastAsia="zh-CN"/>
        </w:rPr>
        <w:t>市自然资源局</w:t>
      </w:r>
      <w:r>
        <w:rPr>
          <w:rFonts w:hint="eastAsia" w:asciiTheme="majorEastAsia" w:hAnsiTheme="majorEastAsia" w:eastAsiaTheme="majorEastAsia" w:cstheme="majorEastAsia"/>
          <w:sz w:val="21"/>
          <w:szCs w:val="21"/>
        </w:rPr>
        <w:t>、</w:t>
      </w:r>
      <w:r>
        <w:rPr>
          <w:rFonts w:hint="eastAsia" w:asciiTheme="majorEastAsia" w:hAnsiTheme="majorEastAsia" w:eastAsiaTheme="majorEastAsia" w:cstheme="majorEastAsia"/>
          <w:sz w:val="21"/>
          <w:szCs w:val="21"/>
          <w:lang w:eastAsia="zh-CN"/>
        </w:rPr>
        <w:t>市</w:t>
      </w:r>
      <w:r>
        <w:rPr>
          <w:rFonts w:hint="eastAsia" w:asciiTheme="majorEastAsia" w:hAnsiTheme="majorEastAsia" w:eastAsiaTheme="majorEastAsia" w:cstheme="majorEastAsia"/>
          <w:sz w:val="21"/>
          <w:szCs w:val="21"/>
        </w:rPr>
        <w:t>住建局、</w:t>
      </w:r>
      <w:r>
        <w:rPr>
          <w:rFonts w:hint="eastAsia" w:asciiTheme="majorEastAsia" w:hAnsiTheme="majorEastAsia" w:eastAsiaTheme="majorEastAsia" w:cstheme="majorEastAsia"/>
          <w:sz w:val="21"/>
          <w:szCs w:val="21"/>
          <w:lang w:eastAsia="zh-CN"/>
        </w:rPr>
        <w:t>市</w:t>
      </w:r>
      <w:r>
        <w:rPr>
          <w:rFonts w:hint="eastAsia" w:asciiTheme="majorEastAsia" w:hAnsiTheme="majorEastAsia" w:eastAsiaTheme="majorEastAsia" w:cstheme="majorEastAsia"/>
          <w:sz w:val="21"/>
          <w:szCs w:val="21"/>
        </w:rPr>
        <w:t>市场监督局审核。</w:t>
      </w:r>
    </w:p>
    <w:p>
      <w:pPr>
        <w:keepNext w:val="0"/>
        <w:keepLines w:val="0"/>
        <w:pageBreakBefore w:val="0"/>
        <w:widowControl/>
        <w:kinsoku/>
        <w:wordWrap/>
        <w:overflowPunct/>
        <w:topLinePunct w:val="0"/>
        <w:autoSpaceDE/>
        <w:autoSpaceDN/>
        <w:bidi w:val="0"/>
        <w:adjustRightInd/>
        <w:snapToGrid/>
        <w:spacing w:line="360" w:lineRule="exact"/>
        <w:ind w:firstLine="630" w:firstLineChars="300"/>
        <w:textAlignment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w:t>
      </w:r>
      <w:r>
        <w:rPr>
          <w:rFonts w:hint="eastAsia" w:asciiTheme="majorEastAsia" w:hAnsiTheme="majorEastAsia" w:eastAsiaTheme="majorEastAsia" w:cstheme="majorEastAsia"/>
          <w:sz w:val="21"/>
          <w:szCs w:val="21"/>
          <w:lang w:eastAsia="zh-CN"/>
        </w:rPr>
        <w:t>市</w:t>
      </w:r>
      <w:r>
        <w:rPr>
          <w:rFonts w:hint="eastAsia" w:asciiTheme="majorEastAsia" w:hAnsiTheme="majorEastAsia" w:eastAsiaTheme="majorEastAsia" w:cstheme="majorEastAsia"/>
          <w:sz w:val="21"/>
          <w:szCs w:val="21"/>
        </w:rPr>
        <w:t>住建局签署受理意见后，</w:t>
      </w:r>
      <w:r>
        <w:rPr>
          <w:rFonts w:hint="eastAsia" w:asciiTheme="majorEastAsia" w:hAnsiTheme="majorEastAsia" w:eastAsiaTheme="majorEastAsia" w:cstheme="majorEastAsia"/>
          <w:sz w:val="21"/>
          <w:szCs w:val="21"/>
          <w:lang w:eastAsia="zh-CN"/>
        </w:rPr>
        <w:t>送市自然资源局</w:t>
      </w:r>
      <w:r>
        <w:rPr>
          <w:rFonts w:hint="eastAsia" w:asciiTheme="majorEastAsia" w:hAnsiTheme="majorEastAsia" w:eastAsiaTheme="majorEastAsia" w:cstheme="majorEastAsia"/>
          <w:sz w:val="21"/>
          <w:szCs w:val="21"/>
        </w:rPr>
        <w:t>进行初步设计方案审核。</w:t>
      </w:r>
    </w:p>
    <w:p>
      <w:pPr>
        <w:keepNext w:val="0"/>
        <w:keepLines w:val="0"/>
        <w:pageBreakBefore w:val="0"/>
        <w:widowControl/>
        <w:kinsoku/>
        <w:wordWrap/>
        <w:overflowPunct/>
        <w:topLinePunct w:val="0"/>
        <w:autoSpaceDE/>
        <w:autoSpaceDN/>
        <w:bidi w:val="0"/>
        <w:adjustRightInd/>
        <w:snapToGrid/>
        <w:spacing w:line="360" w:lineRule="exact"/>
        <w:ind w:firstLine="630" w:firstLineChars="300"/>
        <w:textAlignment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3.本表格（一式5份），业主2份，</w:t>
      </w:r>
      <w:r>
        <w:rPr>
          <w:rFonts w:hint="eastAsia" w:asciiTheme="majorEastAsia" w:hAnsiTheme="majorEastAsia" w:eastAsiaTheme="majorEastAsia" w:cstheme="majorEastAsia"/>
          <w:sz w:val="21"/>
          <w:szCs w:val="21"/>
          <w:lang w:eastAsia="zh-CN"/>
        </w:rPr>
        <w:t>市住建局、市</w:t>
      </w:r>
      <w:r>
        <w:rPr>
          <w:rFonts w:hint="eastAsia" w:asciiTheme="majorEastAsia" w:hAnsiTheme="majorEastAsia" w:eastAsiaTheme="majorEastAsia" w:cstheme="majorEastAsia"/>
          <w:sz w:val="21"/>
          <w:szCs w:val="21"/>
        </w:rPr>
        <w:t>自然资源</w:t>
      </w:r>
      <w:r>
        <w:rPr>
          <w:rFonts w:hint="eastAsia" w:asciiTheme="majorEastAsia" w:hAnsiTheme="majorEastAsia" w:eastAsiaTheme="majorEastAsia" w:cstheme="majorEastAsia"/>
          <w:sz w:val="21"/>
          <w:szCs w:val="21"/>
          <w:lang w:eastAsia="zh-CN"/>
        </w:rPr>
        <w:t>局</w:t>
      </w:r>
      <w:r>
        <w:rPr>
          <w:rFonts w:hint="eastAsia" w:asciiTheme="majorEastAsia" w:hAnsiTheme="majorEastAsia" w:eastAsiaTheme="majorEastAsia" w:cstheme="majorEastAsia"/>
          <w:sz w:val="21"/>
          <w:szCs w:val="21"/>
        </w:rPr>
        <w:t>、</w:t>
      </w:r>
      <w:r>
        <w:rPr>
          <w:rFonts w:hint="eastAsia" w:asciiTheme="majorEastAsia" w:hAnsiTheme="majorEastAsia" w:eastAsiaTheme="majorEastAsia" w:cstheme="majorEastAsia"/>
          <w:sz w:val="21"/>
          <w:szCs w:val="21"/>
          <w:lang w:eastAsia="zh-CN"/>
        </w:rPr>
        <w:t>市</w:t>
      </w:r>
      <w:r>
        <w:rPr>
          <w:rFonts w:hint="eastAsia" w:asciiTheme="majorEastAsia" w:hAnsiTheme="majorEastAsia" w:eastAsiaTheme="majorEastAsia" w:cstheme="majorEastAsia"/>
          <w:sz w:val="21"/>
          <w:szCs w:val="21"/>
        </w:rPr>
        <w:t>市场监督</w:t>
      </w:r>
      <w:r>
        <w:rPr>
          <w:rFonts w:hint="eastAsia" w:asciiTheme="majorEastAsia" w:hAnsiTheme="majorEastAsia" w:eastAsiaTheme="majorEastAsia" w:cstheme="majorEastAsia"/>
          <w:sz w:val="21"/>
          <w:szCs w:val="21"/>
          <w:lang w:eastAsia="zh-CN"/>
        </w:rPr>
        <w:t>局</w:t>
      </w:r>
      <w:r>
        <w:rPr>
          <w:rFonts w:hint="eastAsia" w:asciiTheme="majorEastAsia" w:hAnsiTheme="majorEastAsia" w:eastAsiaTheme="majorEastAsia" w:cstheme="majorEastAsia"/>
          <w:sz w:val="21"/>
          <w:szCs w:val="21"/>
        </w:rPr>
        <w:t>各一份。</w:t>
      </w:r>
    </w:p>
    <w:p>
      <w:pPr>
        <w:widowControl/>
        <w:spacing w:line="360" w:lineRule="exact"/>
        <w:textAlignment w:val="center"/>
      </w:pPr>
      <w:r>
        <w:rPr>
          <w:rFonts w:hint="eastAsia" w:hAnsi="黑体" w:eastAsia="黑体"/>
          <w:sz w:val="32"/>
          <w:szCs w:val="32"/>
        </w:rPr>
        <w:t>附件</w:t>
      </w:r>
      <w:r>
        <w:rPr>
          <w:rFonts w:ascii="黑体" w:hAnsi="黑体" w:eastAsia="黑体"/>
          <w:sz w:val="32"/>
          <w:szCs w:val="32"/>
        </w:rPr>
        <w:t>2</w:t>
      </w:r>
    </w:p>
    <w:p>
      <w:pPr>
        <w:spacing w:line="600" w:lineRule="exact"/>
        <w:jc w:val="center"/>
        <w:rPr>
          <w:rFonts w:hint="eastAsia" w:asciiTheme="majorEastAsia" w:hAnsiTheme="majorEastAsia" w:eastAsiaTheme="majorEastAsia" w:cstheme="majorEastAsia"/>
          <w:sz w:val="36"/>
          <w:szCs w:val="36"/>
        </w:rPr>
      </w:pPr>
      <w:r>
        <w:rPr>
          <w:rFonts w:hint="eastAsia" w:asciiTheme="majorEastAsia" w:hAnsiTheme="majorEastAsia" w:eastAsiaTheme="majorEastAsia" w:cstheme="majorEastAsia"/>
          <w:sz w:val="36"/>
          <w:szCs w:val="36"/>
        </w:rPr>
        <w:t>湘</w:t>
      </w:r>
      <w:r>
        <w:rPr>
          <w:rFonts w:hint="eastAsia" w:asciiTheme="majorEastAsia" w:hAnsiTheme="majorEastAsia" w:eastAsiaTheme="majorEastAsia" w:cstheme="majorEastAsia"/>
          <w:sz w:val="36"/>
          <w:szCs w:val="36"/>
          <w:lang w:eastAsia="zh-CN"/>
        </w:rPr>
        <w:t>乡</w:t>
      </w:r>
      <w:r>
        <w:rPr>
          <w:rFonts w:hint="eastAsia" w:asciiTheme="majorEastAsia" w:hAnsiTheme="majorEastAsia" w:eastAsiaTheme="majorEastAsia" w:cstheme="majorEastAsia"/>
          <w:sz w:val="36"/>
          <w:szCs w:val="36"/>
        </w:rPr>
        <w:t>市既有多层住宅增设电梯项目竣工验收表</w:t>
      </w:r>
    </w:p>
    <w:tbl>
      <w:tblPr>
        <w:tblStyle w:val="8"/>
        <w:tblW w:w="9992" w:type="dxa"/>
        <w:tblInd w:w="-694"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1998"/>
        <w:gridCol w:w="93"/>
        <w:gridCol w:w="1028"/>
        <w:gridCol w:w="830"/>
        <w:gridCol w:w="47"/>
        <w:gridCol w:w="1382"/>
        <w:gridCol w:w="616"/>
        <w:gridCol w:w="432"/>
        <w:gridCol w:w="237"/>
        <w:gridCol w:w="288"/>
        <w:gridCol w:w="857"/>
        <w:gridCol w:w="184"/>
        <w:gridCol w:w="2000"/>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9" w:hRule="atLeast"/>
        </w:trPr>
        <w:tc>
          <w:tcPr>
            <w:tcW w:w="2091" w:type="dxa"/>
            <w:gridSpan w:val="2"/>
            <w:tcBorders>
              <w:top w:val="single" w:color="000000" w:sz="12" w:space="0"/>
            </w:tcBorders>
            <w:noWrap w:val="0"/>
            <w:tcMar>
              <w:top w:w="15" w:type="dxa"/>
              <w:left w:w="15" w:type="dxa"/>
              <w:bottom w:w="15" w:type="dxa"/>
              <w:right w:w="15" w:type="dxa"/>
            </w:tcMar>
            <w:vAlign w:val="center"/>
          </w:tcPr>
          <w:p>
            <w:pPr>
              <w:widowControl/>
              <w:spacing w:line="240" w:lineRule="exact"/>
              <w:jc w:val="center"/>
              <w:textAlignment w:val="center"/>
              <w:rPr>
                <w:rFonts w:cs="仿宋_GB2312"/>
                <w:sz w:val="24"/>
              </w:rPr>
            </w:pPr>
            <w:r>
              <w:rPr>
                <w:rFonts w:hint="eastAsia" w:hAnsi="宋体" w:cs="仿宋_GB2312"/>
                <w:sz w:val="24"/>
              </w:rPr>
              <w:t>申报人</w:t>
            </w:r>
          </w:p>
        </w:tc>
        <w:tc>
          <w:tcPr>
            <w:tcW w:w="3287" w:type="dxa"/>
            <w:gridSpan w:val="4"/>
            <w:tcBorders>
              <w:top w:val="single" w:color="000000" w:sz="12" w:space="0"/>
            </w:tcBorders>
            <w:noWrap w:val="0"/>
            <w:tcMar>
              <w:top w:w="15" w:type="dxa"/>
              <w:left w:w="15" w:type="dxa"/>
              <w:bottom w:w="15" w:type="dxa"/>
              <w:right w:w="15" w:type="dxa"/>
            </w:tcMar>
            <w:vAlign w:val="center"/>
          </w:tcPr>
          <w:p>
            <w:pPr>
              <w:spacing w:line="240" w:lineRule="exact"/>
              <w:jc w:val="center"/>
              <w:rPr>
                <w:rFonts w:cs="仿宋_GB2312"/>
                <w:sz w:val="24"/>
              </w:rPr>
            </w:pPr>
          </w:p>
        </w:tc>
        <w:tc>
          <w:tcPr>
            <w:tcW w:w="1573" w:type="dxa"/>
            <w:gridSpan w:val="4"/>
            <w:tcBorders>
              <w:top w:val="single" w:color="000000" w:sz="12" w:space="0"/>
            </w:tcBorders>
            <w:noWrap w:val="0"/>
            <w:tcMar>
              <w:top w:w="15" w:type="dxa"/>
              <w:left w:w="15" w:type="dxa"/>
              <w:bottom w:w="15" w:type="dxa"/>
              <w:right w:w="15" w:type="dxa"/>
            </w:tcMar>
            <w:vAlign w:val="center"/>
          </w:tcPr>
          <w:p>
            <w:pPr>
              <w:widowControl/>
              <w:spacing w:line="240" w:lineRule="exact"/>
              <w:jc w:val="center"/>
              <w:textAlignment w:val="center"/>
              <w:rPr>
                <w:rFonts w:cs="仿宋_GB2312"/>
                <w:sz w:val="24"/>
              </w:rPr>
            </w:pPr>
            <w:r>
              <w:rPr>
                <w:rFonts w:hint="eastAsia" w:hAnsi="宋体" w:cs="仿宋_GB2312"/>
                <w:kern w:val="0"/>
                <w:sz w:val="24"/>
              </w:rPr>
              <w:t>联系电话</w:t>
            </w:r>
          </w:p>
        </w:tc>
        <w:tc>
          <w:tcPr>
            <w:tcW w:w="3041" w:type="dxa"/>
            <w:gridSpan w:val="3"/>
            <w:tcBorders>
              <w:top w:val="single" w:color="000000" w:sz="12" w:space="0"/>
            </w:tcBorders>
            <w:noWrap w:val="0"/>
            <w:tcMar>
              <w:top w:w="15" w:type="dxa"/>
              <w:left w:w="15" w:type="dxa"/>
              <w:bottom w:w="15" w:type="dxa"/>
              <w:right w:w="15" w:type="dxa"/>
            </w:tcMar>
            <w:vAlign w:val="center"/>
          </w:tcPr>
          <w:p>
            <w:pPr>
              <w:spacing w:line="240" w:lineRule="exact"/>
              <w:jc w:val="center"/>
              <w:rPr>
                <w:rFonts w:cs="仿宋_GB2312"/>
                <w:sz w:val="24"/>
              </w:rPr>
            </w:pPr>
            <w:r>
              <w:rPr>
                <w:rFonts w:cs="仿宋_GB2312"/>
                <w:sz w:val="24"/>
              </w:rPr>
              <w:t xml:space="preserve">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82" w:hRule="atLeast"/>
        </w:trPr>
        <w:tc>
          <w:tcPr>
            <w:tcW w:w="2091" w:type="dxa"/>
            <w:gridSpan w:val="2"/>
            <w:noWrap w:val="0"/>
            <w:tcMar>
              <w:top w:w="15" w:type="dxa"/>
              <w:left w:w="15" w:type="dxa"/>
              <w:bottom w:w="15" w:type="dxa"/>
              <w:right w:w="15" w:type="dxa"/>
            </w:tcMar>
            <w:vAlign w:val="center"/>
          </w:tcPr>
          <w:p>
            <w:pPr>
              <w:widowControl/>
              <w:spacing w:line="240" w:lineRule="exact"/>
              <w:jc w:val="center"/>
              <w:textAlignment w:val="center"/>
              <w:rPr>
                <w:rFonts w:cs="仿宋_GB2312"/>
                <w:sz w:val="24"/>
              </w:rPr>
            </w:pPr>
            <w:r>
              <w:rPr>
                <w:rFonts w:hint="eastAsia" w:hAnsi="宋体" w:cs="仿宋_GB2312"/>
                <w:kern w:val="0"/>
                <w:sz w:val="24"/>
              </w:rPr>
              <w:t>项目地址</w:t>
            </w:r>
          </w:p>
        </w:tc>
        <w:tc>
          <w:tcPr>
            <w:tcW w:w="7901" w:type="dxa"/>
            <w:gridSpan w:val="11"/>
            <w:noWrap w:val="0"/>
            <w:tcMar>
              <w:top w:w="15" w:type="dxa"/>
              <w:left w:w="15" w:type="dxa"/>
              <w:bottom w:w="15" w:type="dxa"/>
              <w:right w:w="15" w:type="dxa"/>
            </w:tcMar>
            <w:vAlign w:val="center"/>
          </w:tcPr>
          <w:p>
            <w:pPr>
              <w:spacing w:line="240" w:lineRule="exact"/>
              <w:rPr>
                <w:rFonts w:cs="仿宋_GB2312"/>
                <w:sz w:val="24"/>
              </w:rPr>
            </w:pPr>
            <w:r>
              <w:rPr>
                <w:rFonts w:cs="仿宋_GB2312"/>
                <w:sz w:val="24"/>
              </w:rPr>
              <w:t xml:space="preserve">             </w:t>
            </w:r>
            <w:r>
              <w:rPr>
                <w:rFonts w:hint="eastAsia" w:cs="仿宋_GB2312"/>
                <w:sz w:val="24"/>
              </w:rPr>
              <w:t>社</w:t>
            </w:r>
            <w:r>
              <w:rPr>
                <w:rFonts w:cs="仿宋_GB2312"/>
                <w:sz w:val="24"/>
              </w:rPr>
              <w:t xml:space="preserve"> </w:t>
            </w:r>
            <w:r>
              <w:rPr>
                <w:rFonts w:hint="eastAsia" w:hAnsi="宋体" w:cs="仿宋_GB2312"/>
                <w:sz w:val="24"/>
              </w:rPr>
              <w:t>区</w:t>
            </w:r>
            <w:r>
              <w:rPr>
                <w:rFonts w:cs="仿宋_GB2312"/>
                <w:sz w:val="24"/>
              </w:rPr>
              <w:t xml:space="preserve">         </w:t>
            </w:r>
            <w:r>
              <w:rPr>
                <w:rFonts w:hint="eastAsia" w:hAnsi="宋体" w:cs="仿宋_GB2312"/>
                <w:sz w:val="24"/>
              </w:rPr>
              <w:t>小</w:t>
            </w:r>
            <w:r>
              <w:rPr>
                <w:rFonts w:hAnsi="宋体" w:cs="仿宋_GB2312"/>
                <w:sz w:val="24"/>
              </w:rPr>
              <w:t xml:space="preserve"> </w:t>
            </w:r>
            <w:r>
              <w:rPr>
                <w:rFonts w:hint="eastAsia" w:hAnsi="宋体" w:cs="仿宋_GB2312"/>
                <w:sz w:val="24"/>
              </w:rPr>
              <w:t>区</w:t>
            </w:r>
            <w:r>
              <w:rPr>
                <w:rFonts w:cs="仿宋_GB2312"/>
                <w:sz w:val="24"/>
              </w:rPr>
              <w:t xml:space="preserve">         </w:t>
            </w:r>
            <w:r>
              <w:rPr>
                <w:rFonts w:hint="eastAsia" w:hAnsi="宋体" w:cs="仿宋_GB2312"/>
                <w:sz w:val="24"/>
              </w:rPr>
              <w:t>栋</w:t>
            </w:r>
            <w:r>
              <w:rPr>
                <w:rFonts w:cs="仿宋_GB2312"/>
                <w:sz w:val="24"/>
              </w:rPr>
              <w:t xml:space="preserve">         </w:t>
            </w:r>
            <w:r>
              <w:rPr>
                <w:rFonts w:hint="eastAsia" w:hAnsi="宋体" w:cs="仿宋_GB2312"/>
                <w:sz w:val="24"/>
              </w:rPr>
              <w:t>单</w:t>
            </w:r>
            <w:r>
              <w:rPr>
                <w:rFonts w:hAnsi="宋体" w:cs="仿宋_GB2312"/>
                <w:sz w:val="24"/>
              </w:rPr>
              <w:t xml:space="preserve"> </w:t>
            </w:r>
            <w:r>
              <w:rPr>
                <w:rFonts w:hint="eastAsia" w:hAnsi="宋体" w:cs="仿宋_GB2312"/>
                <w:sz w:val="24"/>
              </w:rPr>
              <w:t>元</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97" w:hRule="atLeast"/>
        </w:trPr>
        <w:tc>
          <w:tcPr>
            <w:tcW w:w="2091" w:type="dxa"/>
            <w:gridSpan w:val="2"/>
            <w:noWrap w:val="0"/>
            <w:tcMar>
              <w:top w:w="15" w:type="dxa"/>
              <w:left w:w="15" w:type="dxa"/>
              <w:bottom w:w="15" w:type="dxa"/>
              <w:right w:w="15" w:type="dxa"/>
            </w:tcMar>
            <w:vAlign w:val="center"/>
          </w:tcPr>
          <w:p>
            <w:pPr>
              <w:widowControl/>
              <w:spacing w:line="240" w:lineRule="exact"/>
              <w:jc w:val="center"/>
              <w:textAlignment w:val="center"/>
              <w:rPr>
                <w:rFonts w:cs="仿宋_GB2312"/>
                <w:sz w:val="24"/>
              </w:rPr>
            </w:pPr>
            <w:r>
              <w:rPr>
                <w:rFonts w:hint="eastAsia" w:cs="仿宋_GB2312"/>
                <w:sz w:val="24"/>
              </w:rPr>
              <w:t>建设单位</w:t>
            </w:r>
          </w:p>
          <w:p>
            <w:pPr>
              <w:widowControl/>
              <w:spacing w:line="240" w:lineRule="exact"/>
              <w:jc w:val="center"/>
              <w:textAlignment w:val="center"/>
              <w:rPr>
                <w:rFonts w:cs="仿宋_GB2312"/>
                <w:sz w:val="18"/>
                <w:szCs w:val="18"/>
              </w:rPr>
            </w:pPr>
            <w:r>
              <w:rPr>
                <w:rFonts w:hint="eastAsia" w:cs="仿宋_GB2312"/>
                <w:sz w:val="18"/>
                <w:szCs w:val="18"/>
              </w:rPr>
              <w:t>（业主代表总负责人）</w:t>
            </w:r>
          </w:p>
        </w:tc>
        <w:tc>
          <w:tcPr>
            <w:tcW w:w="3287" w:type="dxa"/>
            <w:gridSpan w:val="4"/>
            <w:noWrap w:val="0"/>
            <w:tcMar>
              <w:top w:w="15" w:type="dxa"/>
              <w:left w:w="15" w:type="dxa"/>
              <w:bottom w:w="15" w:type="dxa"/>
              <w:right w:w="15" w:type="dxa"/>
            </w:tcMar>
            <w:vAlign w:val="center"/>
          </w:tcPr>
          <w:p>
            <w:pPr>
              <w:spacing w:line="240" w:lineRule="exact"/>
              <w:rPr>
                <w:rFonts w:cs="仿宋_GB2312"/>
                <w:sz w:val="24"/>
              </w:rPr>
            </w:pPr>
          </w:p>
        </w:tc>
        <w:tc>
          <w:tcPr>
            <w:tcW w:w="1573" w:type="dxa"/>
            <w:gridSpan w:val="4"/>
            <w:noWrap w:val="0"/>
            <w:tcMar>
              <w:top w:w="15" w:type="dxa"/>
              <w:left w:w="15" w:type="dxa"/>
              <w:bottom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cs="仿宋_GB2312"/>
                <w:sz w:val="24"/>
              </w:rPr>
            </w:pPr>
            <w:r>
              <w:rPr>
                <w:rFonts w:hint="eastAsia" w:hAnsi="宋体" w:cs="仿宋_GB2312"/>
                <w:kern w:val="0"/>
                <w:sz w:val="24"/>
              </w:rPr>
              <w:t>联系电话</w:t>
            </w:r>
          </w:p>
        </w:tc>
        <w:tc>
          <w:tcPr>
            <w:tcW w:w="3041" w:type="dxa"/>
            <w:gridSpan w:val="3"/>
            <w:noWrap w:val="0"/>
            <w:tcMar>
              <w:top w:w="15" w:type="dxa"/>
              <w:left w:w="15" w:type="dxa"/>
              <w:bottom w:w="15" w:type="dxa"/>
              <w:right w:w="15" w:type="dxa"/>
            </w:tcMar>
            <w:vAlign w:val="center"/>
          </w:tcPr>
          <w:p>
            <w:pPr>
              <w:spacing w:line="240" w:lineRule="exact"/>
              <w:jc w:val="center"/>
              <w:rPr>
                <w:rFonts w:cs="仿宋_GB2312"/>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97" w:hRule="atLeast"/>
        </w:trPr>
        <w:tc>
          <w:tcPr>
            <w:tcW w:w="2091" w:type="dxa"/>
            <w:gridSpan w:val="2"/>
            <w:noWrap w:val="0"/>
            <w:tcMar>
              <w:top w:w="15" w:type="dxa"/>
              <w:left w:w="15" w:type="dxa"/>
              <w:bottom w:w="15" w:type="dxa"/>
              <w:right w:w="15" w:type="dxa"/>
            </w:tcMar>
            <w:vAlign w:val="center"/>
          </w:tcPr>
          <w:p>
            <w:pPr>
              <w:widowControl/>
              <w:spacing w:line="240" w:lineRule="exact"/>
              <w:jc w:val="center"/>
              <w:textAlignment w:val="center"/>
              <w:rPr>
                <w:rFonts w:cs="仿宋_GB2312"/>
                <w:sz w:val="24"/>
              </w:rPr>
            </w:pPr>
            <w:r>
              <w:rPr>
                <w:rFonts w:hint="eastAsia" w:cs="仿宋_GB2312"/>
                <w:sz w:val="24"/>
              </w:rPr>
              <w:t>设计单位</w:t>
            </w:r>
          </w:p>
        </w:tc>
        <w:tc>
          <w:tcPr>
            <w:tcW w:w="3287" w:type="dxa"/>
            <w:gridSpan w:val="4"/>
            <w:noWrap w:val="0"/>
            <w:tcMar>
              <w:top w:w="15" w:type="dxa"/>
              <w:left w:w="15" w:type="dxa"/>
              <w:bottom w:w="15" w:type="dxa"/>
              <w:right w:w="15" w:type="dxa"/>
            </w:tcMar>
            <w:vAlign w:val="center"/>
          </w:tcPr>
          <w:p>
            <w:pPr>
              <w:spacing w:line="240" w:lineRule="exact"/>
              <w:rPr>
                <w:rFonts w:cs="仿宋_GB2312"/>
                <w:sz w:val="24"/>
              </w:rPr>
            </w:pPr>
          </w:p>
        </w:tc>
        <w:tc>
          <w:tcPr>
            <w:tcW w:w="1573" w:type="dxa"/>
            <w:gridSpan w:val="4"/>
            <w:noWrap w:val="0"/>
            <w:tcMar>
              <w:top w:w="15" w:type="dxa"/>
              <w:left w:w="15" w:type="dxa"/>
              <w:bottom w:w="15" w:type="dxa"/>
              <w:right w:w="15" w:type="dxa"/>
            </w:tcMar>
            <w:vAlign w:val="center"/>
          </w:tcPr>
          <w:p>
            <w:pPr>
              <w:widowControl/>
              <w:spacing w:line="240" w:lineRule="exact"/>
              <w:ind w:firstLine="360" w:firstLineChars="150"/>
              <w:textAlignment w:val="center"/>
              <w:rPr>
                <w:rFonts w:cs="仿宋_GB2312"/>
                <w:sz w:val="24"/>
              </w:rPr>
            </w:pPr>
            <w:r>
              <w:rPr>
                <w:rFonts w:hint="eastAsia" w:hAnsi="宋体" w:cs="仿宋_GB2312"/>
                <w:kern w:val="0"/>
                <w:sz w:val="24"/>
              </w:rPr>
              <w:t>联系电话</w:t>
            </w:r>
          </w:p>
        </w:tc>
        <w:tc>
          <w:tcPr>
            <w:tcW w:w="3041" w:type="dxa"/>
            <w:gridSpan w:val="3"/>
            <w:noWrap w:val="0"/>
            <w:tcMar>
              <w:top w:w="15" w:type="dxa"/>
              <w:left w:w="15" w:type="dxa"/>
              <w:bottom w:w="15" w:type="dxa"/>
              <w:right w:w="15" w:type="dxa"/>
            </w:tcMar>
            <w:vAlign w:val="center"/>
          </w:tcPr>
          <w:p>
            <w:pPr>
              <w:spacing w:line="240" w:lineRule="exact"/>
              <w:jc w:val="center"/>
              <w:rPr>
                <w:rFonts w:cs="仿宋_GB2312"/>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97" w:hRule="atLeast"/>
        </w:trPr>
        <w:tc>
          <w:tcPr>
            <w:tcW w:w="2091" w:type="dxa"/>
            <w:gridSpan w:val="2"/>
            <w:noWrap w:val="0"/>
            <w:tcMar>
              <w:top w:w="15" w:type="dxa"/>
              <w:left w:w="15" w:type="dxa"/>
              <w:bottom w:w="15" w:type="dxa"/>
              <w:right w:w="15" w:type="dxa"/>
            </w:tcMar>
            <w:vAlign w:val="center"/>
          </w:tcPr>
          <w:p>
            <w:pPr>
              <w:widowControl/>
              <w:spacing w:line="240" w:lineRule="exact"/>
              <w:ind w:firstLine="120" w:firstLineChars="50"/>
              <w:textAlignment w:val="center"/>
              <w:rPr>
                <w:rFonts w:cs="仿宋_GB2312"/>
                <w:kern w:val="0"/>
                <w:sz w:val="24"/>
              </w:rPr>
            </w:pPr>
            <w:r>
              <w:rPr>
                <w:rFonts w:cs="仿宋_GB2312"/>
                <w:kern w:val="0"/>
                <w:sz w:val="24"/>
              </w:rPr>
              <w:t xml:space="preserve">   </w:t>
            </w:r>
            <w:r>
              <w:rPr>
                <w:rFonts w:hint="eastAsia" w:hAnsi="宋体" w:cs="仿宋_GB2312"/>
                <w:kern w:val="0"/>
                <w:sz w:val="24"/>
              </w:rPr>
              <w:t>施工单位</w:t>
            </w:r>
          </w:p>
        </w:tc>
        <w:tc>
          <w:tcPr>
            <w:tcW w:w="3287" w:type="dxa"/>
            <w:gridSpan w:val="4"/>
            <w:noWrap w:val="0"/>
            <w:tcMar>
              <w:top w:w="15" w:type="dxa"/>
              <w:left w:w="15" w:type="dxa"/>
              <w:bottom w:w="15" w:type="dxa"/>
              <w:right w:w="15" w:type="dxa"/>
            </w:tcMar>
            <w:vAlign w:val="center"/>
          </w:tcPr>
          <w:p>
            <w:pPr>
              <w:widowControl/>
              <w:spacing w:line="240" w:lineRule="exact"/>
              <w:ind w:firstLine="120" w:firstLineChars="50"/>
              <w:textAlignment w:val="center"/>
              <w:rPr>
                <w:rFonts w:cs="仿宋_GB2312"/>
                <w:kern w:val="0"/>
                <w:sz w:val="24"/>
              </w:rPr>
            </w:pPr>
            <w:r>
              <w:rPr>
                <w:rFonts w:cs="仿宋_GB2312"/>
                <w:kern w:val="0"/>
                <w:sz w:val="24"/>
              </w:rPr>
              <w:t xml:space="preserve">                                           </w:t>
            </w:r>
          </w:p>
        </w:tc>
        <w:tc>
          <w:tcPr>
            <w:tcW w:w="1573" w:type="dxa"/>
            <w:gridSpan w:val="4"/>
            <w:noWrap w:val="0"/>
            <w:tcMar>
              <w:top w:w="15" w:type="dxa"/>
              <w:left w:w="15" w:type="dxa"/>
              <w:bottom w:w="15" w:type="dxa"/>
              <w:right w:w="15" w:type="dxa"/>
            </w:tcMar>
            <w:vAlign w:val="center"/>
          </w:tcPr>
          <w:p>
            <w:pPr>
              <w:widowControl/>
              <w:spacing w:line="240" w:lineRule="exact"/>
              <w:ind w:firstLine="360" w:firstLineChars="150"/>
              <w:textAlignment w:val="center"/>
              <w:rPr>
                <w:rFonts w:cs="仿宋_GB2312"/>
                <w:kern w:val="0"/>
                <w:sz w:val="24"/>
              </w:rPr>
            </w:pPr>
            <w:r>
              <w:rPr>
                <w:rFonts w:hint="eastAsia" w:hAnsi="宋体" w:cs="仿宋_GB2312"/>
                <w:kern w:val="0"/>
                <w:sz w:val="24"/>
              </w:rPr>
              <w:t>联系电话</w:t>
            </w:r>
          </w:p>
        </w:tc>
        <w:tc>
          <w:tcPr>
            <w:tcW w:w="3041" w:type="dxa"/>
            <w:gridSpan w:val="3"/>
            <w:noWrap w:val="0"/>
            <w:tcMar>
              <w:top w:w="15" w:type="dxa"/>
              <w:left w:w="15" w:type="dxa"/>
              <w:bottom w:w="15" w:type="dxa"/>
              <w:right w:w="15" w:type="dxa"/>
            </w:tcMar>
            <w:vAlign w:val="center"/>
          </w:tcPr>
          <w:p>
            <w:pPr>
              <w:widowControl/>
              <w:spacing w:line="240" w:lineRule="exact"/>
              <w:ind w:firstLine="120" w:firstLineChars="50"/>
              <w:textAlignment w:val="center"/>
              <w:rPr>
                <w:rFonts w:cs="仿宋_GB2312"/>
                <w:kern w:val="0"/>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97" w:hRule="atLeast"/>
        </w:trPr>
        <w:tc>
          <w:tcPr>
            <w:tcW w:w="2091" w:type="dxa"/>
            <w:gridSpan w:val="2"/>
            <w:tcBorders>
              <w:bottom w:val="double" w:color="auto" w:sz="4" w:space="0"/>
            </w:tcBorders>
            <w:noWrap w:val="0"/>
            <w:vAlign w:val="center"/>
          </w:tcPr>
          <w:p>
            <w:pPr>
              <w:widowControl/>
              <w:spacing w:line="240" w:lineRule="exact"/>
              <w:ind w:firstLine="480" w:firstLineChars="200"/>
              <w:textAlignment w:val="center"/>
              <w:rPr>
                <w:rFonts w:cs="仿宋_GB2312"/>
                <w:kern w:val="0"/>
                <w:sz w:val="24"/>
              </w:rPr>
            </w:pPr>
            <w:r>
              <w:rPr>
                <w:rFonts w:hint="eastAsia" w:hAnsi="宋体" w:cs="仿宋_GB2312"/>
                <w:kern w:val="0"/>
                <w:sz w:val="24"/>
              </w:rPr>
              <w:t>工程造价</w:t>
            </w:r>
          </w:p>
        </w:tc>
        <w:tc>
          <w:tcPr>
            <w:tcW w:w="1858" w:type="dxa"/>
            <w:gridSpan w:val="2"/>
            <w:tcBorders>
              <w:bottom w:val="double" w:color="auto" w:sz="4" w:space="0"/>
            </w:tcBorders>
            <w:noWrap w:val="0"/>
            <w:vAlign w:val="center"/>
          </w:tcPr>
          <w:p>
            <w:pPr>
              <w:widowControl/>
              <w:spacing w:line="240" w:lineRule="exact"/>
              <w:ind w:firstLine="120" w:firstLineChars="50"/>
              <w:textAlignment w:val="center"/>
              <w:rPr>
                <w:rFonts w:cs="仿宋_GB2312"/>
                <w:kern w:val="0"/>
                <w:sz w:val="24"/>
              </w:rPr>
            </w:pPr>
            <w:r>
              <w:rPr>
                <w:rFonts w:cs="仿宋_GB2312"/>
                <w:kern w:val="0"/>
                <w:sz w:val="24"/>
                <w:u w:val="single"/>
              </w:rPr>
              <w:t xml:space="preserve">         </w:t>
            </w:r>
            <w:r>
              <w:rPr>
                <w:rFonts w:cs="仿宋_GB2312"/>
                <w:kern w:val="0"/>
                <w:sz w:val="24"/>
              </w:rPr>
              <w:t xml:space="preserve"> </w:t>
            </w:r>
            <w:r>
              <w:rPr>
                <w:rFonts w:hint="eastAsia" w:cs="仿宋_GB2312"/>
                <w:kern w:val="0"/>
                <w:sz w:val="24"/>
              </w:rPr>
              <w:t>元</w:t>
            </w:r>
          </w:p>
        </w:tc>
        <w:tc>
          <w:tcPr>
            <w:tcW w:w="1429" w:type="dxa"/>
            <w:gridSpan w:val="2"/>
            <w:tcBorders>
              <w:bottom w:val="double" w:color="auto" w:sz="4" w:space="0"/>
            </w:tcBorders>
            <w:noWrap w:val="0"/>
            <w:tcMar>
              <w:top w:w="15" w:type="dxa"/>
              <w:left w:w="15" w:type="dxa"/>
              <w:bottom w:w="15" w:type="dxa"/>
              <w:right w:w="15" w:type="dxa"/>
            </w:tcMar>
            <w:vAlign w:val="center"/>
          </w:tcPr>
          <w:p>
            <w:pPr>
              <w:widowControl/>
              <w:spacing w:line="240" w:lineRule="exact"/>
              <w:ind w:firstLine="240" w:firstLineChars="100"/>
              <w:textAlignment w:val="center"/>
              <w:rPr>
                <w:rFonts w:cs="仿宋_GB2312"/>
                <w:kern w:val="0"/>
                <w:sz w:val="24"/>
              </w:rPr>
            </w:pPr>
            <w:r>
              <w:rPr>
                <w:rFonts w:hint="eastAsia" w:cs="仿宋_GB2312"/>
                <w:kern w:val="0"/>
                <w:sz w:val="24"/>
              </w:rPr>
              <w:t>结构层数</w:t>
            </w:r>
          </w:p>
        </w:tc>
        <w:tc>
          <w:tcPr>
            <w:tcW w:w="1048" w:type="dxa"/>
            <w:gridSpan w:val="2"/>
            <w:tcBorders>
              <w:bottom w:val="double" w:color="auto" w:sz="4" w:space="0"/>
            </w:tcBorders>
            <w:noWrap w:val="0"/>
            <w:tcMar>
              <w:top w:w="15" w:type="dxa"/>
              <w:left w:w="15" w:type="dxa"/>
              <w:bottom w:w="15" w:type="dxa"/>
              <w:right w:w="15" w:type="dxa"/>
            </w:tcMar>
            <w:vAlign w:val="center"/>
          </w:tcPr>
          <w:p>
            <w:pPr>
              <w:widowControl/>
              <w:spacing w:line="240" w:lineRule="exact"/>
              <w:textAlignment w:val="center"/>
              <w:rPr>
                <w:rFonts w:cs="仿宋_GB2312"/>
                <w:kern w:val="0"/>
                <w:sz w:val="24"/>
              </w:rPr>
            </w:pPr>
            <w:r>
              <w:rPr>
                <w:rFonts w:cs="仿宋_GB2312"/>
                <w:kern w:val="0"/>
                <w:sz w:val="24"/>
              </w:rPr>
              <w:t xml:space="preserve">  </w:t>
            </w:r>
            <w:r>
              <w:rPr>
                <w:rFonts w:cs="仿宋_GB2312"/>
                <w:kern w:val="0"/>
                <w:sz w:val="24"/>
                <w:u w:val="single"/>
              </w:rPr>
              <w:t xml:space="preserve">   </w:t>
            </w:r>
            <w:r>
              <w:rPr>
                <w:rFonts w:cs="仿宋_GB2312"/>
                <w:kern w:val="0"/>
                <w:sz w:val="24"/>
              </w:rPr>
              <w:t xml:space="preserve"> </w:t>
            </w:r>
            <w:r>
              <w:rPr>
                <w:rFonts w:hint="eastAsia" w:cs="仿宋_GB2312"/>
                <w:kern w:val="0"/>
                <w:sz w:val="24"/>
              </w:rPr>
              <w:t>层</w:t>
            </w:r>
          </w:p>
        </w:tc>
        <w:tc>
          <w:tcPr>
            <w:tcW w:w="1382" w:type="dxa"/>
            <w:gridSpan w:val="3"/>
            <w:tcBorders>
              <w:bottom w:val="double" w:color="auto" w:sz="4" w:space="0"/>
            </w:tcBorders>
            <w:noWrap w:val="0"/>
            <w:tcMar>
              <w:top w:w="15" w:type="dxa"/>
              <w:left w:w="15" w:type="dxa"/>
              <w:bottom w:w="15" w:type="dxa"/>
              <w:right w:w="15" w:type="dxa"/>
            </w:tcMar>
            <w:vAlign w:val="center"/>
          </w:tcPr>
          <w:p>
            <w:pPr>
              <w:widowControl/>
              <w:spacing w:line="240" w:lineRule="exact"/>
              <w:ind w:firstLine="240" w:firstLineChars="100"/>
              <w:jc w:val="center"/>
              <w:textAlignment w:val="center"/>
              <w:rPr>
                <w:rFonts w:cs="仿宋_GB2312"/>
                <w:kern w:val="0"/>
                <w:sz w:val="24"/>
              </w:rPr>
            </w:pPr>
            <w:r>
              <w:rPr>
                <w:rFonts w:hint="eastAsia" w:cs="仿宋_GB2312"/>
                <w:kern w:val="0"/>
                <w:sz w:val="24"/>
              </w:rPr>
              <w:t>竣工时间</w:t>
            </w:r>
          </w:p>
        </w:tc>
        <w:tc>
          <w:tcPr>
            <w:tcW w:w="2184" w:type="dxa"/>
            <w:gridSpan w:val="2"/>
            <w:tcBorders>
              <w:bottom w:val="double" w:color="auto" w:sz="4" w:space="0"/>
            </w:tcBorders>
            <w:noWrap w:val="0"/>
            <w:tcMar>
              <w:top w:w="15" w:type="dxa"/>
              <w:left w:w="15" w:type="dxa"/>
              <w:bottom w:w="15" w:type="dxa"/>
              <w:right w:w="15" w:type="dxa"/>
            </w:tcMar>
            <w:vAlign w:val="center"/>
          </w:tcPr>
          <w:p>
            <w:pPr>
              <w:widowControl/>
              <w:spacing w:line="240" w:lineRule="exact"/>
              <w:ind w:firstLine="120" w:firstLineChars="50"/>
              <w:textAlignment w:val="center"/>
              <w:rPr>
                <w:rFonts w:cs="仿宋_GB2312"/>
                <w:kern w:val="0"/>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97" w:hRule="atLeast"/>
        </w:trPr>
        <w:tc>
          <w:tcPr>
            <w:tcW w:w="9992" w:type="dxa"/>
            <w:gridSpan w:val="13"/>
            <w:tcBorders>
              <w:top w:val="double" w:color="auto" w:sz="4" w:space="0"/>
            </w:tcBorders>
            <w:noWrap w:val="0"/>
            <w:tcMar>
              <w:top w:w="15" w:type="dxa"/>
              <w:left w:w="15" w:type="dxa"/>
              <w:bottom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3922" w:firstLineChars="1400"/>
              <w:textAlignment w:val="center"/>
              <w:rPr>
                <w:rFonts w:hAnsi="宋体" w:cs="仿宋_GB2312"/>
                <w:b/>
                <w:kern w:val="0"/>
                <w:sz w:val="28"/>
                <w:szCs w:val="28"/>
              </w:rPr>
            </w:pPr>
            <w:r>
              <w:rPr>
                <w:rFonts w:hint="eastAsia" w:hAnsi="宋体" w:cs="仿宋_GB2312"/>
                <w:b/>
                <w:kern w:val="0"/>
                <w:sz w:val="28"/>
                <w:szCs w:val="28"/>
              </w:rPr>
              <w:t>项目竣工验收意见</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93" w:hRule="atLeast"/>
        </w:trPr>
        <w:tc>
          <w:tcPr>
            <w:tcW w:w="2091" w:type="dxa"/>
            <w:gridSpan w:val="2"/>
            <w:noWrap w:val="0"/>
            <w:tcMar>
              <w:top w:w="15" w:type="dxa"/>
              <w:left w:w="15" w:type="dxa"/>
              <w:bottom w:w="15" w:type="dxa"/>
              <w:right w:w="15" w:type="dxa"/>
            </w:tcMar>
            <w:vAlign w:val="center"/>
          </w:tcPr>
          <w:p>
            <w:pPr>
              <w:widowControl/>
              <w:spacing w:line="240" w:lineRule="exact"/>
              <w:jc w:val="center"/>
              <w:textAlignment w:val="center"/>
              <w:rPr>
                <w:rFonts w:cs="仿宋_GB2312"/>
                <w:sz w:val="24"/>
              </w:rPr>
            </w:pPr>
            <w:r>
              <w:rPr>
                <w:rFonts w:hint="eastAsia" w:cs="仿宋_GB2312"/>
                <w:sz w:val="24"/>
              </w:rPr>
              <w:t>建设单位</w:t>
            </w:r>
          </w:p>
          <w:p>
            <w:pPr>
              <w:widowControl/>
              <w:spacing w:line="240" w:lineRule="exact"/>
              <w:ind w:firstLine="90" w:firstLineChars="50"/>
              <w:textAlignment w:val="center"/>
              <w:rPr>
                <w:rFonts w:cs="仿宋_GB2312"/>
                <w:sz w:val="18"/>
                <w:szCs w:val="18"/>
              </w:rPr>
            </w:pPr>
            <w:r>
              <w:rPr>
                <w:rFonts w:hint="eastAsia" w:cs="仿宋_GB2312"/>
                <w:sz w:val="18"/>
                <w:szCs w:val="18"/>
              </w:rPr>
              <w:t>（业主代表总负责人）</w:t>
            </w:r>
          </w:p>
          <w:p>
            <w:pPr>
              <w:widowControl/>
              <w:spacing w:line="240" w:lineRule="exact"/>
              <w:ind w:firstLine="360" w:firstLineChars="150"/>
              <w:textAlignment w:val="center"/>
              <w:rPr>
                <w:rFonts w:hAnsi="宋体" w:cs="仿宋_GB2312"/>
                <w:kern w:val="0"/>
                <w:sz w:val="24"/>
              </w:rPr>
            </w:pPr>
            <w:r>
              <w:rPr>
                <w:rFonts w:hint="eastAsia" w:hAnsi="宋体" w:cs="仿宋_GB2312"/>
                <w:kern w:val="0"/>
                <w:sz w:val="24"/>
              </w:rPr>
              <w:t>竣工验收意见</w:t>
            </w:r>
          </w:p>
        </w:tc>
        <w:tc>
          <w:tcPr>
            <w:tcW w:w="7901" w:type="dxa"/>
            <w:gridSpan w:val="11"/>
            <w:noWrap w:val="0"/>
            <w:tcMar>
              <w:top w:w="15" w:type="dxa"/>
              <w:left w:w="15" w:type="dxa"/>
              <w:bottom w:w="15" w:type="dxa"/>
              <w:right w:w="15" w:type="dxa"/>
            </w:tcMar>
            <w:vAlign w:val="bottom"/>
          </w:tcPr>
          <w:p>
            <w:pPr>
              <w:widowControl/>
              <w:spacing w:line="240" w:lineRule="exact"/>
              <w:ind w:firstLine="3000" w:firstLineChars="1250"/>
              <w:textAlignment w:val="center"/>
              <w:rPr>
                <w:rFonts w:cs="仿宋_GB2312"/>
                <w:kern w:val="0"/>
                <w:sz w:val="24"/>
              </w:rPr>
            </w:pPr>
            <w:r>
              <w:rPr>
                <w:rFonts w:hint="eastAsia" w:hAnsi="宋体" w:cs="仿宋_GB2312"/>
                <w:kern w:val="0"/>
                <w:sz w:val="24"/>
              </w:rPr>
              <w:t>签字（加盖手印）：</w:t>
            </w:r>
          </w:p>
          <w:p>
            <w:pPr>
              <w:widowControl/>
              <w:spacing w:line="240" w:lineRule="exact"/>
              <w:ind w:firstLine="120" w:firstLineChars="50"/>
              <w:jc w:val="center"/>
              <w:textAlignment w:val="center"/>
              <w:rPr>
                <w:rFonts w:cs="仿宋_GB2312"/>
                <w:kern w:val="0"/>
                <w:sz w:val="24"/>
              </w:rPr>
            </w:pPr>
            <w:r>
              <w:rPr>
                <w:rFonts w:cs="仿宋_GB2312"/>
                <w:kern w:val="0"/>
                <w:sz w:val="24"/>
              </w:rPr>
              <w:t xml:space="preserve">                    </w:t>
            </w:r>
            <w:r>
              <w:rPr>
                <w:rFonts w:hint="eastAsia" w:cs="仿宋_GB2312"/>
                <w:kern w:val="0"/>
                <w:sz w:val="24"/>
              </w:rPr>
              <w:t>年</w:t>
            </w:r>
            <w:r>
              <w:rPr>
                <w:rFonts w:cs="仿宋_GB2312"/>
                <w:kern w:val="0"/>
                <w:sz w:val="24"/>
              </w:rPr>
              <w:t xml:space="preserve">   </w:t>
            </w:r>
            <w:r>
              <w:rPr>
                <w:rFonts w:hint="eastAsia" w:cs="仿宋_GB2312"/>
                <w:kern w:val="0"/>
                <w:sz w:val="24"/>
              </w:rPr>
              <w:t>月</w:t>
            </w:r>
            <w:r>
              <w:rPr>
                <w:rFonts w:cs="仿宋_GB2312"/>
                <w:kern w:val="0"/>
                <w:sz w:val="24"/>
              </w:rPr>
              <w:t xml:space="preserve">   </w:t>
            </w:r>
            <w:r>
              <w:rPr>
                <w:rFonts w:hint="eastAsia" w:cs="仿宋_GB2312"/>
                <w:kern w:val="0"/>
                <w:sz w:val="24"/>
              </w:rPr>
              <w:t>日</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725" w:hRule="atLeast"/>
        </w:trPr>
        <w:tc>
          <w:tcPr>
            <w:tcW w:w="1998" w:type="dxa"/>
            <w:tcBorders>
              <w:bottom w:val="double" w:color="auto" w:sz="4" w:space="0"/>
              <w:right w:val="single" w:color="auto" w:sz="4" w:space="0"/>
            </w:tcBorders>
            <w:noWrap w:val="0"/>
            <w:tcMar>
              <w:top w:w="15" w:type="dxa"/>
              <w:left w:w="15" w:type="dxa"/>
              <w:bottom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rPr>
                <w:rFonts w:hint="eastAsia" w:hAnsi="宋体" w:cs="仿宋_GB2312"/>
                <w:kern w:val="0"/>
                <w:sz w:val="24"/>
                <w:lang w:val="en-US" w:eastAsia="zh-CN"/>
              </w:rPr>
            </w:pPr>
          </w:p>
          <w:p>
            <w:pPr>
              <w:keepNext w:val="0"/>
              <w:keepLines w:val="0"/>
              <w:pageBreakBefore w:val="0"/>
              <w:widowControl/>
              <w:kinsoku/>
              <w:wordWrap/>
              <w:overflowPunct/>
              <w:topLinePunct w:val="0"/>
              <w:autoSpaceDE/>
              <w:autoSpaceDN/>
              <w:bidi w:val="0"/>
              <w:adjustRightInd/>
              <w:snapToGrid/>
              <w:spacing w:line="300" w:lineRule="exact"/>
              <w:rPr>
                <w:rFonts w:hint="eastAsia" w:hAnsi="宋体" w:cs="仿宋_GB2312"/>
                <w:kern w:val="0"/>
                <w:sz w:val="24"/>
                <w:lang w:val="en-US" w:eastAsia="zh-CN"/>
              </w:rPr>
            </w:pPr>
            <w:r>
              <w:rPr>
                <w:rFonts w:hint="eastAsia" w:hAnsi="宋体" w:cs="仿宋_GB2312"/>
                <w:kern w:val="0"/>
                <w:sz w:val="24"/>
                <w:lang w:val="en-US" w:eastAsia="zh-CN"/>
              </w:rPr>
              <w:t>电梯安装单位验收意见：</w:t>
            </w:r>
          </w:p>
          <w:p>
            <w:pPr>
              <w:keepNext w:val="0"/>
              <w:keepLines w:val="0"/>
              <w:pageBreakBefore w:val="0"/>
              <w:widowControl/>
              <w:kinsoku/>
              <w:wordWrap/>
              <w:overflowPunct/>
              <w:topLinePunct w:val="0"/>
              <w:autoSpaceDE/>
              <w:autoSpaceDN/>
              <w:bidi w:val="0"/>
              <w:adjustRightInd/>
              <w:snapToGrid/>
              <w:spacing w:line="300" w:lineRule="exact"/>
              <w:rPr>
                <w:rFonts w:hint="eastAsia" w:hAnsi="宋体" w:cs="仿宋_GB2312"/>
                <w:kern w:val="0"/>
                <w:sz w:val="24"/>
                <w:lang w:val="en-US" w:eastAsia="zh-CN"/>
              </w:rPr>
            </w:pPr>
          </w:p>
          <w:p>
            <w:pPr>
              <w:keepNext w:val="0"/>
              <w:keepLines w:val="0"/>
              <w:pageBreakBefore w:val="0"/>
              <w:widowControl/>
              <w:kinsoku/>
              <w:wordWrap/>
              <w:overflowPunct/>
              <w:topLinePunct w:val="0"/>
              <w:autoSpaceDE/>
              <w:autoSpaceDN/>
              <w:bidi w:val="0"/>
              <w:adjustRightInd/>
              <w:snapToGrid/>
              <w:spacing w:line="300" w:lineRule="exact"/>
              <w:rPr>
                <w:rFonts w:hint="eastAsia" w:hAnsi="宋体" w:cs="仿宋_GB2312"/>
                <w:kern w:val="0"/>
                <w:sz w:val="24"/>
                <w:lang w:val="en-US" w:eastAsia="zh-CN"/>
              </w:rPr>
            </w:pPr>
          </w:p>
          <w:p>
            <w:pPr>
              <w:keepNext w:val="0"/>
              <w:keepLines w:val="0"/>
              <w:pageBreakBefore w:val="0"/>
              <w:widowControl/>
              <w:kinsoku/>
              <w:wordWrap/>
              <w:overflowPunct/>
              <w:topLinePunct w:val="0"/>
              <w:autoSpaceDE/>
              <w:autoSpaceDN/>
              <w:bidi w:val="0"/>
              <w:adjustRightInd/>
              <w:snapToGrid/>
              <w:spacing w:line="300" w:lineRule="exact"/>
              <w:rPr>
                <w:rFonts w:hint="eastAsia" w:hAnsi="宋体" w:cs="仿宋_GB2312"/>
                <w:kern w:val="0"/>
                <w:sz w:val="24"/>
                <w:lang w:val="en-US" w:eastAsia="zh-CN"/>
              </w:rPr>
            </w:pPr>
          </w:p>
          <w:p>
            <w:pPr>
              <w:keepNext w:val="0"/>
              <w:keepLines w:val="0"/>
              <w:pageBreakBefore w:val="0"/>
              <w:widowControl/>
              <w:kinsoku/>
              <w:wordWrap/>
              <w:overflowPunct/>
              <w:topLinePunct w:val="0"/>
              <w:autoSpaceDE/>
              <w:autoSpaceDN/>
              <w:bidi w:val="0"/>
              <w:adjustRightInd/>
              <w:snapToGrid/>
              <w:spacing w:line="300" w:lineRule="exact"/>
              <w:rPr>
                <w:rFonts w:hint="eastAsia" w:hAnsi="宋体" w:cs="仿宋_GB2312"/>
                <w:kern w:val="0"/>
                <w:sz w:val="24"/>
                <w:lang w:val="en-US" w:eastAsia="zh-CN"/>
              </w:rPr>
            </w:pPr>
          </w:p>
          <w:p>
            <w:pPr>
              <w:keepNext w:val="0"/>
              <w:keepLines w:val="0"/>
              <w:pageBreakBefore w:val="0"/>
              <w:widowControl/>
              <w:kinsoku/>
              <w:wordWrap/>
              <w:overflowPunct/>
              <w:topLinePunct w:val="0"/>
              <w:autoSpaceDE/>
              <w:autoSpaceDN/>
              <w:bidi w:val="0"/>
              <w:adjustRightInd/>
              <w:snapToGrid/>
              <w:spacing w:line="300" w:lineRule="exact"/>
              <w:rPr>
                <w:rFonts w:hint="eastAsia" w:hAnsi="宋体" w:cs="仿宋_GB2312"/>
                <w:kern w:val="0"/>
                <w:sz w:val="24"/>
                <w:lang w:val="en-US" w:eastAsia="zh-CN"/>
              </w:rPr>
            </w:pPr>
          </w:p>
          <w:p>
            <w:pPr>
              <w:keepNext w:val="0"/>
              <w:keepLines w:val="0"/>
              <w:pageBreakBefore w:val="0"/>
              <w:kinsoku/>
              <w:wordWrap/>
              <w:overflowPunct/>
              <w:topLinePunct w:val="0"/>
              <w:autoSpaceDE/>
              <w:autoSpaceDN/>
              <w:bidi w:val="0"/>
              <w:adjustRightInd/>
              <w:snapToGrid/>
              <w:spacing w:line="300" w:lineRule="exact"/>
              <w:jc w:val="center"/>
              <w:rPr>
                <w:rFonts w:hint="eastAsia" w:hAnsi="宋体" w:cs="仿宋_GB2312"/>
                <w:kern w:val="0"/>
                <w:sz w:val="24"/>
              </w:rPr>
            </w:pPr>
            <w:r>
              <w:rPr>
                <w:rFonts w:hint="eastAsia" w:hAnsi="宋体" w:cs="仿宋_GB2312"/>
                <w:kern w:val="0"/>
                <w:sz w:val="24"/>
                <w:lang w:val="en-US" w:eastAsia="zh-CN"/>
              </w:rPr>
              <w:t xml:space="preserve"> </w:t>
            </w:r>
            <w:r>
              <w:rPr>
                <w:rFonts w:hint="eastAsia" w:hAnsi="宋体" w:cs="仿宋_GB2312"/>
                <w:kern w:val="0"/>
                <w:sz w:val="24"/>
              </w:rPr>
              <w:t>单位盖章：</w:t>
            </w:r>
          </w:p>
          <w:p>
            <w:pPr>
              <w:keepNext w:val="0"/>
              <w:keepLines w:val="0"/>
              <w:pageBreakBefore w:val="0"/>
              <w:kinsoku/>
              <w:wordWrap/>
              <w:overflowPunct/>
              <w:topLinePunct w:val="0"/>
              <w:autoSpaceDE/>
              <w:autoSpaceDN/>
              <w:bidi w:val="0"/>
              <w:adjustRightInd/>
              <w:snapToGrid/>
              <w:spacing w:line="300" w:lineRule="exact"/>
              <w:ind w:firstLine="480" w:firstLineChars="200"/>
              <w:jc w:val="both"/>
              <w:rPr>
                <w:rFonts w:cs="仿宋_GB2312"/>
                <w:kern w:val="0"/>
                <w:sz w:val="24"/>
              </w:rPr>
            </w:pPr>
            <w:r>
              <w:rPr>
                <w:rFonts w:hint="eastAsia" w:cs="仿宋_GB2312"/>
                <w:kern w:val="0"/>
                <w:sz w:val="24"/>
              </w:rPr>
              <w:t>经办人：</w:t>
            </w:r>
          </w:p>
          <w:p>
            <w:pPr>
              <w:keepNext w:val="0"/>
              <w:keepLines w:val="0"/>
              <w:pageBreakBefore w:val="0"/>
              <w:widowControl/>
              <w:kinsoku/>
              <w:wordWrap/>
              <w:overflowPunct/>
              <w:topLinePunct w:val="0"/>
              <w:autoSpaceDE/>
              <w:autoSpaceDN/>
              <w:bidi w:val="0"/>
              <w:adjustRightInd/>
              <w:snapToGrid/>
              <w:spacing w:line="300" w:lineRule="exact"/>
              <w:jc w:val="center"/>
              <w:rPr>
                <w:rFonts w:hint="eastAsia" w:hAnsi="宋体" w:cs="仿宋_GB2312"/>
                <w:kern w:val="0"/>
                <w:sz w:val="24"/>
                <w:lang w:val="en-US" w:eastAsia="zh-CN"/>
              </w:rPr>
            </w:pPr>
            <w:r>
              <w:rPr>
                <w:rFonts w:hint="eastAsia" w:hAnsi="宋体" w:cs="仿宋_GB2312"/>
                <w:kern w:val="0"/>
                <w:sz w:val="24"/>
                <w:lang w:val="en-US" w:eastAsia="zh-CN"/>
              </w:rPr>
              <w:t xml:space="preserve">   </w:t>
            </w:r>
            <w:r>
              <w:rPr>
                <w:rFonts w:hint="eastAsia" w:hAnsi="宋体" w:cs="仿宋_GB2312"/>
                <w:kern w:val="0"/>
                <w:sz w:val="24"/>
              </w:rPr>
              <w:t>年</w:t>
            </w:r>
            <w:r>
              <w:rPr>
                <w:rFonts w:cs="仿宋_GB2312"/>
                <w:kern w:val="0"/>
                <w:sz w:val="24"/>
              </w:rPr>
              <w:t xml:space="preserve">   </w:t>
            </w:r>
            <w:r>
              <w:rPr>
                <w:rFonts w:hint="eastAsia" w:hAnsi="宋体" w:cs="仿宋_GB2312"/>
                <w:kern w:val="0"/>
                <w:sz w:val="24"/>
              </w:rPr>
              <w:t>月</w:t>
            </w:r>
            <w:r>
              <w:rPr>
                <w:rFonts w:cs="仿宋_GB2312"/>
                <w:kern w:val="0"/>
                <w:sz w:val="24"/>
              </w:rPr>
              <w:t xml:space="preserve">   </w:t>
            </w:r>
            <w:r>
              <w:rPr>
                <w:rFonts w:hint="eastAsia" w:hAnsi="宋体" w:cs="仿宋_GB2312"/>
                <w:kern w:val="0"/>
                <w:sz w:val="24"/>
              </w:rPr>
              <w:t>日</w:t>
            </w:r>
          </w:p>
        </w:tc>
        <w:tc>
          <w:tcPr>
            <w:tcW w:w="1998" w:type="dxa"/>
            <w:gridSpan w:val="4"/>
            <w:tcBorders>
              <w:left w:val="single" w:color="auto" w:sz="4" w:space="0"/>
              <w:bottom w:val="double" w:color="auto" w:sz="4" w:space="0"/>
              <w:right w:val="single" w:color="auto" w:sz="4" w:space="0"/>
            </w:tcBorders>
            <w:noWrap w:val="0"/>
            <w:tcMar>
              <w:top w:w="15" w:type="dxa"/>
              <w:left w:w="15" w:type="dxa"/>
              <w:bottom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hAnsi="宋体" w:cs="仿宋_GB2312"/>
                <w:kern w:val="0"/>
                <w:sz w:val="24"/>
              </w:rPr>
            </w:pPr>
          </w:p>
          <w:p>
            <w:pPr>
              <w:keepNext w:val="0"/>
              <w:keepLines w:val="0"/>
              <w:pageBreakBefore w:val="0"/>
              <w:widowControl/>
              <w:kinsoku/>
              <w:wordWrap/>
              <w:overflowPunct/>
              <w:topLinePunct w:val="0"/>
              <w:autoSpaceDE/>
              <w:autoSpaceDN/>
              <w:bidi w:val="0"/>
              <w:adjustRightInd/>
              <w:snapToGrid/>
              <w:spacing w:line="300" w:lineRule="exact"/>
              <w:textAlignment w:val="center"/>
              <w:rPr>
                <w:rFonts w:cs="仿宋_GB2312"/>
                <w:kern w:val="0"/>
                <w:sz w:val="24"/>
              </w:rPr>
            </w:pPr>
            <w:r>
              <w:rPr>
                <w:rFonts w:hint="eastAsia" w:hAnsi="宋体" w:cs="仿宋_GB2312"/>
                <w:kern w:val="0"/>
                <w:sz w:val="24"/>
              </w:rPr>
              <w:t>施工单位验</w:t>
            </w:r>
            <w:r>
              <w:rPr>
                <w:rFonts w:hint="eastAsia" w:hAnsi="宋体" w:cs="仿宋_GB2312"/>
                <w:kern w:val="0"/>
                <w:sz w:val="24"/>
                <w:lang w:eastAsia="zh-CN"/>
              </w:rPr>
              <w:t>收</w:t>
            </w:r>
            <w:r>
              <w:rPr>
                <w:rFonts w:hint="eastAsia" w:hAnsi="宋体" w:cs="仿宋_GB2312"/>
                <w:kern w:val="0"/>
                <w:sz w:val="24"/>
              </w:rPr>
              <w:t>意见：</w:t>
            </w:r>
          </w:p>
          <w:p>
            <w:pPr>
              <w:keepNext w:val="0"/>
              <w:keepLines w:val="0"/>
              <w:pageBreakBefore w:val="0"/>
              <w:widowControl/>
              <w:kinsoku/>
              <w:wordWrap/>
              <w:overflowPunct/>
              <w:topLinePunct w:val="0"/>
              <w:autoSpaceDE/>
              <w:autoSpaceDN/>
              <w:bidi w:val="0"/>
              <w:adjustRightInd/>
              <w:snapToGrid/>
              <w:spacing w:line="300" w:lineRule="exact"/>
              <w:ind w:firstLine="480" w:firstLineChars="200"/>
              <w:jc w:val="center"/>
              <w:textAlignment w:val="center"/>
              <w:rPr>
                <w:rFonts w:cs="仿宋_GB2312"/>
                <w:kern w:val="0"/>
                <w:sz w:val="24"/>
              </w:rPr>
            </w:pPr>
          </w:p>
          <w:p>
            <w:pPr>
              <w:keepNext w:val="0"/>
              <w:keepLines w:val="0"/>
              <w:pageBreakBefore w:val="0"/>
              <w:kinsoku/>
              <w:wordWrap/>
              <w:overflowPunct/>
              <w:topLinePunct w:val="0"/>
              <w:autoSpaceDE/>
              <w:autoSpaceDN/>
              <w:bidi w:val="0"/>
              <w:adjustRightInd/>
              <w:snapToGrid/>
              <w:spacing w:line="300" w:lineRule="exact"/>
              <w:rPr>
                <w:rFonts w:cs="仿宋_GB2312"/>
                <w:kern w:val="0"/>
                <w:sz w:val="24"/>
              </w:rPr>
            </w:pPr>
          </w:p>
          <w:p>
            <w:pPr>
              <w:keepNext w:val="0"/>
              <w:keepLines w:val="0"/>
              <w:pageBreakBefore w:val="0"/>
              <w:kinsoku/>
              <w:wordWrap/>
              <w:overflowPunct/>
              <w:topLinePunct w:val="0"/>
              <w:autoSpaceDE/>
              <w:autoSpaceDN/>
              <w:bidi w:val="0"/>
              <w:adjustRightInd/>
              <w:snapToGrid/>
              <w:spacing w:line="300" w:lineRule="exact"/>
              <w:rPr>
                <w:rFonts w:cs="仿宋_GB2312"/>
                <w:kern w:val="0"/>
                <w:sz w:val="24"/>
              </w:rPr>
            </w:pPr>
          </w:p>
          <w:p>
            <w:pPr>
              <w:keepNext w:val="0"/>
              <w:keepLines w:val="0"/>
              <w:pageBreakBefore w:val="0"/>
              <w:kinsoku/>
              <w:wordWrap/>
              <w:overflowPunct/>
              <w:topLinePunct w:val="0"/>
              <w:autoSpaceDE/>
              <w:autoSpaceDN/>
              <w:bidi w:val="0"/>
              <w:adjustRightInd/>
              <w:snapToGrid/>
              <w:spacing w:line="300" w:lineRule="exact"/>
              <w:rPr>
                <w:rFonts w:cs="仿宋_GB2312"/>
                <w:kern w:val="0"/>
                <w:sz w:val="24"/>
              </w:rPr>
            </w:pPr>
          </w:p>
          <w:p>
            <w:pPr>
              <w:keepNext w:val="0"/>
              <w:keepLines w:val="0"/>
              <w:pageBreakBefore w:val="0"/>
              <w:kinsoku/>
              <w:wordWrap/>
              <w:overflowPunct/>
              <w:topLinePunct w:val="0"/>
              <w:autoSpaceDE/>
              <w:autoSpaceDN/>
              <w:bidi w:val="0"/>
              <w:adjustRightInd/>
              <w:snapToGrid/>
              <w:spacing w:line="300" w:lineRule="exact"/>
              <w:rPr>
                <w:rFonts w:cs="仿宋_GB2312"/>
                <w:kern w:val="0"/>
                <w:sz w:val="24"/>
              </w:rPr>
            </w:pPr>
          </w:p>
          <w:p>
            <w:pPr>
              <w:keepNext w:val="0"/>
              <w:keepLines w:val="0"/>
              <w:pageBreakBefore w:val="0"/>
              <w:kinsoku/>
              <w:wordWrap/>
              <w:overflowPunct/>
              <w:topLinePunct w:val="0"/>
              <w:autoSpaceDE/>
              <w:autoSpaceDN/>
              <w:bidi w:val="0"/>
              <w:adjustRightInd/>
              <w:snapToGrid/>
              <w:spacing w:line="300" w:lineRule="exact"/>
              <w:ind w:firstLine="480" w:firstLineChars="200"/>
              <w:rPr>
                <w:rFonts w:cs="仿宋_GB2312"/>
                <w:kern w:val="0"/>
                <w:sz w:val="24"/>
              </w:rPr>
            </w:pPr>
            <w:r>
              <w:rPr>
                <w:rFonts w:hint="eastAsia" w:hAnsi="宋体" w:cs="仿宋_GB2312"/>
                <w:kern w:val="0"/>
                <w:sz w:val="24"/>
              </w:rPr>
              <w:t>单位盖章：</w:t>
            </w:r>
          </w:p>
          <w:p>
            <w:pPr>
              <w:keepNext w:val="0"/>
              <w:keepLines w:val="0"/>
              <w:pageBreakBefore w:val="0"/>
              <w:widowControl/>
              <w:kinsoku/>
              <w:wordWrap/>
              <w:overflowPunct/>
              <w:topLinePunct w:val="0"/>
              <w:autoSpaceDE/>
              <w:autoSpaceDN/>
              <w:bidi w:val="0"/>
              <w:adjustRightInd/>
              <w:snapToGrid/>
              <w:spacing w:line="300" w:lineRule="exact"/>
              <w:ind w:left="1800" w:hanging="1800" w:hangingChars="750"/>
              <w:jc w:val="center"/>
              <w:rPr>
                <w:rFonts w:cs="仿宋_GB2312"/>
                <w:kern w:val="0"/>
                <w:sz w:val="24"/>
              </w:rPr>
            </w:pPr>
            <w:r>
              <w:rPr>
                <w:rFonts w:hint="eastAsia" w:cs="仿宋_GB2312"/>
                <w:kern w:val="0"/>
                <w:sz w:val="24"/>
              </w:rPr>
              <w:t>经办人：</w:t>
            </w:r>
          </w:p>
          <w:p>
            <w:pPr>
              <w:keepNext w:val="0"/>
              <w:keepLines w:val="0"/>
              <w:pageBreakBefore w:val="0"/>
              <w:widowControl/>
              <w:kinsoku/>
              <w:wordWrap/>
              <w:overflowPunct/>
              <w:topLinePunct w:val="0"/>
              <w:autoSpaceDE/>
              <w:autoSpaceDN/>
              <w:bidi w:val="0"/>
              <w:adjustRightInd/>
              <w:snapToGrid/>
              <w:spacing w:line="300" w:lineRule="exact"/>
              <w:ind w:firstLine="480" w:firstLineChars="200"/>
              <w:rPr>
                <w:rFonts w:hint="eastAsia" w:ascii="Times New Roman" w:hAnsi="Times New Roman" w:eastAsia="宋体" w:cs="仿宋_GB2312"/>
                <w:kern w:val="2"/>
                <w:sz w:val="24"/>
                <w:szCs w:val="21"/>
                <w:lang w:val="en-US" w:eastAsia="zh-CN" w:bidi="ar-SA"/>
              </w:rPr>
            </w:pPr>
            <w:r>
              <w:rPr>
                <w:rFonts w:hint="eastAsia" w:hAnsi="宋体" w:cs="仿宋_GB2312"/>
                <w:kern w:val="0"/>
                <w:sz w:val="24"/>
              </w:rPr>
              <w:t>年</w:t>
            </w:r>
            <w:r>
              <w:rPr>
                <w:rFonts w:cs="仿宋_GB2312"/>
                <w:kern w:val="0"/>
                <w:sz w:val="24"/>
              </w:rPr>
              <w:t xml:space="preserve">   </w:t>
            </w:r>
            <w:r>
              <w:rPr>
                <w:rFonts w:hint="eastAsia" w:hAnsi="宋体" w:cs="仿宋_GB2312"/>
                <w:kern w:val="0"/>
                <w:sz w:val="24"/>
              </w:rPr>
              <w:t>月</w:t>
            </w:r>
            <w:r>
              <w:rPr>
                <w:rFonts w:cs="仿宋_GB2312"/>
                <w:kern w:val="0"/>
                <w:sz w:val="24"/>
              </w:rPr>
              <w:t xml:space="preserve">   </w:t>
            </w:r>
            <w:r>
              <w:rPr>
                <w:rFonts w:hint="eastAsia" w:hAnsi="宋体" w:cs="仿宋_GB2312"/>
                <w:kern w:val="0"/>
                <w:sz w:val="24"/>
              </w:rPr>
              <w:t>日</w:t>
            </w:r>
          </w:p>
        </w:tc>
        <w:tc>
          <w:tcPr>
            <w:tcW w:w="1998" w:type="dxa"/>
            <w:gridSpan w:val="2"/>
            <w:tcBorders>
              <w:left w:val="single" w:color="auto" w:sz="4" w:space="0"/>
              <w:bottom w:val="double" w:color="auto" w:sz="4" w:space="0"/>
              <w:right w:val="single" w:color="auto" w:sz="4" w:space="0"/>
            </w:tcBorders>
            <w:noWrap w:val="0"/>
            <w:tcMar>
              <w:top w:w="15" w:type="dxa"/>
              <w:left w:w="15" w:type="dxa"/>
              <w:bottom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hAnsi="宋体" w:cs="仿宋_GB2312"/>
                <w:kern w:val="0"/>
                <w:sz w:val="24"/>
              </w:rPr>
            </w:pPr>
          </w:p>
          <w:p>
            <w:pPr>
              <w:keepNext w:val="0"/>
              <w:keepLines w:val="0"/>
              <w:pageBreakBefore w:val="0"/>
              <w:widowControl/>
              <w:kinsoku/>
              <w:wordWrap/>
              <w:overflowPunct/>
              <w:topLinePunct w:val="0"/>
              <w:autoSpaceDE/>
              <w:autoSpaceDN/>
              <w:bidi w:val="0"/>
              <w:adjustRightInd/>
              <w:snapToGrid/>
              <w:spacing w:line="300" w:lineRule="exact"/>
              <w:textAlignment w:val="center"/>
              <w:rPr>
                <w:rFonts w:cs="仿宋_GB2312"/>
                <w:kern w:val="0"/>
                <w:sz w:val="24"/>
              </w:rPr>
            </w:pPr>
            <w:r>
              <w:rPr>
                <w:rFonts w:hint="eastAsia" w:hAnsi="宋体" w:cs="仿宋_GB2312"/>
                <w:kern w:val="0"/>
                <w:sz w:val="24"/>
              </w:rPr>
              <w:t>勘查单位竣工验收意见</w:t>
            </w:r>
            <w:r>
              <w:rPr>
                <w:rFonts w:hint="eastAsia" w:cs="仿宋_GB2312"/>
                <w:kern w:val="0"/>
                <w:sz w:val="24"/>
              </w:rPr>
              <w:t>：</w:t>
            </w:r>
          </w:p>
          <w:p>
            <w:pPr>
              <w:keepNext w:val="0"/>
              <w:keepLines w:val="0"/>
              <w:pageBreakBefore w:val="0"/>
              <w:widowControl/>
              <w:kinsoku/>
              <w:wordWrap/>
              <w:overflowPunct/>
              <w:topLinePunct w:val="0"/>
              <w:autoSpaceDE/>
              <w:autoSpaceDN/>
              <w:bidi w:val="0"/>
              <w:adjustRightInd/>
              <w:snapToGrid/>
              <w:spacing w:line="300" w:lineRule="exact"/>
              <w:textAlignment w:val="center"/>
              <w:rPr>
                <w:rFonts w:cs="仿宋_GB2312"/>
                <w:kern w:val="0"/>
                <w:sz w:val="24"/>
              </w:rPr>
            </w:pPr>
          </w:p>
          <w:p>
            <w:pPr>
              <w:keepNext w:val="0"/>
              <w:keepLines w:val="0"/>
              <w:pageBreakBefore w:val="0"/>
              <w:widowControl/>
              <w:kinsoku/>
              <w:wordWrap/>
              <w:overflowPunct/>
              <w:topLinePunct w:val="0"/>
              <w:autoSpaceDE/>
              <w:autoSpaceDN/>
              <w:bidi w:val="0"/>
              <w:adjustRightInd/>
              <w:snapToGrid/>
              <w:spacing w:line="300" w:lineRule="exact"/>
              <w:textAlignment w:val="center"/>
              <w:rPr>
                <w:rFonts w:cs="仿宋_GB2312"/>
                <w:kern w:val="0"/>
                <w:sz w:val="24"/>
              </w:rPr>
            </w:pPr>
          </w:p>
          <w:p>
            <w:pPr>
              <w:keepNext w:val="0"/>
              <w:keepLines w:val="0"/>
              <w:pageBreakBefore w:val="0"/>
              <w:widowControl/>
              <w:kinsoku/>
              <w:wordWrap/>
              <w:overflowPunct/>
              <w:topLinePunct w:val="0"/>
              <w:autoSpaceDE/>
              <w:autoSpaceDN/>
              <w:bidi w:val="0"/>
              <w:adjustRightInd/>
              <w:snapToGrid/>
              <w:spacing w:line="300" w:lineRule="exact"/>
              <w:ind w:firstLine="960" w:firstLineChars="400"/>
              <w:textAlignment w:val="center"/>
              <w:rPr>
                <w:rFonts w:cs="仿宋_GB2312"/>
                <w:kern w:val="0"/>
                <w:sz w:val="24"/>
              </w:rPr>
            </w:pPr>
          </w:p>
          <w:p>
            <w:pPr>
              <w:keepNext w:val="0"/>
              <w:keepLines w:val="0"/>
              <w:pageBreakBefore w:val="0"/>
              <w:widowControl/>
              <w:kinsoku/>
              <w:wordWrap/>
              <w:overflowPunct/>
              <w:topLinePunct w:val="0"/>
              <w:autoSpaceDE/>
              <w:autoSpaceDN/>
              <w:bidi w:val="0"/>
              <w:adjustRightInd/>
              <w:snapToGrid/>
              <w:spacing w:line="300" w:lineRule="exact"/>
              <w:ind w:firstLine="960" w:firstLineChars="400"/>
              <w:textAlignment w:val="center"/>
              <w:rPr>
                <w:rFonts w:cs="仿宋_GB2312"/>
                <w:kern w:val="0"/>
                <w:sz w:val="24"/>
              </w:rPr>
            </w:pPr>
          </w:p>
          <w:p>
            <w:pPr>
              <w:keepNext w:val="0"/>
              <w:keepLines w:val="0"/>
              <w:pageBreakBefore w:val="0"/>
              <w:widowControl/>
              <w:kinsoku/>
              <w:wordWrap/>
              <w:overflowPunct/>
              <w:topLinePunct w:val="0"/>
              <w:autoSpaceDE/>
              <w:autoSpaceDN/>
              <w:bidi w:val="0"/>
              <w:adjustRightInd/>
              <w:snapToGrid/>
              <w:spacing w:line="300" w:lineRule="exact"/>
              <w:ind w:firstLine="960" w:firstLineChars="400"/>
              <w:textAlignment w:val="center"/>
              <w:rPr>
                <w:rFonts w:cs="仿宋_GB2312"/>
                <w:kern w:val="0"/>
                <w:sz w:val="24"/>
              </w:rPr>
            </w:pPr>
          </w:p>
          <w:p>
            <w:pPr>
              <w:keepNext w:val="0"/>
              <w:keepLines w:val="0"/>
              <w:pageBreakBefore w:val="0"/>
              <w:widowControl/>
              <w:kinsoku/>
              <w:wordWrap/>
              <w:overflowPunct/>
              <w:topLinePunct w:val="0"/>
              <w:autoSpaceDE/>
              <w:autoSpaceDN/>
              <w:bidi w:val="0"/>
              <w:adjustRightInd/>
              <w:snapToGrid/>
              <w:spacing w:line="300" w:lineRule="exact"/>
              <w:ind w:firstLine="240" w:firstLineChars="100"/>
              <w:textAlignment w:val="center"/>
              <w:rPr>
                <w:rFonts w:cs="仿宋_GB2312"/>
                <w:kern w:val="0"/>
                <w:sz w:val="24"/>
              </w:rPr>
            </w:pPr>
            <w:r>
              <w:rPr>
                <w:rFonts w:hint="eastAsia" w:hAnsi="宋体" w:cs="仿宋_GB2312"/>
                <w:kern w:val="0"/>
                <w:sz w:val="24"/>
              </w:rPr>
              <w:t>单位盖章：</w:t>
            </w:r>
          </w:p>
          <w:p>
            <w:pPr>
              <w:keepNext w:val="0"/>
              <w:keepLines w:val="0"/>
              <w:pageBreakBefore w:val="0"/>
              <w:kinsoku/>
              <w:wordWrap/>
              <w:overflowPunct/>
              <w:topLinePunct w:val="0"/>
              <w:autoSpaceDE/>
              <w:autoSpaceDN/>
              <w:bidi w:val="0"/>
              <w:adjustRightInd/>
              <w:snapToGrid/>
              <w:spacing w:line="300" w:lineRule="exact"/>
              <w:rPr>
                <w:rFonts w:cs="仿宋_GB2312"/>
                <w:kern w:val="0"/>
                <w:sz w:val="24"/>
              </w:rPr>
            </w:pPr>
            <w:r>
              <w:rPr>
                <w:rFonts w:cs="仿宋_GB2312"/>
                <w:kern w:val="0"/>
                <w:sz w:val="24"/>
              </w:rPr>
              <w:t xml:space="preserve">  </w:t>
            </w:r>
            <w:r>
              <w:rPr>
                <w:rFonts w:hint="eastAsia" w:cs="仿宋_GB2312"/>
                <w:kern w:val="0"/>
                <w:sz w:val="24"/>
              </w:rPr>
              <w:t>经办人：</w:t>
            </w:r>
          </w:p>
          <w:p>
            <w:pPr>
              <w:keepNext w:val="0"/>
              <w:keepLines w:val="0"/>
              <w:pageBreakBefore w:val="0"/>
              <w:kinsoku/>
              <w:wordWrap/>
              <w:overflowPunct/>
              <w:topLinePunct w:val="0"/>
              <w:autoSpaceDE/>
              <w:autoSpaceDN/>
              <w:bidi w:val="0"/>
              <w:adjustRightInd/>
              <w:snapToGrid/>
              <w:spacing w:line="300" w:lineRule="exact"/>
              <w:ind w:firstLine="480" w:firstLineChars="200"/>
              <w:rPr>
                <w:rFonts w:hint="eastAsia" w:ascii="Times New Roman" w:hAnsi="Times New Roman" w:eastAsia="宋体" w:cs="仿宋_GB2312"/>
                <w:kern w:val="0"/>
                <w:sz w:val="24"/>
                <w:szCs w:val="21"/>
                <w:lang w:val="en-US" w:eastAsia="zh-CN" w:bidi="ar-SA"/>
              </w:rPr>
            </w:pPr>
            <w:r>
              <w:rPr>
                <w:rFonts w:hint="eastAsia" w:hAnsi="宋体" w:cs="仿宋_GB2312"/>
                <w:kern w:val="0"/>
                <w:sz w:val="24"/>
              </w:rPr>
              <w:t>年</w:t>
            </w:r>
            <w:r>
              <w:rPr>
                <w:rFonts w:cs="仿宋_GB2312"/>
                <w:kern w:val="0"/>
                <w:sz w:val="24"/>
              </w:rPr>
              <w:t xml:space="preserve">   </w:t>
            </w:r>
            <w:r>
              <w:rPr>
                <w:rFonts w:hint="eastAsia" w:hAnsi="宋体" w:cs="仿宋_GB2312"/>
                <w:kern w:val="0"/>
                <w:sz w:val="24"/>
              </w:rPr>
              <w:t>月</w:t>
            </w:r>
            <w:r>
              <w:rPr>
                <w:rFonts w:cs="仿宋_GB2312"/>
                <w:kern w:val="0"/>
                <w:sz w:val="24"/>
              </w:rPr>
              <w:t xml:space="preserve">   </w:t>
            </w:r>
            <w:r>
              <w:rPr>
                <w:rFonts w:hint="eastAsia" w:hAnsi="宋体" w:cs="仿宋_GB2312"/>
                <w:kern w:val="0"/>
                <w:sz w:val="24"/>
              </w:rPr>
              <w:t>日</w:t>
            </w:r>
          </w:p>
        </w:tc>
        <w:tc>
          <w:tcPr>
            <w:tcW w:w="1998" w:type="dxa"/>
            <w:gridSpan w:val="5"/>
            <w:tcBorders>
              <w:left w:val="single" w:color="auto" w:sz="4" w:space="0"/>
              <w:bottom w:val="double" w:color="auto" w:sz="4" w:space="0"/>
              <w:right w:val="single" w:color="auto" w:sz="4" w:space="0"/>
            </w:tcBorders>
            <w:noWrap w:val="0"/>
            <w:tcMar>
              <w:top w:w="15" w:type="dxa"/>
              <w:left w:w="15" w:type="dxa"/>
              <w:bottom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hAnsi="宋体" w:cs="仿宋_GB2312"/>
                <w:kern w:val="0"/>
                <w:sz w:val="24"/>
              </w:rPr>
            </w:pPr>
          </w:p>
          <w:p>
            <w:pPr>
              <w:keepNext w:val="0"/>
              <w:keepLines w:val="0"/>
              <w:pageBreakBefore w:val="0"/>
              <w:widowControl/>
              <w:kinsoku/>
              <w:wordWrap/>
              <w:overflowPunct/>
              <w:topLinePunct w:val="0"/>
              <w:autoSpaceDE/>
              <w:autoSpaceDN/>
              <w:bidi w:val="0"/>
              <w:adjustRightInd/>
              <w:snapToGrid/>
              <w:spacing w:line="300" w:lineRule="exact"/>
              <w:textAlignment w:val="center"/>
              <w:rPr>
                <w:rFonts w:cs="仿宋_GB2312"/>
                <w:kern w:val="0"/>
                <w:sz w:val="24"/>
              </w:rPr>
            </w:pPr>
            <w:r>
              <w:rPr>
                <w:rFonts w:hint="eastAsia" w:hAnsi="宋体" w:cs="仿宋_GB2312"/>
                <w:kern w:val="0"/>
                <w:sz w:val="24"/>
              </w:rPr>
              <w:t>设计单位竣工验收意见：</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cs="仿宋_GB2312"/>
                <w:kern w:val="0"/>
                <w:sz w:val="24"/>
              </w:rPr>
            </w:pPr>
          </w:p>
          <w:p>
            <w:pPr>
              <w:keepNext w:val="0"/>
              <w:keepLines w:val="0"/>
              <w:pageBreakBefore w:val="0"/>
              <w:widowControl/>
              <w:kinsoku/>
              <w:wordWrap/>
              <w:overflowPunct/>
              <w:topLinePunct w:val="0"/>
              <w:autoSpaceDE/>
              <w:autoSpaceDN/>
              <w:bidi w:val="0"/>
              <w:adjustRightInd/>
              <w:snapToGrid/>
              <w:spacing w:line="300" w:lineRule="exact"/>
              <w:textAlignment w:val="center"/>
              <w:rPr>
                <w:rFonts w:cs="仿宋_GB2312"/>
                <w:kern w:val="0"/>
                <w:sz w:val="24"/>
              </w:rPr>
            </w:pPr>
          </w:p>
          <w:p>
            <w:pPr>
              <w:keepNext w:val="0"/>
              <w:keepLines w:val="0"/>
              <w:pageBreakBefore w:val="0"/>
              <w:widowControl/>
              <w:kinsoku/>
              <w:wordWrap/>
              <w:overflowPunct/>
              <w:topLinePunct w:val="0"/>
              <w:autoSpaceDE/>
              <w:autoSpaceDN/>
              <w:bidi w:val="0"/>
              <w:adjustRightInd/>
              <w:snapToGrid/>
              <w:spacing w:line="300" w:lineRule="exact"/>
              <w:textAlignment w:val="center"/>
              <w:rPr>
                <w:rFonts w:cs="仿宋_GB2312"/>
                <w:kern w:val="0"/>
                <w:sz w:val="24"/>
              </w:rPr>
            </w:pPr>
          </w:p>
          <w:p>
            <w:pPr>
              <w:keepNext w:val="0"/>
              <w:keepLines w:val="0"/>
              <w:pageBreakBefore w:val="0"/>
              <w:widowControl/>
              <w:kinsoku/>
              <w:wordWrap/>
              <w:overflowPunct/>
              <w:topLinePunct w:val="0"/>
              <w:autoSpaceDE/>
              <w:autoSpaceDN/>
              <w:bidi w:val="0"/>
              <w:adjustRightInd/>
              <w:snapToGrid/>
              <w:spacing w:line="300" w:lineRule="exact"/>
              <w:textAlignment w:val="center"/>
              <w:rPr>
                <w:rFonts w:cs="仿宋_GB2312"/>
                <w:kern w:val="0"/>
                <w:sz w:val="24"/>
              </w:rPr>
            </w:pPr>
          </w:p>
          <w:p>
            <w:pPr>
              <w:keepNext w:val="0"/>
              <w:keepLines w:val="0"/>
              <w:pageBreakBefore w:val="0"/>
              <w:widowControl/>
              <w:kinsoku/>
              <w:wordWrap/>
              <w:overflowPunct/>
              <w:topLinePunct w:val="0"/>
              <w:autoSpaceDE/>
              <w:autoSpaceDN/>
              <w:bidi w:val="0"/>
              <w:adjustRightInd/>
              <w:snapToGrid/>
              <w:spacing w:line="300" w:lineRule="exact"/>
              <w:textAlignment w:val="center"/>
              <w:rPr>
                <w:rFonts w:cs="仿宋_GB2312"/>
                <w:kern w:val="0"/>
                <w:sz w:val="24"/>
              </w:rPr>
            </w:pPr>
          </w:p>
          <w:p>
            <w:pPr>
              <w:keepNext w:val="0"/>
              <w:keepLines w:val="0"/>
              <w:pageBreakBefore w:val="0"/>
              <w:widowControl/>
              <w:kinsoku/>
              <w:wordWrap/>
              <w:overflowPunct/>
              <w:topLinePunct w:val="0"/>
              <w:autoSpaceDE/>
              <w:autoSpaceDN/>
              <w:bidi w:val="0"/>
              <w:adjustRightInd/>
              <w:snapToGrid/>
              <w:spacing w:line="300" w:lineRule="exact"/>
              <w:ind w:firstLine="240" w:firstLineChars="100"/>
              <w:textAlignment w:val="center"/>
              <w:rPr>
                <w:rFonts w:cs="仿宋_GB2312"/>
                <w:kern w:val="0"/>
                <w:sz w:val="24"/>
              </w:rPr>
            </w:pPr>
            <w:r>
              <w:rPr>
                <w:rFonts w:hint="eastAsia" w:hAnsi="宋体" w:cs="仿宋_GB2312"/>
                <w:kern w:val="0"/>
                <w:sz w:val="24"/>
              </w:rPr>
              <w:t>单位盖章：</w:t>
            </w:r>
          </w:p>
          <w:p>
            <w:pPr>
              <w:keepNext w:val="0"/>
              <w:keepLines w:val="0"/>
              <w:pageBreakBefore w:val="0"/>
              <w:kinsoku/>
              <w:wordWrap/>
              <w:overflowPunct/>
              <w:topLinePunct w:val="0"/>
              <w:autoSpaceDE/>
              <w:autoSpaceDN/>
              <w:bidi w:val="0"/>
              <w:adjustRightInd/>
              <w:snapToGrid/>
              <w:spacing w:line="300" w:lineRule="exact"/>
              <w:ind w:firstLine="240" w:firstLineChars="100"/>
              <w:textAlignment w:val="center"/>
              <w:rPr>
                <w:rFonts w:cs="仿宋_GB2312"/>
                <w:kern w:val="0"/>
                <w:sz w:val="24"/>
              </w:rPr>
            </w:pPr>
            <w:r>
              <w:rPr>
                <w:rFonts w:hint="eastAsia" w:cs="仿宋_GB2312"/>
                <w:kern w:val="0"/>
                <w:sz w:val="24"/>
              </w:rPr>
              <w:t>经办人：</w:t>
            </w:r>
          </w:p>
          <w:p>
            <w:pPr>
              <w:keepNext w:val="0"/>
              <w:keepLines w:val="0"/>
              <w:pageBreakBefore w:val="0"/>
              <w:kinsoku/>
              <w:wordWrap/>
              <w:overflowPunct/>
              <w:topLinePunct w:val="0"/>
              <w:autoSpaceDE/>
              <w:autoSpaceDN/>
              <w:bidi w:val="0"/>
              <w:adjustRightInd/>
              <w:snapToGrid/>
              <w:spacing w:line="300" w:lineRule="exact"/>
              <w:ind w:firstLine="480" w:firstLineChars="200"/>
              <w:textAlignment w:val="center"/>
              <w:rPr>
                <w:rFonts w:hint="eastAsia" w:ascii="Times New Roman" w:hAnsi="Times New Roman" w:eastAsia="宋体" w:cs="仿宋_GB2312"/>
                <w:kern w:val="2"/>
                <w:sz w:val="24"/>
                <w:szCs w:val="21"/>
                <w:lang w:val="en-US" w:eastAsia="zh-CN" w:bidi="ar-SA"/>
              </w:rPr>
            </w:pPr>
            <w:r>
              <w:rPr>
                <w:rFonts w:hint="eastAsia" w:hAnsi="宋体" w:cs="仿宋_GB2312"/>
                <w:kern w:val="0"/>
                <w:sz w:val="24"/>
              </w:rPr>
              <w:t>年</w:t>
            </w:r>
            <w:r>
              <w:rPr>
                <w:rFonts w:cs="仿宋_GB2312"/>
                <w:kern w:val="0"/>
                <w:sz w:val="24"/>
              </w:rPr>
              <w:t xml:space="preserve">   </w:t>
            </w:r>
            <w:r>
              <w:rPr>
                <w:rFonts w:hint="eastAsia" w:hAnsi="宋体" w:cs="仿宋_GB2312"/>
                <w:kern w:val="0"/>
                <w:sz w:val="24"/>
              </w:rPr>
              <w:t>月</w:t>
            </w:r>
            <w:r>
              <w:rPr>
                <w:rFonts w:cs="仿宋_GB2312"/>
                <w:kern w:val="0"/>
                <w:sz w:val="24"/>
              </w:rPr>
              <w:t xml:space="preserve">   </w:t>
            </w:r>
            <w:r>
              <w:rPr>
                <w:rFonts w:hint="eastAsia" w:hAnsi="宋体" w:cs="仿宋_GB2312"/>
                <w:kern w:val="0"/>
                <w:sz w:val="24"/>
              </w:rPr>
              <w:t>日</w:t>
            </w:r>
          </w:p>
        </w:tc>
        <w:tc>
          <w:tcPr>
            <w:tcW w:w="2000" w:type="dxa"/>
            <w:tcBorders>
              <w:left w:val="single" w:color="auto" w:sz="4" w:space="0"/>
              <w:bottom w:val="double" w:color="auto" w:sz="4" w:space="0"/>
            </w:tcBorders>
            <w:noWrap w:val="0"/>
            <w:tcMar>
              <w:top w:w="15" w:type="dxa"/>
              <w:left w:w="15" w:type="dxa"/>
              <w:bottom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hAnsi="宋体" w:cs="仿宋_GB2312"/>
                <w:kern w:val="0"/>
                <w:sz w:val="24"/>
              </w:rPr>
            </w:pPr>
          </w:p>
          <w:p>
            <w:pPr>
              <w:keepNext w:val="0"/>
              <w:keepLines w:val="0"/>
              <w:pageBreakBefore w:val="0"/>
              <w:widowControl/>
              <w:kinsoku/>
              <w:wordWrap/>
              <w:overflowPunct/>
              <w:topLinePunct w:val="0"/>
              <w:autoSpaceDE/>
              <w:autoSpaceDN/>
              <w:bidi w:val="0"/>
              <w:adjustRightInd/>
              <w:snapToGrid/>
              <w:spacing w:line="300" w:lineRule="exact"/>
              <w:textAlignment w:val="center"/>
              <w:rPr>
                <w:rFonts w:cs="仿宋_GB2312"/>
                <w:kern w:val="0"/>
                <w:sz w:val="24"/>
              </w:rPr>
            </w:pPr>
            <w:r>
              <w:rPr>
                <w:rFonts w:hint="eastAsia" w:hAnsi="宋体" w:cs="仿宋_GB2312"/>
                <w:kern w:val="0"/>
                <w:sz w:val="24"/>
              </w:rPr>
              <w:t>监理单位竣工验收意见：</w:t>
            </w:r>
          </w:p>
          <w:p>
            <w:pPr>
              <w:keepNext w:val="0"/>
              <w:keepLines w:val="0"/>
              <w:pageBreakBefore w:val="0"/>
              <w:widowControl/>
              <w:kinsoku/>
              <w:wordWrap/>
              <w:overflowPunct/>
              <w:topLinePunct w:val="0"/>
              <w:autoSpaceDE/>
              <w:autoSpaceDN/>
              <w:bidi w:val="0"/>
              <w:adjustRightInd/>
              <w:snapToGrid/>
              <w:spacing w:line="300" w:lineRule="exact"/>
              <w:ind w:firstLine="480" w:firstLineChars="200"/>
              <w:jc w:val="center"/>
              <w:textAlignment w:val="center"/>
              <w:rPr>
                <w:rFonts w:cs="仿宋_GB2312"/>
                <w:kern w:val="0"/>
                <w:sz w:val="24"/>
              </w:rPr>
            </w:pPr>
          </w:p>
          <w:p>
            <w:pPr>
              <w:keepNext w:val="0"/>
              <w:keepLines w:val="0"/>
              <w:pageBreakBefore w:val="0"/>
              <w:widowControl/>
              <w:kinsoku/>
              <w:wordWrap/>
              <w:overflowPunct/>
              <w:topLinePunct w:val="0"/>
              <w:autoSpaceDE/>
              <w:autoSpaceDN/>
              <w:bidi w:val="0"/>
              <w:adjustRightInd/>
              <w:snapToGrid/>
              <w:spacing w:line="300" w:lineRule="exact"/>
              <w:ind w:firstLine="480" w:firstLineChars="200"/>
              <w:jc w:val="center"/>
              <w:textAlignment w:val="center"/>
              <w:rPr>
                <w:rFonts w:cs="仿宋_GB2312"/>
                <w:kern w:val="0"/>
                <w:sz w:val="24"/>
              </w:rPr>
            </w:pPr>
          </w:p>
          <w:p>
            <w:pPr>
              <w:keepNext w:val="0"/>
              <w:keepLines w:val="0"/>
              <w:pageBreakBefore w:val="0"/>
              <w:kinsoku/>
              <w:wordWrap/>
              <w:overflowPunct/>
              <w:topLinePunct w:val="0"/>
              <w:autoSpaceDE/>
              <w:autoSpaceDN/>
              <w:bidi w:val="0"/>
              <w:adjustRightInd/>
              <w:snapToGrid/>
              <w:spacing w:line="300" w:lineRule="exact"/>
              <w:rPr>
                <w:rFonts w:cs="仿宋_GB2312"/>
                <w:kern w:val="0"/>
                <w:sz w:val="24"/>
              </w:rPr>
            </w:pPr>
          </w:p>
          <w:p>
            <w:pPr>
              <w:keepNext w:val="0"/>
              <w:keepLines w:val="0"/>
              <w:pageBreakBefore w:val="0"/>
              <w:kinsoku/>
              <w:wordWrap/>
              <w:overflowPunct/>
              <w:topLinePunct w:val="0"/>
              <w:autoSpaceDE/>
              <w:autoSpaceDN/>
              <w:bidi w:val="0"/>
              <w:adjustRightInd/>
              <w:snapToGrid/>
              <w:spacing w:line="300" w:lineRule="exact"/>
              <w:rPr>
                <w:rFonts w:cs="仿宋_GB2312"/>
                <w:kern w:val="0"/>
                <w:sz w:val="24"/>
              </w:rPr>
            </w:pPr>
          </w:p>
          <w:p>
            <w:pPr>
              <w:keepNext w:val="0"/>
              <w:keepLines w:val="0"/>
              <w:pageBreakBefore w:val="0"/>
              <w:kinsoku/>
              <w:wordWrap/>
              <w:overflowPunct/>
              <w:topLinePunct w:val="0"/>
              <w:autoSpaceDE/>
              <w:autoSpaceDN/>
              <w:bidi w:val="0"/>
              <w:adjustRightInd/>
              <w:snapToGrid/>
              <w:spacing w:line="300" w:lineRule="exact"/>
              <w:ind w:firstLine="600" w:firstLineChars="250"/>
              <w:rPr>
                <w:rFonts w:hint="eastAsia" w:hAnsi="宋体" w:cs="仿宋_GB2312"/>
                <w:kern w:val="0"/>
                <w:sz w:val="24"/>
              </w:rPr>
            </w:pPr>
          </w:p>
          <w:p>
            <w:pPr>
              <w:keepNext w:val="0"/>
              <w:keepLines w:val="0"/>
              <w:pageBreakBefore w:val="0"/>
              <w:kinsoku/>
              <w:wordWrap/>
              <w:overflowPunct/>
              <w:topLinePunct w:val="0"/>
              <w:autoSpaceDE/>
              <w:autoSpaceDN/>
              <w:bidi w:val="0"/>
              <w:adjustRightInd/>
              <w:snapToGrid/>
              <w:spacing w:line="300" w:lineRule="exact"/>
              <w:ind w:firstLine="240" w:firstLineChars="100"/>
              <w:rPr>
                <w:rFonts w:cs="仿宋_GB2312"/>
                <w:kern w:val="0"/>
                <w:sz w:val="24"/>
              </w:rPr>
            </w:pPr>
            <w:r>
              <w:rPr>
                <w:rFonts w:hint="eastAsia" w:hAnsi="宋体" w:cs="仿宋_GB2312"/>
                <w:kern w:val="0"/>
                <w:sz w:val="24"/>
              </w:rPr>
              <w:t>单位盖章：</w:t>
            </w:r>
          </w:p>
          <w:p>
            <w:pPr>
              <w:keepNext w:val="0"/>
              <w:keepLines w:val="0"/>
              <w:pageBreakBefore w:val="0"/>
              <w:widowControl/>
              <w:kinsoku/>
              <w:wordWrap/>
              <w:overflowPunct/>
              <w:topLinePunct w:val="0"/>
              <w:autoSpaceDE/>
              <w:autoSpaceDN/>
              <w:bidi w:val="0"/>
              <w:adjustRightInd/>
              <w:snapToGrid/>
              <w:spacing w:line="300" w:lineRule="exact"/>
              <w:ind w:left="1800" w:hanging="1800" w:hangingChars="750"/>
              <w:rPr>
                <w:rFonts w:cs="仿宋_GB2312"/>
                <w:kern w:val="0"/>
                <w:sz w:val="24"/>
              </w:rPr>
            </w:pPr>
            <w:r>
              <w:rPr>
                <w:rFonts w:cs="仿宋_GB2312"/>
                <w:kern w:val="0"/>
                <w:sz w:val="24"/>
              </w:rPr>
              <w:t xml:space="preserve">  </w:t>
            </w:r>
            <w:r>
              <w:rPr>
                <w:rFonts w:hint="eastAsia" w:cs="仿宋_GB2312"/>
                <w:kern w:val="0"/>
                <w:sz w:val="24"/>
              </w:rPr>
              <w:t>经办人：</w:t>
            </w:r>
          </w:p>
          <w:p>
            <w:pPr>
              <w:keepNext w:val="0"/>
              <w:keepLines w:val="0"/>
              <w:pageBreakBefore w:val="0"/>
              <w:widowControl/>
              <w:kinsoku/>
              <w:wordWrap/>
              <w:overflowPunct/>
              <w:topLinePunct w:val="0"/>
              <w:autoSpaceDE/>
              <w:autoSpaceDN/>
              <w:bidi w:val="0"/>
              <w:adjustRightInd/>
              <w:snapToGrid/>
              <w:spacing w:line="300" w:lineRule="exact"/>
              <w:ind w:firstLine="480" w:firstLineChars="200"/>
              <w:rPr>
                <w:rFonts w:hint="eastAsia" w:ascii="Times New Roman" w:hAnsi="Times New Roman" w:eastAsia="宋体" w:cs="仿宋_GB2312"/>
                <w:kern w:val="2"/>
                <w:sz w:val="24"/>
                <w:szCs w:val="21"/>
                <w:lang w:val="en-US" w:eastAsia="zh-CN" w:bidi="ar-SA"/>
              </w:rPr>
            </w:pPr>
            <w:r>
              <w:rPr>
                <w:rFonts w:hint="eastAsia" w:hAnsi="宋体" w:cs="仿宋_GB2312"/>
                <w:kern w:val="0"/>
                <w:sz w:val="24"/>
              </w:rPr>
              <w:t>年</w:t>
            </w:r>
            <w:r>
              <w:rPr>
                <w:rFonts w:cs="仿宋_GB2312"/>
                <w:kern w:val="0"/>
                <w:sz w:val="24"/>
              </w:rPr>
              <w:t xml:space="preserve">   </w:t>
            </w:r>
            <w:r>
              <w:rPr>
                <w:rFonts w:hint="eastAsia" w:hAnsi="宋体" w:cs="仿宋_GB2312"/>
                <w:kern w:val="0"/>
                <w:sz w:val="24"/>
              </w:rPr>
              <w:t>月</w:t>
            </w:r>
            <w:r>
              <w:rPr>
                <w:rFonts w:cs="仿宋_GB2312"/>
                <w:kern w:val="0"/>
                <w:sz w:val="24"/>
              </w:rPr>
              <w:t xml:space="preserve">   </w:t>
            </w:r>
            <w:r>
              <w:rPr>
                <w:rFonts w:hint="eastAsia" w:hAnsi="宋体" w:cs="仿宋_GB2312"/>
                <w:kern w:val="0"/>
                <w:sz w:val="24"/>
              </w:rPr>
              <w:t>日</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40" w:hRule="atLeast"/>
        </w:trPr>
        <w:tc>
          <w:tcPr>
            <w:tcW w:w="9992" w:type="dxa"/>
            <w:gridSpan w:val="13"/>
            <w:tcBorders>
              <w:top w:val="double" w:color="auto" w:sz="4" w:space="0"/>
              <w:bottom w:val="double" w:color="auto" w:sz="4" w:space="0"/>
            </w:tcBorders>
            <w:noWrap w:val="0"/>
            <w:tcMar>
              <w:top w:w="15" w:type="dxa"/>
              <w:left w:w="15" w:type="dxa"/>
              <w:bottom w:w="15" w:type="dxa"/>
              <w:right w:w="15" w:type="dxa"/>
            </w:tcMar>
            <w:vAlign w:val="top"/>
          </w:tcPr>
          <w:p>
            <w:pPr>
              <w:keepNext w:val="0"/>
              <w:keepLines w:val="0"/>
              <w:pageBreakBefore w:val="0"/>
              <w:widowControl/>
              <w:kinsoku/>
              <w:wordWrap/>
              <w:overflowPunct/>
              <w:topLinePunct w:val="0"/>
              <w:autoSpaceDE/>
              <w:autoSpaceDN/>
              <w:bidi w:val="0"/>
              <w:adjustRightInd/>
              <w:snapToGrid/>
              <w:spacing w:line="240" w:lineRule="auto"/>
              <w:ind w:firstLine="4062" w:firstLineChars="1450"/>
              <w:jc w:val="left"/>
              <w:textAlignment w:val="center"/>
              <w:rPr>
                <w:rFonts w:hAnsi="宋体" w:cs="仿宋_GB2312"/>
                <w:b/>
                <w:kern w:val="0"/>
                <w:sz w:val="28"/>
                <w:szCs w:val="28"/>
              </w:rPr>
            </w:pPr>
            <w:r>
              <w:rPr>
                <w:rFonts w:hint="eastAsia" w:hAnsi="宋体" w:cs="仿宋_GB2312"/>
                <w:b/>
                <w:kern w:val="0"/>
                <w:sz w:val="28"/>
                <w:szCs w:val="28"/>
              </w:rPr>
              <w:t>项目竣工意见</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057" w:hRule="atLeast"/>
        </w:trPr>
        <w:tc>
          <w:tcPr>
            <w:tcW w:w="3119" w:type="dxa"/>
            <w:gridSpan w:val="3"/>
            <w:tcBorders>
              <w:top w:val="double" w:color="auto" w:sz="4" w:space="0"/>
              <w:bottom w:val="single" w:color="000000" w:sz="12" w:space="0"/>
            </w:tcBorders>
            <w:noWrap w:val="0"/>
            <w:tcMar>
              <w:top w:w="15" w:type="dxa"/>
              <w:left w:w="15" w:type="dxa"/>
              <w:bottom w:w="15" w:type="dxa"/>
              <w:right w:w="15" w:type="dxa"/>
            </w:tcMar>
            <w:vAlign w:val="top"/>
          </w:tcPr>
          <w:p>
            <w:pPr>
              <w:widowControl/>
              <w:spacing w:line="240" w:lineRule="exact"/>
              <w:textAlignment w:val="center"/>
              <w:rPr>
                <w:rFonts w:hAnsi="宋体" w:cs="仿宋_GB2312"/>
                <w:kern w:val="0"/>
                <w:sz w:val="24"/>
              </w:rPr>
            </w:pPr>
          </w:p>
          <w:p>
            <w:pPr>
              <w:widowControl/>
              <w:spacing w:line="240" w:lineRule="exact"/>
              <w:textAlignment w:val="center"/>
              <w:rPr>
                <w:rFonts w:cs="仿宋_GB2312"/>
                <w:kern w:val="0"/>
                <w:sz w:val="24"/>
              </w:rPr>
            </w:pPr>
            <w:r>
              <w:rPr>
                <w:rFonts w:hint="eastAsia" w:hAnsi="宋体" w:cs="仿宋_GB2312"/>
                <w:kern w:val="0"/>
                <w:sz w:val="24"/>
              </w:rPr>
              <w:t>市场监督管理部门竣工意见</w:t>
            </w:r>
            <w:r>
              <w:rPr>
                <w:rFonts w:hint="eastAsia" w:cs="仿宋_GB2312"/>
                <w:kern w:val="0"/>
                <w:sz w:val="24"/>
              </w:rPr>
              <w:t>：</w:t>
            </w:r>
          </w:p>
          <w:p>
            <w:pPr>
              <w:widowControl/>
              <w:spacing w:line="240" w:lineRule="exact"/>
              <w:textAlignment w:val="center"/>
              <w:rPr>
                <w:rFonts w:cs="仿宋_GB2312"/>
                <w:kern w:val="0"/>
                <w:sz w:val="24"/>
              </w:rPr>
            </w:pPr>
            <w:r>
              <w:rPr>
                <w:rFonts w:cs="仿宋_GB2312"/>
                <w:kern w:val="0"/>
                <w:sz w:val="24"/>
              </w:rPr>
              <w:t xml:space="preserve"> </w:t>
            </w:r>
          </w:p>
          <w:p>
            <w:pPr>
              <w:widowControl/>
              <w:spacing w:line="240" w:lineRule="exact"/>
              <w:textAlignment w:val="center"/>
              <w:rPr>
                <w:rFonts w:cs="仿宋_GB2312"/>
                <w:kern w:val="0"/>
                <w:sz w:val="24"/>
              </w:rPr>
            </w:pPr>
            <w:r>
              <w:rPr>
                <w:rFonts w:cs="仿宋_GB2312"/>
                <w:kern w:val="0"/>
                <w:sz w:val="24"/>
              </w:rPr>
              <w:t xml:space="preserve">  </w:t>
            </w:r>
          </w:p>
          <w:p>
            <w:pPr>
              <w:widowControl/>
              <w:spacing w:line="240" w:lineRule="exact"/>
              <w:ind w:firstLine="360" w:firstLineChars="150"/>
              <w:textAlignment w:val="center"/>
              <w:rPr>
                <w:rFonts w:hAnsi="宋体" w:cs="仿宋_GB2312"/>
                <w:kern w:val="0"/>
                <w:sz w:val="24"/>
              </w:rPr>
            </w:pPr>
          </w:p>
          <w:p>
            <w:pPr>
              <w:widowControl/>
              <w:spacing w:line="240" w:lineRule="exact"/>
              <w:ind w:firstLine="360" w:firstLineChars="150"/>
              <w:textAlignment w:val="center"/>
              <w:rPr>
                <w:rFonts w:hAnsi="宋体" w:cs="仿宋_GB2312"/>
                <w:kern w:val="0"/>
                <w:sz w:val="24"/>
              </w:rPr>
            </w:pPr>
          </w:p>
          <w:p>
            <w:pPr>
              <w:widowControl/>
              <w:spacing w:line="240" w:lineRule="exact"/>
              <w:ind w:firstLine="360" w:firstLineChars="150"/>
              <w:textAlignment w:val="center"/>
              <w:rPr>
                <w:rFonts w:hAnsi="宋体" w:cs="仿宋_GB2312"/>
                <w:kern w:val="0"/>
                <w:sz w:val="24"/>
              </w:rPr>
            </w:pPr>
          </w:p>
          <w:p>
            <w:pPr>
              <w:widowControl/>
              <w:spacing w:line="240" w:lineRule="exact"/>
              <w:ind w:firstLine="600" w:firstLineChars="250"/>
              <w:textAlignment w:val="center"/>
              <w:rPr>
                <w:rFonts w:hAnsi="宋体" w:cs="仿宋_GB2312"/>
                <w:kern w:val="0"/>
                <w:sz w:val="24"/>
              </w:rPr>
            </w:pPr>
          </w:p>
          <w:p>
            <w:pPr>
              <w:widowControl/>
              <w:spacing w:line="240" w:lineRule="exact"/>
              <w:textAlignment w:val="center"/>
              <w:rPr>
                <w:rFonts w:hAnsi="宋体" w:cs="仿宋_GB2312"/>
                <w:kern w:val="0"/>
                <w:sz w:val="24"/>
              </w:rPr>
            </w:pPr>
          </w:p>
          <w:p>
            <w:pPr>
              <w:widowControl/>
              <w:spacing w:line="240" w:lineRule="exact"/>
              <w:ind w:firstLine="1440" w:firstLineChars="600"/>
              <w:textAlignment w:val="center"/>
              <w:rPr>
                <w:rFonts w:cs="仿宋_GB2312"/>
                <w:kern w:val="0"/>
                <w:sz w:val="24"/>
              </w:rPr>
            </w:pPr>
            <w:r>
              <w:rPr>
                <w:rFonts w:hint="eastAsia" w:hAnsi="宋体" w:cs="仿宋_GB2312"/>
                <w:kern w:val="0"/>
                <w:sz w:val="24"/>
              </w:rPr>
              <w:t>单位盖章：</w:t>
            </w:r>
          </w:p>
          <w:p>
            <w:pPr>
              <w:spacing w:line="240" w:lineRule="exact"/>
              <w:textAlignment w:val="center"/>
              <w:rPr>
                <w:rFonts w:cs="仿宋_GB2312"/>
                <w:kern w:val="0"/>
                <w:sz w:val="24"/>
              </w:rPr>
            </w:pPr>
            <w:r>
              <w:rPr>
                <w:rFonts w:cs="仿宋_GB2312"/>
                <w:kern w:val="0"/>
                <w:sz w:val="24"/>
              </w:rPr>
              <w:t xml:space="preserve">            </w:t>
            </w:r>
            <w:r>
              <w:rPr>
                <w:rFonts w:hint="eastAsia" w:cs="仿宋_GB2312"/>
                <w:kern w:val="0"/>
                <w:sz w:val="24"/>
              </w:rPr>
              <w:t>经办人：</w:t>
            </w:r>
          </w:p>
          <w:p>
            <w:pPr>
              <w:widowControl/>
              <w:spacing w:line="240" w:lineRule="exact"/>
              <w:jc w:val="center"/>
              <w:textAlignment w:val="center"/>
              <w:rPr>
                <w:rFonts w:cs="仿宋_GB2312"/>
                <w:kern w:val="0"/>
                <w:sz w:val="24"/>
              </w:rPr>
            </w:pPr>
            <w:r>
              <w:rPr>
                <w:rFonts w:hAnsi="宋体" w:cs="仿宋_GB2312"/>
                <w:kern w:val="0"/>
                <w:sz w:val="24"/>
              </w:rPr>
              <w:t xml:space="preserve">      </w:t>
            </w:r>
            <w:r>
              <w:rPr>
                <w:rFonts w:hint="eastAsia" w:hAnsi="宋体" w:cs="仿宋_GB2312"/>
                <w:kern w:val="0"/>
                <w:sz w:val="24"/>
              </w:rPr>
              <w:t>年</w:t>
            </w:r>
            <w:r>
              <w:rPr>
                <w:rFonts w:cs="仿宋_GB2312"/>
                <w:kern w:val="0"/>
                <w:sz w:val="24"/>
              </w:rPr>
              <w:t xml:space="preserve">   </w:t>
            </w:r>
            <w:r>
              <w:rPr>
                <w:rFonts w:hint="eastAsia" w:hAnsi="宋体" w:cs="仿宋_GB2312"/>
                <w:kern w:val="0"/>
                <w:sz w:val="24"/>
              </w:rPr>
              <w:t>月</w:t>
            </w:r>
            <w:r>
              <w:rPr>
                <w:rFonts w:cs="仿宋_GB2312"/>
                <w:kern w:val="0"/>
                <w:sz w:val="24"/>
              </w:rPr>
              <w:t xml:space="preserve">   </w:t>
            </w:r>
            <w:r>
              <w:rPr>
                <w:rFonts w:hint="eastAsia" w:hAnsi="宋体" w:cs="仿宋_GB2312"/>
                <w:kern w:val="0"/>
                <w:sz w:val="24"/>
              </w:rPr>
              <w:t>日</w:t>
            </w:r>
          </w:p>
        </w:tc>
        <w:tc>
          <w:tcPr>
            <w:tcW w:w="3544" w:type="dxa"/>
            <w:gridSpan w:val="6"/>
            <w:tcBorders>
              <w:top w:val="double" w:color="auto" w:sz="4" w:space="0"/>
              <w:bottom w:val="single" w:color="000000" w:sz="12" w:space="0"/>
            </w:tcBorders>
            <w:noWrap w:val="0"/>
            <w:tcMar>
              <w:top w:w="15" w:type="dxa"/>
              <w:left w:w="15" w:type="dxa"/>
              <w:bottom w:w="15" w:type="dxa"/>
              <w:right w:w="15" w:type="dxa"/>
            </w:tcMar>
            <w:vAlign w:val="top"/>
          </w:tcPr>
          <w:p>
            <w:pPr>
              <w:widowControl/>
              <w:spacing w:line="240" w:lineRule="exact"/>
              <w:textAlignment w:val="center"/>
              <w:rPr>
                <w:rFonts w:hAnsi="宋体" w:cs="仿宋_GB2312"/>
                <w:kern w:val="0"/>
                <w:sz w:val="24"/>
              </w:rPr>
            </w:pPr>
          </w:p>
          <w:p>
            <w:pPr>
              <w:widowControl/>
              <w:spacing w:line="240" w:lineRule="exact"/>
              <w:textAlignment w:val="center"/>
              <w:rPr>
                <w:rFonts w:cs="仿宋_GB2312"/>
                <w:kern w:val="0"/>
                <w:sz w:val="24"/>
              </w:rPr>
            </w:pPr>
            <w:r>
              <w:rPr>
                <w:rFonts w:hint="eastAsia" w:hAnsi="宋体" w:cs="仿宋_GB2312"/>
                <w:kern w:val="0"/>
                <w:sz w:val="24"/>
              </w:rPr>
              <w:t>自然资源部门竣工意见</w:t>
            </w:r>
            <w:r>
              <w:rPr>
                <w:rFonts w:hint="eastAsia" w:cs="仿宋_GB2312"/>
                <w:kern w:val="0"/>
                <w:sz w:val="24"/>
              </w:rPr>
              <w:t>：</w:t>
            </w:r>
          </w:p>
          <w:p>
            <w:pPr>
              <w:widowControl/>
              <w:spacing w:line="240" w:lineRule="exact"/>
              <w:textAlignment w:val="center"/>
              <w:rPr>
                <w:rFonts w:cs="仿宋_GB2312"/>
                <w:kern w:val="0"/>
                <w:sz w:val="24"/>
              </w:rPr>
            </w:pPr>
          </w:p>
          <w:p>
            <w:pPr>
              <w:widowControl/>
              <w:spacing w:line="240" w:lineRule="exact"/>
              <w:textAlignment w:val="center"/>
              <w:rPr>
                <w:rFonts w:cs="仿宋_GB2312"/>
                <w:kern w:val="0"/>
                <w:sz w:val="24"/>
              </w:rPr>
            </w:pPr>
          </w:p>
          <w:p>
            <w:pPr>
              <w:widowControl/>
              <w:spacing w:line="240" w:lineRule="exact"/>
              <w:textAlignment w:val="center"/>
              <w:rPr>
                <w:rFonts w:cs="仿宋_GB2312"/>
                <w:kern w:val="0"/>
                <w:sz w:val="24"/>
              </w:rPr>
            </w:pPr>
          </w:p>
          <w:p>
            <w:pPr>
              <w:widowControl/>
              <w:spacing w:line="240" w:lineRule="exact"/>
              <w:textAlignment w:val="center"/>
              <w:rPr>
                <w:rFonts w:cs="仿宋_GB2312"/>
                <w:kern w:val="0"/>
                <w:sz w:val="24"/>
              </w:rPr>
            </w:pPr>
          </w:p>
          <w:p>
            <w:pPr>
              <w:widowControl/>
              <w:spacing w:line="240" w:lineRule="exact"/>
              <w:textAlignment w:val="center"/>
              <w:rPr>
                <w:rFonts w:cs="仿宋_GB2312"/>
                <w:kern w:val="0"/>
                <w:sz w:val="24"/>
              </w:rPr>
            </w:pPr>
          </w:p>
          <w:p>
            <w:pPr>
              <w:widowControl/>
              <w:spacing w:line="240" w:lineRule="exact"/>
              <w:textAlignment w:val="center"/>
              <w:rPr>
                <w:rFonts w:cs="仿宋_GB2312"/>
                <w:kern w:val="0"/>
                <w:sz w:val="24"/>
              </w:rPr>
            </w:pPr>
          </w:p>
          <w:p>
            <w:pPr>
              <w:widowControl/>
              <w:spacing w:line="240" w:lineRule="exact"/>
              <w:textAlignment w:val="center"/>
              <w:rPr>
                <w:rFonts w:cs="仿宋_GB2312"/>
                <w:kern w:val="0"/>
                <w:sz w:val="24"/>
              </w:rPr>
            </w:pPr>
          </w:p>
          <w:p>
            <w:pPr>
              <w:widowControl/>
              <w:spacing w:line="240" w:lineRule="exact"/>
              <w:ind w:firstLine="1320" w:firstLineChars="550"/>
              <w:textAlignment w:val="center"/>
              <w:rPr>
                <w:rFonts w:cs="仿宋_GB2312"/>
                <w:kern w:val="0"/>
                <w:sz w:val="24"/>
              </w:rPr>
            </w:pPr>
            <w:r>
              <w:rPr>
                <w:rFonts w:hint="eastAsia" w:hAnsi="宋体" w:cs="仿宋_GB2312"/>
                <w:kern w:val="0"/>
                <w:sz w:val="24"/>
              </w:rPr>
              <w:t>单位盖章：</w:t>
            </w:r>
          </w:p>
          <w:p>
            <w:pPr>
              <w:spacing w:line="240" w:lineRule="exact"/>
              <w:rPr>
                <w:rFonts w:cs="仿宋_GB2312"/>
                <w:kern w:val="0"/>
                <w:sz w:val="24"/>
              </w:rPr>
            </w:pPr>
            <w:r>
              <w:rPr>
                <w:rFonts w:cs="仿宋_GB2312"/>
                <w:kern w:val="0"/>
                <w:sz w:val="24"/>
              </w:rPr>
              <w:t xml:space="preserve">            </w:t>
            </w:r>
            <w:r>
              <w:rPr>
                <w:rFonts w:hint="eastAsia" w:cs="仿宋_GB2312"/>
                <w:kern w:val="0"/>
                <w:sz w:val="24"/>
              </w:rPr>
              <w:t>经办人：</w:t>
            </w:r>
          </w:p>
          <w:p>
            <w:pPr>
              <w:widowControl/>
              <w:spacing w:line="240" w:lineRule="exact"/>
              <w:jc w:val="center"/>
              <w:textAlignment w:val="center"/>
              <w:rPr>
                <w:rFonts w:cs="仿宋_GB2312"/>
                <w:kern w:val="0"/>
                <w:sz w:val="24"/>
              </w:rPr>
            </w:pPr>
            <w:r>
              <w:rPr>
                <w:rFonts w:hAnsi="宋体" w:cs="仿宋_GB2312"/>
                <w:kern w:val="0"/>
                <w:sz w:val="24"/>
              </w:rPr>
              <w:t xml:space="preserve">    </w:t>
            </w:r>
            <w:r>
              <w:rPr>
                <w:rFonts w:hint="eastAsia" w:hAnsi="宋体" w:cs="仿宋_GB2312"/>
                <w:kern w:val="0"/>
                <w:sz w:val="24"/>
              </w:rPr>
              <w:t>年</w:t>
            </w:r>
            <w:r>
              <w:rPr>
                <w:rFonts w:cs="仿宋_GB2312"/>
                <w:kern w:val="0"/>
                <w:sz w:val="24"/>
              </w:rPr>
              <w:t xml:space="preserve">   </w:t>
            </w:r>
            <w:r>
              <w:rPr>
                <w:rFonts w:hint="eastAsia" w:hAnsi="宋体" w:cs="仿宋_GB2312"/>
                <w:kern w:val="0"/>
                <w:sz w:val="24"/>
              </w:rPr>
              <w:t>月</w:t>
            </w:r>
            <w:r>
              <w:rPr>
                <w:rFonts w:cs="仿宋_GB2312"/>
                <w:kern w:val="0"/>
                <w:sz w:val="24"/>
              </w:rPr>
              <w:t xml:space="preserve">   </w:t>
            </w:r>
            <w:r>
              <w:rPr>
                <w:rFonts w:hint="eastAsia" w:hAnsi="宋体" w:cs="仿宋_GB2312"/>
                <w:kern w:val="0"/>
                <w:sz w:val="24"/>
              </w:rPr>
              <w:t>日</w:t>
            </w:r>
          </w:p>
        </w:tc>
        <w:tc>
          <w:tcPr>
            <w:tcW w:w="3329" w:type="dxa"/>
            <w:gridSpan w:val="4"/>
            <w:tcBorders>
              <w:top w:val="double" w:color="auto" w:sz="4" w:space="0"/>
              <w:bottom w:val="single" w:color="000000" w:sz="12" w:space="0"/>
            </w:tcBorders>
            <w:noWrap w:val="0"/>
            <w:tcMar>
              <w:top w:w="15" w:type="dxa"/>
              <w:left w:w="15" w:type="dxa"/>
              <w:bottom w:w="15" w:type="dxa"/>
              <w:right w:w="15" w:type="dxa"/>
            </w:tcMar>
            <w:vAlign w:val="top"/>
          </w:tcPr>
          <w:p>
            <w:pPr>
              <w:widowControl/>
              <w:spacing w:line="240" w:lineRule="exact"/>
              <w:textAlignment w:val="center"/>
              <w:rPr>
                <w:rFonts w:hAnsi="宋体" w:cs="仿宋_GB2312"/>
                <w:kern w:val="0"/>
                <w:sz w:val="24"/>
              </w:rPr>
            </w:pPr>
          </w:p>
          <w:p>
            <w:pPr>
              <w:spacing w:line="240" w:lineRule="exact"/>
              <w:rPr>
                <w:rFonts w:cs="仿宋_GB2312"/>
                <w:kern w:val="0"/>
                <w:sz w:val="24"/>
              </w:rPr>
            </w:pPr>
            <w:r>
              <w:rPr>
                <w:rFonts w:hint="eastAsia" w:hAnsi="宋体" w:cs="仿宋_GB2312"/>
                <w:kern w:val="0"/>
                <w:sz w:val="24"/>
              </w:rPr>
              <w:t>住房和城乡建设部门竣工意见</w:t>
            </w:r>
            <w:r>
              <w:rPr>
                <w:rFonts w:hint="eastAsia" w:cs="仿宋_GB2312"/>
                <w:kern w:val="0"/>
                <w:sz w:val="24"/>
              </w:rPr>
              <w:t>：</w:t>
            </w:r>
          </w:p>
          <w:p>
            <w:pPr>
              <w:spacing w:line="240" w:lineRule="exact"/>
              <w:rPr>
                <w:rFonts w:cs="仿宋_GB2312"/>
                <w:kern w:val="0"/>
                <w:sz w:val="24"/>
              </w:rPr>
            </w:pPr>
          </w:p>
          <w:p>
            <w:pPr>
              <w:spacing w:line="240" w:lineRule="exact"/>
              <w:rPr>
                <w:rFonts w:cs="仿宋_GB2312"/>
                <w:kern w:val="0"/>
                <w:sz w:val="24"/>
              </w:rPr>
            </w:pPr>
          </w:p>
          <w:p>
            <w:pPr>
              <w:spacing w:line="240" w:lineRule="exact"/>
              <w:rPr>
                <w:rFonts w:cs="仿宋_GB2312"/>
                <w:kern w:val="0"/>
                <w:sz w:val="24"/>
              </w:rPr>
            </w:pPr>
          </w:p>
          <w:p>
            <w:pPr>
              <w:spacing w:line="240" w:lineRule="exact"/>
              <w:rPr>
                <w:rFonts w:cs="仿宋_GB2312"/>
                <w:kern w:val="0"/>
                <w:sz w:val="24"/>
              </w:rPr>
            </w:pPr>
          </w:p>
          <w:p>
            <w:pPr>
              <w:spacing w:line="240" w:lineRule="exact"/>
              <w:rPr>
                <w:rFonts w:cs="仿宋_GB2312"/>
                <w:kern w:val="0"/>
                <w:sz w:val="24"/>
              </w:rPr>
            </w:pPr>
          </w:p>
          <w:p>
            <w:pPr>
              <w:spacing w:line="240" w:lineRule="exact"/>
              <w:rPr>
                <w:rFonts w:cs="仿宋_GB2312"/>
                <w:kern w:val="0"/>
                <w:sz w:val="24"/>
              </w:rPr>
            </w:pPr>
          </w:p>
          <w:p>
            <w:pPr>
              <w:spacing w:line="240" w:lineRule="exact"/>
              <w:ind w:firstLine="1200" w:firstLineChars="500"/>
              <w:rPr>
                <w:rFonts w:hAnsi="宋体" w:cs="仿宋_GB2312"/>
                <w:kern w:val="0"/>
                <w:sz w:val="24"/>
              </w:rPr>
            </w:pPr>
          </w:p>
          <w:p>
            <w:pPr>
              <w:spacing w:line="240" w:lineRule="exact"/>
              <w:ind w:firstLine="1200" w:firstLineChars="500"/>
              <w:rPr>
                <w:rFonts w:cs="仿宋_GB2312"/>
                <w:kern w:val="0"/>
                <w:sz w:val="24"/>
              </w:rPr>
            </w:pPr>
            <w:r>
              <w:rPr>
                <w:rFonts w:hint="eastAsia" w:hAnsi="宋体" w:cs="仿宋_GB2312"/>
                <w:kern w:val="0"/>
                <w:sz w:val="24"/>
              </w:rPr>
              <w:t>单位盖章：</w:t>
            </w:r>
          </w:p>
          <w:p>
            <w:pPr>
              <w:widowControl/>
              <w:spacing w:line="240" w:lineRule="exact"/>
              <w:ind w:left="1800" w:hanging="1800" w:hangingChars="750"/>
              <w:jc w:val="center"/>
              <w:rPr>
                <w:rFonts w:cs="仿宋_GB2312"/>
                <w:kern w:val="0"/>
                <w:sz w:val="24"/>
              </w:rPr>
            </w:pPr>
            <w:r>
              <w:rPr>
                <w:rFonts w:cs="仿宋_GB2312"/>
                <w:kern w:val="0"/>
                <w:sz w:val="24"/>
              </w:rPr>
              <w:t xml:space="preserve">  </w:t>
            </w:r>
            <w:r>
              <w:rPr>
                <w:rFonts w:hint="eastAsia" w:cs="仿宋_GB2312"/>
                <w:kern w:val="0"/>
                <w:sz w:val="24"/>
              </w:rPr>
              <w:t>经办人：</w:t>
            </w:r>
          </w:p>
          <w:p>
            <w:pPr>
              <w:widowControl/>
              <w:spacing w:line="240" w:lineRule="exact"/>
              <w:jc w:val="center"/>
              <w:textAlignment w:val="center"/>
              <w:rPr>
                <w:rFonts w:cs="仿宋_GB2312"/>
                <w:kern w:val="0"/>
                <w:sz w:val="24"/>
              </w:rPr>
            </w:pPr>
            <w:r>
              <w:rPr>
                <w:rFonts w:hAnsi="宋体" w:cs="仿宋_GB2312"/>
                <w:kern w:val="0"/>
                <w:sz w:val="24"/>
              </w:rPr>
              <w:t xml:space="preserve">     </w:t>
            </w:r>
            <w:r>
              <w:rPr>
                <w:rFonts w:hint="eastAsia" w:hAnsi="宋体" w:cs="仿宋_GB2312"/>
                <w:kern w:val="0"/>
                <w:sz w:val="24"/>
              </w:rPr>
              <w:t>年</w:t>
            </w:r>
            <w:r>
              <w:rPr>
                <w:rFonts w:cs="仿宋_GB2312"/>
                <w:kern w:val="0"/>
                <w:sz w:val="24"/>
              </w:rPr>
              <w:t xml:space="preserve">   </w:t>
            </w:r>
            <w:r>
              <w:rPr>
                <w:rFonts w:hint="eastAsia" w:hAnsi="宋体" w:cs="仿宋_GB2312"/>
                <w:kern w:val="0"/>
                <w:sz w:val="24"/>
              </w:rPr>
              <w:t>月</w:t>
            </w:r>
            <w:r>
              <w:rPr>
                <w:rFonts w:cs="仿宋_GB2312"/>
                <w:kern w:val="0"/>
                <w:sz w:val="24"/>
              </w:rPr>
              <w:t xml:space="preserve">   </w:t>
            </w:r>
            <w:r>
              <w:rPr>
                <w:rFonts w:hint="eastAsia" w:hAnsi="宋体" w:cs="仿宋_GB2312"/>
                <w:kern w:val="0"/>
                <w:sz w:val="24"/>
              </w:rPr>
              <w:t>日</w:t>
            </w:r>
          </w:p>
          <w:p>
            <w:pPr>
              <w:widowControl/>
              <w:spacing w:line="240" w:lineRule="exact"/>
              <w:jc w:val="both"/>
              <w:textAlignment w:val="center"/>
              <w:rPr>
                <w:rFonts w:cs="仿宋_GB2312"/>
                <w:kern w:val="0"/>
                <w:sz w:val="24"/>
              </w:rPr>
            </w:pPr>
          </w:p>
        </w:tc>
      </w:tr>
    </w:tbl>
    <w:p>
      <w:pPr>
        <w:widowControl/>
        <w:spacing w:line="300" w:lineRule="exact"/>
        <w:ind w:leftChars="-257" w:hanging="539" w:hangingChars="257"/>
        <w:textAlignment w:val="center"/>
        <w:rPr>
          <w:rFonts w:ascii="宋体" w:cs="仿宋_GB2312"/>
          <w:kern w:val="0"/>
        </w:rPr>
      </w:pPr>
      <w:r>
        <w:rPr>
          <w:rFonts w:hint="eastAsia" w:hAnsi="宋体" w:cs="仿宋_GB2312"/>
          <w:kern w:val="0"/>
        </w:rPr>
        <w:t>备注：</w:t>
      </w:r>
      <w:r>
        <w:rPr>
          <w:rFonts w:ascii="宋体" w:hAnsi="宋体" w:cs="仿宋_GB2312"/>
          <w:kern w:val="0"/>
        </w:rPr>
        <w:t xml:space="preserve"> 1.</w:t>
      </w:r>
      <w:r>
        <w:rPr>
          <w:rFonts w:hint="eastAsia" w:ascii="宋体" w:hAnsi="宋体" w:cs="仿宋_GB2312"/>
          <w:kern w:val="0"/>
        </w:rPr>
        <w:t>所有部门必须明确验收意见并加盖单位公章，意见为空且加盖单位公章的视为同意；</w:t>
      </w:r>
    </w:p>
    <w:p>
      <w:pPr>
        <w:widowControl/>
        <w:numPr>
          <w:ilvl w:val="0"/>
          <w:numId w:val="2"/>
        </w:numPr>
        <w:spacing w:line="300" w:lineRule="exact"/>
        <w:ind w:left="420" w:leftChars="100" w:hanging="210" w:hangingChars="100"/>
        <w:textAlignment w:val="center"/>
        <w:rPr>
          <w:rFonts w:hint="eastAsia" w:ascii="宋体" w:hAnsi="宋体" w:cs="仿宋_GB2312"/>
          <w:kern w:val="0"/>
        </w:rPr>
      </w:pPr>
      <w:r>
        <w:rPr>
          <w:rFonts w:hint="eastAsia" w:ascii="宋体" w:hAnsi="宋体" w:cs="仿宋_GB2312"/>
          <w:kern w:val="0"/>
        </w:rPr>
        <w:t>本表格（一式</w:t>
      </w:r>
      <w:r>
        <w:rPr>
          <w:rFonts w:ascii="宋体" w:hAnsi="宋体" w:cs="仿宋_GB2312"/>
          <w:kern w:val="0"/>
        </w:rPr>
        <w:t>5</w:t>
      </w:r>
      <w:r>
        <w:rPr>
          <w:rFonts w:hint="eastAsia" w:ascii="宋体" w:hAnsi="宋体" w:cs="仿宋_GB2312"/>
          <w:kern w:val="0"/>
        </w:rPr>
        <w:t>份），业主</w:t>
      </w:r>
      <w:r>
        <w:rPr>
          <w:rFonts w:ascii="宋体" w:hAnsi="宋体" w:cs="仿宋_GB2312"/>
          <w:kern w:val="0"/>
        </w:rPr>
        <w:t>2</w:t>
      </w:r>
      <w:r>
        <w:rPr>
          <w:rFonts w:hint="eastAsia" w:ascii="宋体" w:hAnsi="宋体" w:cs="仿宋_GB2312"/>
          <w:kern w:val="0"/>
        </w:rPr>
        <w:t>份，</w:t>
      </w:r>
      <w:r>
        <w:rPr>
          <w:rFonts w:hint="eastAsia" w:ascii="宋体" w:hAnsi="宋体" w:cs="仿宋_GB2312"/>
          <w:kern w:val="0"/>
          <w:lang w:eastAsia="zh-CN"/>
        </w:rPr>
        <w:t>市</w:t>
      </w:r>
      <w:r>
        <w:rPr>
          <w:rFonts w:hint="eastAsia" w:ascii="宋体" w:hAnsi="宋体" w:cs="仿宋_GB2312"/>
          <w:kern w:val="0"/>
        </w:rPr>
        <w:t>住建</w:t>
      </w:r>
      <w:r>
        <w:rPr>
          <w:rFonts w:hint="eastAsia" w:ascii="宋体" w:hAnsi="宋体" w:cs="仿宋_GB2312"/>
          <w:kern w:val="0"/>
          <w:lang w:eastAsia="zh-CN"/>
        </w:rPr>
        <w:t>局</w:t>
      </w:r>
      <w:r>
        <w:rPr>
          <w:rFonts w:hint="eastAsia" w:ascii="宋体" w:hAnsi="宋体" w:cs="仿宋_GB2312"/>
          <w:kern w:val="0"/>
        </w:rPr>
        <w:t>、</w:t>
      </w:r>
      <w:r>
        <w:rPr>
          <w:rFonts w:hint="eastAsia" w:ascii="宋体" w:hAnsi="宋体" w:cs="仿宋_GB2312"/>
          <w:kern w:val="0"/>
          <w:lang w:eastAsia="zh-CN"/>
        </w:rPr>
        <w:t>市</w:t>
      </w:r>
      <w:r>
        <w:rPr>
          <w:rFonts w:hint="eastAsia" w:ascii="宋体" w:hAnsi="宋体" w:cs="仿宋_GB2312"/>
          <w:kern w:val="0"/>
        </w:rPr>
        <w:t>自然资源</w:t>
      </w:r>
      <w:r>
        <w:rPr>
          <w:rFonts w:hint="eastAsia" w:ascii="宋体" w:hAnsi="宋体" w:cs="仿宋_GB2312"/>
          <w:kern w:val="0"/>
          <w:lang w:eastAsia="zh-CN"/>
        </w:rPr>
        <w:t>局</w:t>
      </w:r>
      <w:r>
        <w:rPr>
          <w:rFonts w:hint="eastAsia" w:ascii="宋体" w:hAnsi="宋体" w:cs="仿宋_GB2312"/>
          <w:kern w:val="0"/>
        </w:rPr>
        <w:t>、</w:t>
      </w:r>
      <w:r>
        <w:rPr>
          <w:rFonts w:hint="eastAsia" w:ascii="宋体" w:hAnsi="宋体" w:cs="仿宋_GB2312"/>
          <w:kern w:val="0"/>
          <w:lang w:eastAsia="zh-CN"/>
        </w:rPr>
        <w:t>市</w:t>
      </w:r>
      <w:r>
        <w:rPr>
          <w:rFonts w:hint="eastAsia" w:ascii="宋体" w:hAnsi="宋体" w:cs="仿宋_GB2312"/>
          <w:kern w:val="0"/>
        </w:rPr>
        <w:t>市场监督</w:t>
      </w:r>
      <w:r>
        <w:rPr>
          <w:rFonts w:hint="eastAsia" w:ascii="宋体" w:hAnsi="宋体" w:cs="仿宋_GB2312"/>
          <w:kern w:val="0"/>
          <w:lang w:eastAsia="zh-CN"/>
        </w:rPr>
        <w:t>局</w:t>
      </w:r>
      <w:r>
        <w:rPr>
          <w:rFonts w:hint="eastAsia" w:ascii="宋体" w:hAnsi="宋体" w:cs="仿宋_GB2312"/>
          <w:kern w:val="0"/>
        </w:rPr>
        <w:t>各一份。</w:t>
      </w:r>
    </w:p>
    <w:p>
      <w:pPr>
        <w:widowControl/>
        <w:spacing w:line="300" w:lineRule="exact"/>
        <w:ind w:left="370" w:leftChars="100" w:hanging="160" w:hangingChars="50"/>
        <w:textAlignment w:val="center"/>
        <w:rPr>
          <w:rFonts w:hint="eastAsia" w:ascii="黑体" w:hAnsi="黑体" w:eastAsia="黑体"/>
          <w:sz w:val="32"/>
          <w:szCs w:val="32"/>
        </w:rPr>
      </w:pPr>
    </w:p>
    <w:p>
      <w:pPr>
        <w:widowControl/>
        <w:spacing w:line="300" w:lineRule="exact"/>
        <w:ind w:left="370" w:leftChars="100" w:hanging="160" w:hangingChars="50"/>
        <w:textAlignment w:val="center"/>
        <w:rPr>
          <w:rFonts w:ascii="黑体" w:hAnsi="黑体" w:eastAsia="黑体"/>
        </w:rPr>
      </w:pPr>
      <w:r>
        <w:rPr>
          <w:rFonts w:hint="eastAsia" w:ascii="黑体" w:hAnsi="黑体" w:eastAsia="黑体"/>
          <w:sz w:val="32"/>
          <w:szCs w:val="32"/>
        </w:rPr>
        <w:t>附件3</w:t>
      </w:r>
      <w:r>
        <w:rPr>
          <w:rFonts w:ascii="黑体" w:hAnsi="黑体" w:eastAsia="黑体"/>
          <w:sz w:val="32"/>
          <w:szCs w:val="32"/>
        </w:rPr>
        <w:t xml:space="preserve"> </w:t>
      </w:r>
    </w:p>
    <w:p>
      <w:pPr>
        <w:spacing w:line="500" w:lineRule="exact"/>
        <w:jc w:val="center"/>
        <w:rPr>
          <w:rFonts w:hint="eastAsia" w:asciiTheme="majorEastAsia" w:hAnsiTheme="majorEastAsia" w:eastAsiaTheme="majorEastAsia" w:cstheme="majorEastAsia"/>
          <w:bCs/>
          <w:sz w:val="36"/>
          <w:szCs w:val="36"/>
        </w:rPr>
      </w:pPr>
      <w:r>
        <w:rPr>
          <w:rFonts w:hint="eastAsia" w:asciiTheme="majorEastAsia" w:hAnsiTheme="majorEastAsia" w:eastAsiaTheme="majorEastAsia" w:cstheme="majorEastAsia"/>
          <w:bCs/>
          <w:sz w:val="36"/>
          <w:szCs w:val="36"/>
        </w:rPr>
        <w:t>湘</w:t>
      </w:r>
      <w:r>
        <w:rPr>
          <w:rFonts w:hint="eastAsia" w:asciiTheme="majorEastAsia" w:hAnsiTheme="majorEastAsia" w:eastAsiaTheme="majorEastAsia" w:cstheme="majorEastAsia"/>
          <w:bCs/>
          <w:sz w:val="36"/>
          <w:szCs w:val="36"/>
          <w:lang w:eastAsia="zh-CN"/>
        </w:rPr>
        <w:t>乡</w:t>
      </w:r>
      <w:r>
        <w:rPr>
          <w:rFonts w:hint="eastAsia" w:asciiTheme="majorEastAsia" w:hAnsiTheme="majorEastAsia" w:eastAsiaTheme="majorEastAsia" w:cstheme="majorEastAsia"/>
          <w:bCs/>
          <w:sz w:val="36"/>
          <w:szCs w:val="36"/>
        </w:rPr>
        <w:t>市既有多层住宅增设电梯流程图</w:t>
      </w:r>
    </w:p>
    <w:p>
      <w:pPr>
        <w:spacing w:line="600" w:lineRule="exact"/>
        <w:rPr>
          <w:rFonts w:hint="eastAsia" w:ascii="黑体" w:hAnsi="黑体" w:eastAsia="黑体" w:cs="黑体"/>
          <w:sz w:val="32"/>
          <w:szCs w:val="32"/>
        </w:rPr>
      </w:pPr>
      <w:r>
        <mc:AlternateContent>
          <mc:Choice Requires="wps">
            <w:drawing>
              <wp:anchor distT="0" distB="0" distL="114300" distR="114300" simplePos="0" relativeHeight="251706368" behindDoc="0" locked="0" layoutInCell="1" allowOverlap="1">
                <wp:simplePos x="0" y="0"/>
                <wp:positionH relativeFrom="column">
                  <wp:posOffset>4450080</wp:posOffset>
                </wp:positionH>
                <wp:positionV relativeFrom="paragraph">
                  <wp:posOffset>35560</wp:posOffset>
                </wp:positionV>
                <wp:extent cx="1464945" cy="889635"/>
                <wp:effectExtent l="4445" t="4445" r="16510" b="20320"/>
                <wp:wrapNone/>
                <wp:docPr id="32" name="文本框 32"/>
                <wp:cNvGraphicFramePr/>
                <a:graphic xmlns:a="http://schemas.openxmlformats.org/drawingml/2006/main">
                  <a:graphicData uri="http://schemas.microsoft.com/office/word/2010/wordprocessingShape">
                    <wps:wsp>
                      <wps:cNvSpPr txBox="1"/>
                      <wps:spPr>
                        <a:xfrm>
                          <a:off x="0" y="0"/>
                          <a:ext cx="1464945" cy="8896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宋体" w:cs="仿宋_GB2312"/>
                                <w:b/>
                                <w:bCs/>
                              </w:rPr>
                            </w:pPr>
                            <w:r>
                              <w:rPr>
                                <w:rFonts w:hint="eastAsia" w:ascii="宋体" w:hAnsi="宋体" w:cs="仿宋_GB2312"/>
                                <w:b/>
                                <w:bCs/>
                              </w:rPr>
                              <w:t>签署同意增设电梯确认书并签订资金分摊协议、电梯维保协议、补贴分配协议等</w:t>
                            </w:r>
                          </w:p>
                          <w:p>
                            <w:pPr>
                              <w:spacing w:line="280" w:lineRule="exact"/>
                              <w:rPr>
                                <w:b/>
                              </w:rPr>
                            </w:pPr>
                          </w:p>
                        </w:txbxContent>
                      </wps:txbx>
                      <wps:bodyPr upright="1"/>
                    </wps:wsp>
                  </a:graphicData>
                </a:graphic>
              </wp:anchor>
            </w:drawing>
          </mc:Choice>
          <mc:Fallback>
            <w:pict>
              <v:shape id="_x0000_s1026" o:spid="_x0000_s1026" o:spt="202" type="#_x0000_t202" style="position:absolute;left:0pt;margin-left:350.4pt;margin-top:2.8pt;height:70.05pt;width:115.35pt;z-index:251706368;mso-width-relative:page;mso-height-relative:page;" fillcolor="#FFFFFF" filled="t" stroked="t" coordsize="21600,21600" o:gfxdata="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HD169kAAAAJAQAADwAAAAAAAAABACAA&#10;AAAiAAAAZHJzL2Rvd25yZXYueG1sUEsBAhQAFAAAAAgAh07iQOEmGYoMAgAAOAQAAA4AAAAAAAAA&#10;AQAgAAAAKAEAAGRycy9lMm9Eb2MueG1sUEsFBgAAAAAGAAYAWQEAAKYFAAAAAA==&#10;">
                <v:fill on="t" focussize="0,0"/>
                <v:stroke color="#000000" joinstyle="miter"/>
                <v:imagedata o:title=""/>
                <o:lock v:ext="edit" aspectratio="f"/>
                <v:textbox>
                  <w:txbxContent>
                    <w:p>
                      <w:pPr>
                        <w:rPr>
                          <w:rFonts w:ascii="宋体" w:cs="仿宋_GB2312"/>
                          <w:b/>
                          <w:bCs/>
                        </w:rPr>
                      </w:pPr>
                      <w:r>
                        <w:rPr>
                          <w:rFonts w:hint="eastAsia" w:ascii="宋体" w:hAnsi="宋体" w:cs="仿宋_GB2312"/>
                          <w:b/>
                          <w:bCs/>
                        </w:rPr>
                        <w:t>签署同意增设电梯确认书并签订资金分摊协议、电梯维保协议、补贴分配协议等</w:t>
                      </w:r>
                    </w:p>
                    <w:p>
                      <w:pPr>
                        <w:spacing w:line="280" w:lineRule="exact"/>
                        <w:rPr>
                          <w:b/>
                        </w:rPr>
                      </w:pPr>
                    </w:p>
                  </w:txbxContent>
                </v:textbox>
              </v:shape>
            </w:pict>
          </mc:Fallback>
        </mc:AlternateContent>
      </w:r>
    </w:p>
    <w:p>
      <w:pPr>
        <w:spacing w:line="600" w:lineRule="exact"/>
        <w:rPr>
          <w:rFonts w:ascii="黑体" w:hAnsi="黑体" w:eastAsia="黑体" w:cs="黑体"/>
          <w:sz w:val="32"/>
          <w:szCs w:val="32"/>
        </w:rPr>
      </w:pPr>
      <w: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200660</wp:posOffset>
                </wp:positionV>
                <wp:extent cx="504825" cy="810895"/>
                <wp:effectExtent l="5080" t="4445" r="4445" b="22860"/>
                <wp:wrapNone/>
                <wp:docPr id="31" name="文本框 31"/>
                <wp:cNvGraphicFramePr/>
                <a:graphic xmlns:a="http://schemas.openxmlformats.org/drawingml/2006/main">
                  <a:graphicData uri="http://schemas.microsoft.com/office/word/2010/wordprocessingShape">
                    <wps:wsp>
                      <wps:cNvSpPr txBox="1"/>
                      <wps:spPr>
                        <a:xfrm>
                          <a:off x="0" y="0"/>
                          <a:ext cx="504825" cy="8108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40" w:lineRule="exact"/>
                              <w:jc w:val="distribute"/>
                              <w:rPr>
                                <w:rFonts w:ascii="宋体" w:cs="宋体"/>
                                <w:b/>
                                <w:bCs/>
                                <w:spacing w:val="-17"/>
                                <w:sz w:val="24"/>
                              </w:rPr>
                            </w:pPr>
                            <w:r>
                              <w:rPr>
                                <w:rFonts w:hint="eastAsia" w:ascii="宋体" w:hAnsi="宋体" w:cs="宋体"/>
                                <w:b/>
                                <w:bCs/>
                                <w:spacing w:val="-17"/>
                                <w:sz w:val="24"/>
                              </w:rPr>
                              <w:t>前期准备阶段</w:t>
                            </w:r>
                          </w:p>
                          <w:p/>
                        </w:txbxContent>
                      </wps:txbx>
                      <wps:bodyPr upright="1"/>
                    </wps:wsp>
                  </a:graphicData>
                </a:graphic>
              </wp:anchor>
            </w:drawing>
          </mc:Choice>
          <mc:Fallback>
            <w:pict>
              <v:shape id="_x0000_s1026" o:spid="_x0000_s1026" o:spt="202" type="#_x0000_t202" style="position:absolute;left:0pt;margin-left:0pt;margin-top:15.8pt;height:63.85pt;width:39.75pt;z-index:251667456;mso-width-relative:page;mso-height-relative:page;" fillcolor="#FFFFFF" filled="t" stroked="t" coordsize="21600,21600" o:gfxdata="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KQAlrTWAAAABgEAAA8AAAAAAAAAAQAgAAAAIgAA&#10;AGRycy9kb3ducmV2LnhtbFBLAQIUABQAAAAIAIdO4kBwc4omCgIAADcEAAAOAAAAAAAAAAEAIAAA&#10;ACUBAABkcnMvZTJvRG9jLnhtbFBLBQYAAAAABgAGAFkBAAChBQAAAAA=&#10;">
                <v:fill on="t" focussize="0,0"/>
                <v:stroke color="#000000" joinstyle="miter"/>
                <v:imagedata o:title=""/>
                <o:lock v:ext="edit" aspectratio="f"/>
                <v:textbox>
                  <w:txbxContent>
                    <w:p>
                      <w:pPr>
                        <w:spacing w:line="340" w:lineRule="exact"/>
                        <w:jc w:val="distribute"/>
                        <w:rPr>
                          <w:rFonts w:ascii="宋体" w:cs="宋体"/>
                          <w:b/>
                          <w:bCs/>
                          <w:spacing w:val="-17"/>
                          <w:sz w:val="24"/>
                        </w:rPr>
                      </w:pPr>
                      <w:r>
                        <w:rPr>
                          <w:rFonts w:hint="eastAsia" w:ascii="宋体" w:hAnsi="宋体" w:cs="宋体"/>
                          <w:b/>
                          <w:bCs/>
                          <w:spacing w:val="-17"/>
                          <w:sz w:val="24"/>
                        </w:rPr>
                        <w:t>前期准备阶段</w:t>
                      </w:r>
                    </w:p>
                    <w:p/>
                  </w:txbxContent>
                </v:textbox>
              </v:shape>
            </w:pict>
          </mc:Fallback>
        </mc:AlternateContent>
      </w:r>
      <w:r>
        <mc:AlternateContent>
          <mc:Choice Requires="wps">
            <w:drawing>
              <wp:anchor distT="0" distB="0" distL="114300" distR="114300" simplePos="0" relativeHeight="251707392" behindDoc="0" locked="0" layoutInCell="1" allowOverlap="1">
                <wp:simplePos x="0" y="0"/>
                <wp:positionH relativeFrom="column">
                  <wp:posOffset>3771900</wp:posOffset>
                </wp:positionH>
                <wp:positionV relativeFrom="paragraph">
                  <wp:posOffset>101600</wp:posOffset>
                </wp:positionV>
                <wp:extent cx="685800" cy="0"/>
                <wp:effectExtent l="0" t="38100" r="0" b="38100"/>
                <wp:wrapNone/>
                <wp:docPr id="30" name="直接箭头连接符 30"/>
                <wp:cNvGraphicFramePr/>
                <a:graphic xmlns:a="http://schemas.openxmlformats.org/drawingml/2006/main">
                  <a:graphicData uri="http://schemas.microsoft.com/office/word/2010/wordprocessingShape">
                    <wps:wsp>
                      <wps:cNvCnPr/>
                      <wps:spPr>
                        <a:xfrm flipH="1">
                          <a:off x="0" y="0"/>
                          <a:ext cx="68580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97pt;margin-top:8pt;height:0pt;width:54pt;z-index:251707392;mso-width-relative:page;mso-height-relative:page;" filled="f" stroked="t" coordsize="21600,21600" o:gfxdata="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Hge/R9YAAAAJAQAADwAAAAAAAAABACAAAAAi&#10;AAAAZHJzL2Rvd25yZXYueG1sUEsBAhQAFAAAAAgAh07iQLElqicMAgAA+wMAAA4AAAAAAAAAAQAg&#10;AAAAJQEAAGRycy9lMm9Eb2MueG1sUEsFBgAAAAAGAAYAWQEAAKMFA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701248" behindDoc="0" locked="0" layoutInCell="1" allowOverlap="1">
                <wp:simplePos x="0" y="0"/>
                <wp:positionH relativeFrom="column">
                  <wp:posOffset>2743200</wp:posOffset>
                </wp:positionH>
                <wp:positionV relativeFrom="paragraph">
                  <wp:posOffset>243840</wp:posOffset>
                </wp:positionV>
                <wp:extent cx="0" cy="203835"/>
                <wp:effectExtent l="38100" t="0" r="38100" b="5715"/>
                <wp:wrapNone/>
                <wp:docPr id="29" name="直接箭头连接符 29"/>
                <wp:cNvGraphicFramePr/>
                <a:graphic xmlns:a="http://schemas.openxmlformats.org/drawingml/2006/main">
                  <a:graphicData uri="http://schemas.microsoft.com/office/word/2010/wordprocessingShape">
                    <wps:wsp>
                      <wps:cNvCnPr/>
                      <wps:spPr>
                        <a:xfrm>
                          <a:off x="0" y="0"/>
                          <a:ext cx="0" cy="2038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6pt;margin-top:19.2pt;height:16.05pt;width:0pt;z-index:251701248;mso-width-relative:page;mso-height-relative:page;" filled="f" stroked="t" coordsize="21600,21600" o:gfxdata="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4cMY12QAAAAkBAAAPAAAAAAAAAAEAIAAAACIAAABkcnMv&#10;ZG93bnJldi54bWxQSwECFAAUAAAACACHTuJAceUSIgICAADxAwAADgAAAAAAAAABACAAAAAoAQAA&#10;ZHJzL2Uyb0RvYy54bWxQSwUGAAAAAAYABgBZAQAAnA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1815465</wp:posOffset>
                </wp:positionH>
                <wp:positionV relativeFrom="paragraph">
                  <wp:posOffset>-238760</wp:posOffset>
                </wp:positionV>
                <wp:extent cx="1944370" cy="466725"/>
                <wp:effectExtent l="5080" t="4445" r="12700" b="5080"/>
                <wp:wrapNone/>
                <wp:docPr id="28" name="文本框 28"/>
                <wp:cNvGraphicFramePr/>
                <a:graphic xmlns:a="http://schemas.openxmlformats.org/drawingml/2006/main">
                  <a:graphicData uri="http://schemas.microsoft.com/office/word/2010/wordprocessingShape">
                    <wps:wsp>
                      <wps:cNvSpPr txBox="1"/>
                      <wps:spPr>
                        <a:xfrm>
                          <a:off x="0" y="0"/>
                          <a:ext cx="1944370" cy="4667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cs="仿宋_GB2312"/>
                                <w:b/>
                                <w:bCs/>
                              </w:rPr>
                            </w:pPr>
                            <w:r>
                              <w:rPr>
                                <w:rFonts w:hint="eastAsia" w:ascii="宋体" w:hAnsi="宋体" w:cs="仿宋_GB2312"/>
                                <w:b/>
                                <w:bCs/>
                              </w:rPr>
                              <w:t>相关业主签订加装电梯协议书</w:t>
                            </w:r>
                          </w:p>
                          <w:p>
                            <w:pPr>
                              <w:jc w:val="center"/>
                              <w:rPr>
                                <w:rFonts w:ascii="宋体" w:cs="仿宋_GB2312"/>
                                <w:b/>
                                <w:bCs/>
                              </w:rPr>
                            </w:pPr>
                            <w:r>
                              <w:rPr>
                                <w:rFonts w:hint="eastAsia" w:ascii="宋体" w:hAnsi="宋体" w:cs="仿宋_GB2312"/>
                                <w:b/>
                                <w:bCs/>
                              </w:rPr>
                              <w:t>确定加装电梯委托代理人</w:t>
                            </w:r>
                          </w:p>
                          <w:p/>
                        </w:txbxContent>
                      </wps:txbx>
                      <wps:bodyPr upright="1"/>
                    </wps:wsp>
                  </a:graphicData>
                </a:graphic>
              </wp:anchor>
            </w:drawing>
          </mc:Choice>
          <mc:Fallback>
            <w:pict>
              <v:shape id="_x0000_s1026" o:spid="_x0000_s1026" o:spt="202" type="#_x0000_t202" style="position:absolute;left:0pt;margin-left:142.95pt;margin-top:-18.8pt;height:36.75pt;width:153.1pt;z-index:251680768;mso-width-relative:page;mso-height-relative:page;" fillcolor="#FFFFFF" filled="t" stroked="t" coordsize="21600,21600" o:gfxdata="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kE1iotoAAAAKAQAADwAAAAAAAAABACAA&#10;AAAiAAAAZHJzL2Rvd25yZXYueG1sUEsBAhQAFAAAAAgAh07iQEIMn48LAgAAOAQAAA4AAAAAAAAA&#10;AQAgAAAAKQEAAGRycy9lMm9Eb2MueG1sUEsFBgAAAAAGAAYAWQEAAKYFAAAAAA==&#10;">
                <v:fill on="t" focussize="0,0"/>
                <v:stroke color="#000000" joinstyle="miter"/>
                <v:imagedata o:title=""/>
                <o:lock v:ext="edit" aspectratio="f"/>
                <v:textbox>
                  <w:txbxContent>
                    <w:p>
                      <w:pPr>
                        <w:jc w:val="center"/>
                        <w:rPr>
                          <w:rFonts w:ascii="宋体" w:cs="仿宋_GB2312"/>
                          <w:b/>
                          <w:bCs/>
                        </w:rPr>
                      </w:pPr>
                      <w:r>
                        <w:rPr>
                          <w:rFonts w:hint="eastAsia" w:ascii="宋体" w:hAnsi="宋体" w:cs="仿宋_GB2312"/>
                          <w:b/>
                          <w:bCs/>
                        </w:rPr>
                        <w:t>相关业主签订加装电梯协议书</w:t>
                      </w:r>
                    </w:p>
                    <w:p>
                      <w:pPr>
                        <w:jc w:val="center"/>
                        <w:rPr>
                          <w:rFonts w:ascii="宋体" w:cs="仿宋_GB2312"/>
                          <w:b/>
                          <w:bCs/>
                        </w:rPr>
                      </w:pPr>
                      <w:r>
                        <w:rPr>
                          <w:rFonts w:hint="eastAsia" w:ascii="宋体" w:hAnsi="宋体" w:cs="仿宋_GB2312"/>
                          <w:b/>
                          <w:bCs/>
                        </w:rPr>
                        <w:t>确定加装电梯委托代理人</w:t>
                      </w:r>
                    </w:p>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1815465</wp:posOffset>
                </wp:positionH>
                <wp:positionV relativeFrom="paragraph">
                  <wp:posOffset>-238760</wp:posOffset>
                </wp:positionV>
                <wp:extent cx="1944370" cy="466725"/>
                <wp:effectExtent l="5080" t="4445" r="12700" b="5080"/>
                <wp:wrapNone/>
                <wp:docPr id="27" name="矩形 27"/>
                <wp:cNvGraphicFramePr/>
                <a:graphic xmlns:a="http://schemas.openxmlformats.org/drawingml/2006/main">
                  <a:graphicData uri="http://schemas.microsoft.com/office/word/2010/wordprocessingShape">
                    <wps:wsp>
                      <wps:cNvSpPr/>
                      <wps:spPr>
                        <a:xfrm>
                          <a:off x="0" y="0"/>
                          <a:ext cx="1944370" cy="466725"/>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142.95pt;margin-top:-18.8pt;height:36.75pt;width:153.1pt;z-index:251661312;mso-width-relative:page;mso-height-relative:page;" fillcolor="#FFFFFF" filled="t" stroked="t" coordsize="21600,21600" o:gfxdata="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bI2E5dgAAAAKAQAADwAAAAAAAAABACAAAAAiAAAAZHJzL2Rvd25yZXYu&#10;eG1sUEsBAhQAFAAAAAgAh07iQKw+bav7AQAAIAQAAA4AAAAAAAAAAQAgAAAAJwEAAGRycy9lMm9E&#10;b2MueG1sUEsFBgAAAAAGAAYAWQEAAJQFAAAAAA==&#10;">
                <v:fill on="t" focussize="0,0"/>
                <v:stroke color="#000000" joinstyle="miter"/>
                <v:imagedata o:title=""/>
                <o:lock v:ext="edit" aspectratio="f"/>
              </v:rect>
            </w:pict>
          </mc:Fallback>
        </mc:AlternateContent>
      </w:r>
    </w:p>
    <w:p>
      <w:pPr>
        <w:spacing w:line="600" w:lineRule="exact"/>
        <w:rPr>
          <w:rFonts w:ascii="黑体" w:hAnsi="黑体" w:eastAsia="黑体" w:cs="黑体"/>
          <w:sz w:val="32"/>
          <w:szCs w:val="32"/>
        </w:rPr>
      </w:pPr>
      <w:r>
        <mc:AlternateContent>
          <mc:Choice Requires="wps">
            <w:drawing>
              <wp:anchor distT="0" distB="0" distL="114300" distR="114300" simplePos="0" relativeHeight="251671552" behindDoc="0" locked="0" layoutInCell="1" allowOverlap="1">
                <wp:simplePos x="0" y="0"/>
                <wp:positionH relativeFrom="column">
                  <wp:posOffset>2743200</wp:posOffset>
                </wp:positionH>
                <wp:positionV relativeFrom="paragraph">
                  <wp:posOffset>358140</wp:posOffset>
                </wp:positionV>
                <wp:extent cx="0" cy="203835"/>
                <wp:effectExtent l="38100" t="0" r="38100" b="5715"/>
                <wp:wrapNone/>
                <wp:docPr id="26" name="直接箭头连接符 26"/>
                <wp:cNvGraphicFramePr/>
                <a:graphic xmlns:a="http://schemas.openxmlformats.org/drawingml/2006/main">
                  <a:graphicData uri="http://schemas.microsoft.com/office/word/2010/wordprocessingShape">
                    <wps:wsp>
                      <wps:cNvCnPr/>
                      <wps:spPr>
                        <a:xfrm>
                          <a:off x="0" y="0"/>
                          <a:ext cx="0" cy="2038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6pt;margin-top:28.2pt;height:16.05pt;width:0pt;z-index:251671552;mso-width-relative:page;mso-height-relative:page;" filled="f" stroked="t" coordsize="21600,21600" o:gfxdata="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U+rwX2QAAAAkBAAAPAAAAAAAAAAEAIAAAACIAAABkcnMv&#10;ZG93bnJldi54bWxQSwECFAAUAAAACACHTuJAfoGC+QICAADxAwAADgAAAAAAAAABACAAAAAoAQAA&#10;ZHJzL2Uyb0RvYy54bWxQSwUGAAAAAAYABgBZAQAAnA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2171700</wp:posOffset>
                </wp:positionH>
                <wp:positionV relativeFrom="paragraph">
                  <wp:posOffset>60960</wp:posOffset>
                </wp:positionV>
                <wp:extent cx="1296035" cy="281940"/>
                <wp:effectExtent l="4445" t="4445" r="13970" b="18415"/>
                <wp:wrapNone/>
                <wp:docPr id="25" name="文本框 25"/>
                <wp:cNvGraphicFramePr/>
                <a:graphic xmlns:a="http://schemas.openxmlformats.org/drawingml/2006/main">
                  <a:graphicData uri="http://schemas.microsoft.com/office/word/2010/wordprocessingShape">
                    <wps:wsp>
                      <wps:cNvSpPr txBox="1"/>
                      <wps:spPr>
                        <a:xfrm>
                          <a:off x="0" y="0"/>
                          <a:ext cx="1296035" cy="2819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cs="仿宋_GB2312"/>
                                <w:b/>
                                <w:bCs/>
                              </w:rPr>
                            </w:pPr>
                            <w:r>
                              <w:rPr>
                                <w:rFonts w:hint="eastAsia" w:ascii="宋体" w:hAnsi="宋体" w:cs="仿宋_GB2312"/>
                                <w:b/>
                                <w:bCs/>
                              </w:rPr>
                              <w:t>委托设计单位</w:t>
                            </w:r>
                          </w:p>
                          <w:p/>
                        </w:txbxContent>
                      </wps:txbx>
                      <wps:bodyPr upright="1"/>
                    </wps:wsp>
                  </a:graphicData>
                </a:graphic>
              </wp:anchor>
            </w:drawing>
          </mc:Choice>
          <mc:Fallback>
            <w:pict>
              <v:shape id="_x0000_s1026" o:spid="_x0000_s1026" o:spt="202" type="#_x0000_t202" style="position:absolute;left:0pt;margin-left:171pt;margin-top:4.8pt;height:22.2pt;width:102.05pt;z-index:251663360;mso-width-relative:page;mso-height-relative:page;" fillcolor="#FFFFFF" filled="t" stroked="t" coordsize="21600,21600" o:gfxdata="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B1fQPTYAAAACAEAAA8AAAAAAAAAAQAg&#10;AAAAIgAAAGRycy9kb3ducmV2LnhtbFBLAQIUABQAAAAIAIdO4kAaXwOGDgIAADgEAAAOAAAAAAAA&#10;AAEAIAAAACcBAABkcnMvZTJvRG9jLnhtbFBLBQYAAAAABgAGAFkBAACnBQAAAAA=&#10;">
                <v:fill on="t" focussize="0,0"/>
                <v:stroke color="#000000" joinstyle="miter"/>
                <v:imagedata o:title=""/>
                <o:lock v:ext="edit" aspectratio="f"/>
                <v:textbox>
                  <w:txbxContent>
                    <w:p>
                      <w:pPr>
                        <w:jc w:val="center"/>
                        <w:rPr>
                          <w:rFonts w:ascii="宋体" w:cs="仿宋_GB2312"/>
                          <w:b/>
                          <w:bCs/>
                        </w:rPr>
                      </w:pPr>
                      <w:r>
                        <w:rPr>
                          <w:rFonts w:hint="eastAsia" w:ascii="宋体" w:hAnsi="宋体" w:cs="仿宋_GB2312"/>
                          <w:b/>
                          <w:bCs/>
                        </w:rPr>
                        <w:t>委托设计单位</w:t>
                      </w:r>
                    </w:p>
                    <w:p/>
                  </w:txbxContent>
                </v:textbox>
              </v:shape>
            </w:pict>
          </mc:Fallback>
        </mc:AlternateContent>
      </w:r>
      <w:r>
        <w:rPr>
          <w:rFonts w:hint="eastAsia" w:ascii="黑体" w:hAnsi="黑体" w:eastAsia="黑体" w:cs="黑体"/>
          <w:sz w:val="32"/>
          <w:szCs w:val="32"/>
        </w:rPr>
        <w:t>·</w:t>
      </w:r>
    </w:p>
    <w:p>
      <w:pPr>
        <w:spacing w:line="600" w:lineRule="exact"/>
        <w:rPr>
          <w:rFonts w:eastAsia="仿宋_GB2312"/>
          <w:sz w:val="32"/>
          <w:szCs w:val="32"/>
        </w:rPr>
      </w:pPr>
      <w:r>
        <mc:AlternateContent>
          <mc:Choice Requires="wps">
            <w:drawing>
              <wp:anchor distT="0" distB="0" distL="114300" distR="114300" simplePos="0" relativeHeight="251676672" behindDoc="0" locked="0" layoutInCell="1" allowOverlap="1">
                <wp:simplePos x="0" y="0"/>
                <wp:positionH relativeFrom="column">
                  <wp:posOffset>4478655</wp:posOffset>
                </wp:positionH>
                <wp:positionV relativeFrom="paragraph">
                  <wp:posOffset>3529330</wp:posOffset>
                </wp:positionV>
                <wp:extent cx="1408430" cy="457200"/>
                <wp:effectExtent l="4445" t="4445" r="15875" b="14605"/>
                <wp:wrapNone/>
                <wp:docPr id="24" name="文本框 24"/>
                <wp:cNvGraphicFramePr/>
                <a:graphic xmlns:a="http://schemas.openxmlformats.org/drawingml/2006/main">
                  <a:graphicData uri="http://schemas.microsoft.com/office/word/2010/wordprocessingShape">
                    <wps:wsp>
                      <wps:cNvSpPr txBox="1"/>
                      <wps:spPr>
                        <a:xfrm>
                          <a:off x="0" y="0"/>
                          <a:ext cx="1408430" cy="4572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宋体" w:cs="仿宋_GB2312"/>
                                <w:b/>
                                <w:bCs/>
                              </w:rPr>
                            </w:pPr>
                            <w:r>
                              <w:rPr>
                                <w:rFonts w:hint="eastAsia" w:ascii="宋体" w:hAnsi="宋体" w:cs="仿宋_GB2312"/>
                                <w:b/>
                                <w:bCs/>
                              </w:rPr>
                              <w:t>办理特种设备安装</w:t>
                            </w:r>
                          </w:p>
                          <w:p>
                            <w:pPr>
                              <w:rPr>
                                <w:rFonts w:ascii="宋体" w:cs="仿宋_GB2312"/>
                                <w:b/>
                                <w:bCs/>
                              </w:rPr>
                            </w:pPr>
                            <w:r>
                              <w:rPr>
                                <w:rFonts w:hint="eastAsia" w:ascii="宋体" w:hAnsi="宋体" w:cs="仿宋_GB2312"/>
                                <w:b/>
                                <w:bCs/>
                              </w:rPr>
                              <w:t>告知手续</w:t>
                            </w:r>
                          </w:p>
                          <w:p/>
                        </w:txbxContent>
                      </wps:txbx>
                      <wps:bodyPr upright="1"/>
                    </wps:wsp>
                  </a:graphicData>
                </a:graphic>
              </wp:anchor>
            </w:drawing>
          </mc:Choice>
          <mc:Fallback>
            <w:pict>
              <v:shape id="_x0000_s1026" o:spid="_x0000_s1026" o:spt="202" type="#_x0000_t202" style="position:absolute;left:0pt;margin-left:352.65pt;margin-top:277.9pt;height:36pt;width:110.9pt;z-index:251676672;mso-width-relative:page;mso-height-relative:page;" fillcolor="#FFFFFF" filled="t" stroked="t" coordsize="21600,21600" o:gfxdata="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Xcxk2tsAAAALAQAADwAAAAAAAAABACAA&#10;AAAiAAAAZHJzL2Rvd25yZXYueG1sUEsBAhQAFAAAAAgAh07iQOg42JgKAgAAOAQAAA4AAAAAAAAA&#10;AQAgAAAAKgEAAGRycy9lMm9Eb2MueG1sUEsFBgAAAAAGAAYAWQEAAKYFAAAAAA==&#10;">
                <v:fill on="t" focussize="0,0"/>
                <v:stroke color="#000000" joinstyle="miter"/>
                <v:imagedata o:title=""/>
                <o:lock v:ext="edit" aspectratio="f"/>
                <v:textbox>
                  <w:txbxContent>
                    <w:p>
                      <w:pPr>
                        <w:rPr>
                          <w:rFonts w:ascii="宋体" w:cs="仿宋_GB2312"/>
                          <w:b/>
                          <w:bCs/>
                        </w:rPr>
                      </w:pPr>
                      <w:r>
                        <w:rPr>
                          <w:rFonts w:hint="eastAsia" w:ascii="宋体" w:hAnsi="宋体" w:cs="仿宋_GB2312"/>
                          <w:b/>
                          <w:bCs/>
                        </w:rPr>
                        <w:t>办理特种设备安装</w:t>
                      </w:r>
                    </w:p>
                    <w:p>
                      <w:pPr>
                        <w:rPr>
                          <w:rFonts w:ascii="宋体" w:cs="仿宋_GB2312"/>
                          <w:b/>
                          <w:bCs/>
                        </w:rPr>
                      </w:pPr>
                      <w:r>
                        <w:rPr>
                          <w:rFonts w:hint="eastAsia" w:ascii="宋体" w:hAnsi="宋体" w:cs="仿宋_GB2312"/>
                          <w:b/>
                          <w:bCs/>
                        </w:rPr>
                        <w:t>告知手续</w:t>
                      </w:r>
                    </w:p>
                    <w:p/>
                  </w:txbxContent>
                </v:textbox>
              </v:shap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354965</wp:posOffset>
                </wp:positionH>
                <wp:positionV relativeFrom="paragraph">
                  <wp:posOffset>2431415</wp:posOffset>
                </wp:positionV>
                <wp:extent cx="1386840" cy="914400"/>
                <wp:effectExtent l="4445" t="4445" r="18415" b="14605"/>
                <wp:wrapNone/>
                <wp:docPr id="23" name="文本框 23"/>
                <wp:cNvGraphicFramePr/>
                <a:graphic xmlns:a="http://schemas.openxmlformats.org/drawingml/2006/main">
                  <a:graphicData uri="http://schemas.microsoft.com/office/word/2010/wordprocessingShape">
                    <wps:wsp>
                      <wps:cNvSpPr txBox="1"/>
                      <wps:spPr>
                        <a:xfrm>
                          <a:off x="0" y="0"/>
                          <a:ext cx="1386840" cy="9144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宋体" w:cs="仿宋_GB2312"/>
                                <w:b/>
                                <w:bCs/>
                              </w:rPr>
                            </w:pPr>
                            <w:r>
                              <w:rPr>
                                <w:rFonts w:hint="eastAsia" w:ascii="宋体" w:hAnsi="宋体" w:cs="仿宋_GB2312"/>
                                <w:b/>
                                <w:bCs/>
                              </w:rPr>
                              <w:t>申请人聘请设计单位根据规划方案做施工图设计，并进行图审</w:t>
                            </w:r>
                          </w:p>
                          <w:p/>
                        </w:txbxContent>
                      </wps:txbx>
                      <wps:bodyPr upright="1"/>
                    </wps:wsp>
                  </a:graphicData>
                </a:graphic>
              </wp:anchor>
            </w:drawing>
          </mc:Choice>
          <mc:Fallback>
            <w:pict>
              <v:shape id="_x0000_s1026" o:spid="_x0000_s1026" o:spt="202" type="#_x0000_t202" style="position:absolute;left:0pt;margin-left:27.95pt;margin-top:191.45pt;height:72pt;width:109.2pt;z-index:251669504;mso-width-relative:page;mso-height-relative:page;" fillcolor="#FFFFFF" filled="t" stroked="t" coordsize="21600,21600" o:gfxdata="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j4MHF2gAAAAoBAAAPAAAAAAAAAAEA&#10;IAAAACIAAABkcnMvZG93bnJldi54bWxQSwECFAAUAAAACACHTuJA16P1Dg0CAAA4BAAADgAAAAAA&#10;AAABACAAAAApAQAAZHJzL2Uyb0RvYy54bWxQSwUGAAAAAAYABgBZAQAAqAUAAAAA&#10;">
                <v:fill on="t" focussize="0,0"/>
                <v:stroke color="#000000" joinstyle="miter"/>
                <v:imagedata o:title=""/>
                <o:lock v:ext="edit" aspectratio="f"/>
                <v:textbox>
                  <w:txbxContent>
                    <w:p>
                      <w:pPr>
                        <w:rPr>
                          <w:rFonts w:ascii="宋体" w:cs="仿宋_GB2312"/>
                          <w:b/>
                          <w:bCs/>
                        </w:rPr>
                      </w:pPr>
                      <w:r>
                        <w:rPr>
                          <w:rFonts w:hint="eastAsia" w:ascii="宋体" w:hAnsi="宋体" w:cs="仿宋_GB2312"/>
                          <w:b/>
                          <w:bCs/>
                        </w:rPr>
                        <w:t>申请人聘请设计单位根据规划方案做施工图设计，并进行图审</w:t>
                      </w:r>
                    </w:p>
                    <w:p/>
                  </w:txbxContent>
                </v:textbox>
              </v:shape>
            </w:pict>
          </mc:Fallback>
        </mc:AlternateContent>
      </w:r>
      <w:r>
        <mc:AlternateContent>
          <mc:Choice Requires="wps">
            <w:drawing>
              <wp:anchor distT="0" distB="0" distL="114300" distR="114300" simplePos="0" relativeHeight="251709440" behindDoc="0" locked="0" layoutInCell="1" allowOverlap="1">
                <wp:simplePos x="0" y="0"/>
                <wp:positionH relativeFrom="column">
                  <wp:posOffset>504825</wp:posOffset>
                </wp:positionH>
                <wp:positionV relativeFrom="paragraph">
                  <wp:posOffset>1974215</wp:posOffset>
                </wp:positionV>
                <wp:extent cx="1224915" cy="457200"/>
                <wp:effectExtent l="0" t="38100" r="13335" b="19050"/>
                <wp:wrapNone/>
                <wp:docPr id="22" name="肘形连接符 22"/>
                <wp:cNvGraphicFramePr/>
                <a:graphic xmlns:a="http://schemas.openxmlformats.org/drawingml/2006/main">
                  <a:graphicData uri="http://schemas.microsoft.com/office/word/2010/wordprocessingShape">
                    <wps:wsp>
                      <wps:cNvCnPr/>
                      <wps:spPr>
                        <a:xfrm flipV="1">
                          <a:off x="0" y="0"/>
                          <a:ext cx="1224915" cy="457200"/>
                        </a:xfrm>
                        <a:prstGeom prst="bentConnector3">
                          <a:avLst>
                            <a:gd name="adj1" fmla="val 49972"/>
                          </a:avLst>
                        </a:prstGeom>
                        <a:ln w="9525" cap="flat" cmpd="sng">
                          <a:solidFill>
                            <a:srgbClr val="000000"/>
                          </a:solidFill>
                          <a:prstDash val="solid"/>
                          <a:miter/>
                          <a:headEnd type="none" w="med" len="med"/>
                          <a:tailEnd type="triangle" w="med" len="med"/>
                        </a:ln>
                      </wps:spPr>
                      <wps:bodyPr/>
                    </wps:wsp>
                  </a:graphicData>
                </a:graphic>
              </wp:anchor>
            </w:drawing>
          </mc:Choice>
          <mc:Fallback>
            <w:pict>
              <v:shape id="_x0000_s1026" o:spid="_x0000_s1026" o:spt="34" type="#_x0000_t34" style="position:absolute;left:0pt;flip:y;margin-left:39.75pt;margin-top:155.45pt;height:36pt;width:96.45pt;z-index:251709440;mso-width-relative:page;mso-height-relative:page;" filled="f" stroked="t" coordsize="21600,21600" o:gfxdata="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E4onj/ZAAAACgEAAA8AAAAAAAAAAQAgAAAAIgAAAGRycy9kb3ducmV2LnhtbFBLAQIUABQA&#10;AAAIAIdO4kAmzficKAIAAC4EAAAOAAAAAAAAAAEAIAAAACgBAABkcnMvZTJvRG9jLnhtbFBLBQYA&#10;AAAABgAGAFkBAADCBQAAAAA=&#10;" adj="10794">
                <v:fill on="f" focussize="0,0"/>
                <v:stroke color="#000000" joinstyle="miter" endarrow="block"/>
                <v:imagedata o:title=""/>
                <o:lock v:ext="edit" aspectratio="f"/>
              </v:shape>
            </w:pict>
          </mc:Fallback>
        </mc:AlternateContent>
      </w:r>
      <w:r>
        <mc:AlternateContent>
          <mc:Choice Requires="wps">
            <w:drawing>
              <wp:anchor distT="0" distB="0" distL="114300" distR="114300" simplePos="0" relativeHeight="251710464" behindDoc="0" locked="0" layoutInCell="1" allowOverlap="1">
                <wp:simplePos x="0" y="0"/>
                <wp:positionH relativeFrom="column">
                  <wp:posOffset>2743835</wp:posOffset>
                </wp:positionH>
                <wp:positionV relativeFrom="paragraph">
                  <wp:posOffset>2084070</wp:posOffset>
                </wp:positionV>
                <wp:extent cx="0" cy="1095375"/>
                <wp:effectExtent l="38100" t="0" r="38100" b="9525"/>
                <wp:wrapNone/>
                <wp:docPr id="21" name="直接箭头连接符 21"/>
                <wp:cNvGraphicFramePr/>
                <a:graphic xmlns:a="http://schemas.openxmlformats.org/drawingml/2006/main">
                  <a:graphicData uri="http://schemas.microsoft.com/office/word/2010/wordprocessingShape">
                    <wps:wsp>
                      <wps:cNvCnPr/>
                      <wps:spPr>
                        <a:xfrm>
                          <a:off x="0" y="0"/>
                          <a:ext cx="0" cy="109537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6.05pt;margin-top:164.1pt;height:86.25pt;width:0pt;z-index:251710464;mso-width-relative:page;mso-height-relative:page;" filled="f" stroked="t" coordsize="21600,21600" o:gfxdata="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&#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Iy7bLfaAAAACwEAAA8AAAAAAAAAAQAgAAAAIgAAAGRy&#10;cy9kb3ducmV2LnhtbFBLAQIUABQAAAAIAIdO4kDtS1hEAwIAAPIDAAAOAAAAAAAAAAEAIAAAACkB&#10;AABkcnMvZTJvRG9jLnhtbFBLBQYAAAAABgAGAFkBAACe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705344" behindDoc="0" locked="0" layoutInCell="1" allowOverlap="1">
                <wp:simplePos x="0" y="0"/>
                <wp:positionH relativeFrom="column">
                  <wp:posOffset>1943100</wp:posOffset>
                </wp:positionH>
                <wp:positionV relativeFrom="paragraph">
                  <wp:posOffset>3179445</wp:posOffset>
                </wp:positionV>
                <wp:extent cx="1758315" cy="299720"/>
                <wp:effectExtent l="4445" t="4445" r="8890" b="19685"/>
                <wp:wrapNone/>
                <wp:docPr id="20" name="文本框 20"/>
                <wp:cNvGraphicFramePr/>
                <a:graphic xmlns:a="http://schemas.openxmlformats.org/drawingml/2006/main">
                  <a:graphicData uri="http://schemas.microsoft.com/office/word/2010/wordprocessingShape">
                    <wps:wsp>
                      <wps:cNvSpPr txBox="1"/>
                      <wps:spPr>
                        <a:xfrm>
                          <a:off x="0" y="0"/>
                          <a:ext cx="1758315" cy="2997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cs="仿宋_GB2312"/>
                                <w:b/>
                                <w:bCs/>
                              </w:rPr>
                            </w:pPr>
                            <w:r>
                              <w:rPr>
                                <w:rFonts w:hint="eastAsia" w:ascii="宋体" w:hAnsi="宋体" w:cs="仿宋_GB2312"/>
                                <w:b/>
                                <w:bCs/>
                              </w:rPr>
                              <w:t>图审报告和设计审核</w:t>
                            </w:r>
                          </w:p>
                          <w:p/>
                        </w:txbxContent>
                      </wps:txbx>
                      <wps:bodyPr upright="1"/>
                    </wps:wsp>
                  </a:graphicData>
                </a:graphic>
              </wp:anchor>
            </w:drawing>
          </mc:Choice>
          <mc:Fallback>
            <w:pict>
              <v:shape id="_x0000_s1026" o:spid="_x0000_s1026" o:spt="202" type="#_x0000_t202" style="position:absolute;left:0pt;margin-left:153pt;margin-top:250.35pt;height:23.6pt;width:138.45pt;z-index:251705344;mso-width-relative:page;mso-height-relative:page;" fillcolor="#FFFFFF" filled="t" stroked="t" coordsize="21600,21600" o:gfxdata="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JqQA3aAAAACwEAAA8AAAAAAAAAAQAg&#10;AAAAIgAAAGRycy9kb3ducmV2LnhtbFBLAQIUABQAAAAIAIdO4kBSvxXWDAIAADgEAAAOAAAAAAAA&#10;AAEAIAAAACkBAABkcnMvZTJvRG9jLnhtbFBLBQYAAAAABgAGAFkBAACnBQAAAAA=&#10;">
                <v:fill on="t" focussize="0,0"/>
                <v:stroke color="#000000" joinstyle="miter"/>
                <v:imagedata o:title=""/>
                <o:lock v:ext="edit" aspectratio="f"/>
                <v:textbox>
                  <w:txbxContent>
                    <w:p>
                      <w:pPr>
                        <w:jc w:val="center"/>
                        <w:rPr>
                          <w:rFonts w:ascii="宋体" w:cs="仿宋_GB2312"/>
                          <w:b/>
                          <w:bCs/>
                        </w:rPr>
                      </w:pPr>
                      <w:r>
                        <w:rPr>
                          <w:rFonts w:hint="eastAsia" w:ascii="宋体" w:hAnsi="宋体" w:cs="仿宋_GB2312"/>
                          <w:b/>
                          <w:bCs/>
                        </w:rPr>
                        <w:t>图审报告和设计审核</w:t>
                      </w:r>
                    </w:p>
                    <w:p/>
                  </w:txbxContent>
                </v:textbox>
              </v:shape>
            </w:pict>
          </mc:Fallback>
        </mc:AlternateContent>
      </w:r>
      <w:r>
        <mc:AlternateContent>
          <mc:Choice Requires="wps">
            <w:drawing>
              <wp:anchor distT="0" distB="0" distL="114300" distR="114300" simplePos="0" relativeHeight="251682816" behindDoc="0" locked="0" layoutInCell="1" allowOverlap="1">
                <wp:simplePos x="0" y="0"/>
                <wp:positionH relativeFrom="column">
                  <wp:posOffset>2743200</wp:posOffset>
                </wp:positionH>
                <wp:positionV relativeFrom="paragraph">
                  <wp:posOffset>3479165</wp:posOffset>
                </wp:positionV>
                <wp:extent cx="635" cy="158750"/>
                <wp:effectExtent l="37465" t="0" r="38100" b="12700"/>
                <wp:wrapNone/>
                <wp:docPr id="19" name="直接箭头连接符 19"/>
                <wp:cNvGraphicFramePr/>
                <a:graphic xmlns:a="http://schemas.openxmlformats.org/drawingml/2006/main">
                  <a:graphicData uri="http://schemas.microsoft.com/office/word/2010/wordprocessingShape">
                    <wps:wsp>
                      <wps:cNvCnPr/>
                      <wps:spPr>
                        <a:xfrm>
                          <a:off x="0" y="0"/>
                          <a:ext cx="635" cy="1587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6pt;margin-top:273.95pt;height:12.5pt;width:0.05pt;z-index:251682816;mso-width-relative:page;mso-height-relative:page;" filled="f" stroked="t" coordsize="21600,21600" o:gfxdata="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F4NMfHbAAAACwEAAA8AAAAAAAAAAQAgAAAA&#10;IgAAAGRycy9kb3ducmV2LnhtbFBLAQIUABQAAAAIAIdO4kBnUZpICAIAAPMDAAAOAAAAAAAAAAEA&#10;IAAAACoBAABkcnMvZTJvRG9jLnhtbFBLBQYAAAAABgAGAFkBAACk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702272" behindDoc="0" locked="0" layoutInCell="1" allowOverlap="1">
                <wp:simplePos x="0" y="0"/>
                <wp:positionH relativeFrom="column">
                  <wp:posOffset>3954780</wp:posOffset>
                </wp:positionH>
                <wp:positionV relativeFrom="paragraph">
                  <wp:posOffset>2351405</wp:posOffset>
                </wp:positionV>
                <wp:extent cx="1464945" cy="1067435"/>
                <wp:effectExtent l="4445" t="4445" r="16510" b="13970"/>
                <wp:wrapNone/>
                <wp:docPr id="15" name="文本框 15"/>
                <wp:cNvGraphicFramePr/>
                <a:graphic xmlns:a="http://schemas.openxmlformats.org/drawingml/2006/main">
                  <a:graphicData uri="http://schemas.microsoft.com/office/word/2010/wordprocessingShape">
                    <wps:wsp>
                      <wps:cNvSpPr txBox="1"/>
                      <wps:spPr>
                        <a:xfrm>
                          <a:off x="0" y="0"/>
                          <a:ext cx="1464945" cy="10674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宋体"/>
                              </w:rPr>
                            </w:pPr>
                            <w:r>
                              <w:rPr>
                                <w:rFonts w:hint="eastAsia" w:ascii="宋体" w:hAnsi="宋体" w:cs="仿宋_GB2312"/>
                                <w:b/>
                                <w:bCs/>
                                <w:lang w:eastAsia="zh-CN"/>
                              </w:rPr>
                              <w:t>市自然资源</w:t>
                            </w:r>
                            <w:r>
                              <w:rPr>
                                <w:rFonts w:hint="eastAsia" w:ascii="宋体" w:hAnsi="宋体" w:cs="仿宋_GB2312"/>
                                <w:b/>
                                <w:bCs/>
                              </w:rPr>
                              <w:t>局进行规划方案审查，通过后在《湘</w:t>
                            </w:r>
                            <w:r>
                              <w:rPr>
                                <w:rFonts w:hint="eastAsia" w:ascii="宋体" w:hAnsi="宋体" w:cs="仿宋_GB2312"/>
                                <w:b/>
                                <w:bCs/>
                                <w:lang w:eastAsia="zh-CN"/>
                              </w:rPr>
                              <w:t>乡</w:t>
                            </w:r>
                            <w:r>
                              <w:rPr>
                                <w:rFonts w:hint="eastAsia" w:ascii="宋体" w:hAnsi="宋体" w:cs="仿宋_GB2312"/>
                                <w:b/>
                                <w:bCs/>
                              </w:rPr>
                              <w:t>市城区既有住宅增设电梯项目申报</w:t>
                            </w:r>
                            <w:r>
                              <w:rPr>
                                <w:rFonts w:hint="eastAsia" w:ascii="宋体" w:hAnsi="宋体" w:eastAsia="宋体" w:cs="仿宋_GB2312"/>
                                <w:b/>
                                <w:bCs/>
                                <w:lang w:eastAsia="zh-CN"/>
                              </w:rPr>
                              <w:t>联合</w:t>
                            </w:r>
                            <w:r>
                              <w:rPr>
                                <w:rFonts w:hint="eastAsia" w:ascii="宋体" w:hAnsi="宋体" w:cs="仿宋_GB2312"/>
                                <w:b/>
                                <w:bCs/>
                              </w:rPr>
                              <w:t>审核表》上盖章</w:t>
                            </w:r>
                          </w:p>
                        </w:txbxContent>
                      </wps:txbx>
                      <wps:bodyPr upright="1"/>
                    </wps:wsp>
                  </a:graphicData>
                </a:graphic>
              </wp:anchor>
            </w:drawing>
          </mc:Choice>
          <mc:Fallback>
            <w:pict>
              <v:shape id="_x0000_s1026" o:spid="_x0000_s1026" o:spt="202" type="#_x0000_t202" style="position:absolute;left:0pt;margin-left:311.4pt;margin-top:185.15pt;height:84.05pt;width:115.35pt;z-index:251702272;mso-width-relative:page;mso-height-relative:page;" fillcolor="#FFFFFF" filled="t" stroked="t" coordsize="21600,21600" o:gfxdata="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CDalr2gAAAAsBAAAPAAAAAAAAAAEA&#10;IAAAACIAAABkcnMvZG93bnJldi54bWxQSwECFAAUAAAACACHTuJAm738Iw0CAAA5BAAADgAAAAAA&#10;AAABACAAAAApAQAAZHJzL2Uyb0RvYy54bWxQSwUGAAAAAAYABgBZAQAAqAUAAAAA&#10;">
                <v:fill on="t" focussize="0,0"/>
                <v:stroke color="#000000" joinstyle="miter"/>
                <v:imagedata o:title=""/>
                <o:lock v:ext="edit" aspectratio="f"/>
                <v:textbox>
                  <w:txbxContent>
                    <w:p>
                      <w:pPr>
                        <w:rPr>
                          <w:rFonts w:ascii="宋体"/>
                        </w:rPr>
                      </w:pPr>
                      <w:r>
                        <w:rPr>
                          <w:rFonts w:hint="eastAsia" w:ascii="宋体" w:hAnsi="宋体" w:cs="仿宋_GB2312"/>
                          <w:b/>
                          <w:bCs/>
                          <w:lang w:eastAsia="zh-CN"/>
                        </w:rPr>
                        <w:t>市自然资源</w:t>
                      </w:r>
                      <w:r>
                        <w:rPr>
                          <w:rFonts w:hint="eastAsia" w:ascii="宋体" w:hAnsi="宋体" w:cs="仿宋_GB2312"/>
                          <w:b/>
                          <w:bCs/>
                        </w:rPr>
                        <w:t>局进行规划方案审查，通过后在《湘</w:t>
                      </w:r>
                      <w:r>
                        <w:rPr>
                          <w:rFonts w:hint="eastAsia" w:ascii="宋体" w:hAnsi="宋体" w:cs="仿宋_GB2312"/>
                          <w:b/>
                          <w:bCs/>
                          <w:lang w:eastAsia="zh-CN"/>
                        </w:rPr>
                        <w:t>乡</w:t>
                      </w:r>
                      <w:r>
                        <w:rPr>
                          <w:rFonts w:hint="eastAsia" w:ascii="宋体" w:hAnsi="宋体" w:cs="仿宋_GB2312"/>
                          <w:b/>
                          <w:bCs/>
                        </w:rPr>
                        <w:t>市城区既有住宅增设电梯项目申报</w:t>
                      </w:r>
                      <w:r>
                        <w:rPr>
                          <w:rFonts w:hint="eastAsia" w:ascii="宋体" w:hAnsi="宋体" w:eastAsia="宋体" w:cs="仿宋_GB2312"/>
                          <w:b/>
                          <w:bCs/>
                          <w:lang w:eastAsia="zh-CN"/>
                        </w:rPr>
                        <w:t>联合</w:t>
                      </w:r>
                      <w:r>
                        <w:rPr>
                          <w:rFonts w:hint="eastAsia" w:ascii="宋体" w:hAnsi="宋体" w:cs="仿宋_GB2312"/>
                          <w:b/>
                          <w:bCs/>
                        </w:rPr>
                        <w:t>审核表》上盖章</w:t>
                      </w:r>
                    </w:p>
                  </w:txbxContent>
                </v:textbox>
              </v:shap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1943100</wp:posOffset>
                </wp:positionH>
                <wp:positionV relativeFrom="paragraph">
                  <wp:posOffset>2545715</wp:posOffset>
                </wp:positionV>
                <wp:extent cx="1882140" cy="304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82140" cy="304800"/>
                        </a:xfrm>
                        <a:prstGeom prst="rect">
                          <a:avLst/>
                        </a:prstGeom>
                        <a:noFill/>
                        <a:ln>
                          <a:noFill/>
                        </a:ln>
                      </wps:spPr>
                      <wps:txbx>
                        <w:txbxContent>
                          <w:p>
                            <w:pPr>
                              <w:rPr>
                                <w:rFonts w:ascii="宋体"/>
                              </w:rPr>
                            </w:pPr>
                            <w:r>
                              <w:rPr>
                                <w:rFonts w:hint="eastAsia" w:ascii="宋体" w:hAnsi="宋体" w:cs="仿宋_GB2312"/>
                                <w:b/>
                                <w:bCs/>
                              </w:rPr>
                              <w:t>施工图设计</w:t>
                            </w:r>
                            <w:r>
                              <w:rPr>
                                <w:rFonts w:ascii="宋体" w:hAnsi="宋体" w:cs="仿宋_GB2312"/>
                                <w:b/>
                                <w:bCs/>
                              </w:rPr>
                              <w:t xml:space="preserve"> </w:t>
                            </w:r>
                            <w:r>
                              <w:rPr>
                                <w:rFonts w:hint="eastAsia" w:ascii="宋体" w:hAnsi="宋体" w:cs="仿宋_GB2312"/>
                                <w:b/>
                                <w:bCs/>
                              </w:rPr>
                              <w:t>并办理施工图审</w:t>
                            </w:r>
                          </w:p>
                        </w:txbxContent>
                      </wps:txbx>
                      <wps:bodyPr upright="1"/>
                    </wps:wsp>
                  </a:graphicData>
                </a:graphic>
              </wp:anchor>
            </w:drawing>
          </mc:Choice>
          <mc:Fallback>
            <w:pict>
              <v:shape id="_x0000_s1026" o:spid="_x0000_s1026" o:spt="202" type="#_x0000_t202" style="position:absolute;left:0pt;margin-left:153pt;margin-top:200.45pt;height:24pt;width:148.2pt;z-index:251668480;mso-width-relative:page;mso-height-relative:page;" filled="f" stroked="f" coordsize="21600,21600" o:gfxdata="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rYfGttgA&#10;AAALAQAADwAAAAAAAAABACAAAAAiAAAAZHJzL2Rvd25yZXYueG1sUEsBAhQAFAAAAAgAh07iQJjg&#10;ym2tAQAAUAMAAA4AAAAAAAAAAQAgAAAAJwEAAGRycy9lMm9Eb2MueG1sUEsFBgAAAAAGAAYAWQEA&#10;AEYFAAAAAA==&#10;">
                <v:fill on="f" focussize="0,0"/>
                <v:stroke on="f"/>
                <v:imagedata o:title=""/>
                <o:lock v:ext="edit" aspectratio="f"/>
                <v:textbox>
                  <w:txbxContent>
                    <w:p>
                      <w:pPr>
                        <w:rPr>
                          <w:rFonts w:ascii="宋体"/>
                        </w:rPr>
                      </w:pPr>
                      <w:r>
                        <w:rPr>
                          <w:rFonts w:hint="eastAsia" w:ascii="宋体" w:hAnsi="宋体" w:cs="仿宋_GB2312"/>
                          <w:b/>
                          <w:bCs/>
                        </w:rPr>
                        <w:t>施工图设计</w:t>
                      </w:r>
                      <w:r>
                        <w:rPr>
                          <w:rFonts w:ascii="宋体" w:hAnsi="宋体" w:cs="仿宋_GB2312"/>
                          <w:b/>
                          <w:bCs/>
                        </w:rPr>
                        <w:t xml:space="preserve"> </w:t>
                      </w:r>
                      <w:r>
                        <w:rPr>
                          <w:rFonts w:hint="eastAsia" w:ascii="宋体" w:hAnsi="宋体" w:cs="仿宋_GB2312"/>
                          <w:b/>
                          <w:bCs/>
                        </w:rPr>
                        <w:t>并办理施工图审</w:t>
                      </w:r>
                    </w:p>
                  </w:txbxContent>
                </v:textbox>
              </v:shape>
            </w:pict>
          </mc:Fallback>
        </mc:AlternateContent>
      </w:r>
      <w:r>
        <mc:AlternateContent>
          <mc:Choice Requires="wps">
            <w:drawing>
              <wp:anchor distT="0" distB="0" distL="114300" distR="114300" simplePos="0" relativeHeight="251708416" behindDoc="0" locked="0" layoutInCell="1" allowOverlap="1">
                <wp:simplePos x="0" y="0"/>
                <wp:positionH relativeFrom="column">
                  <wp:posOffset>1741805</wp:posOffset>
                </wp:positionH>
                <wp:positionV relativeFrom="paragraph">
                  <wp:posOffset>2898140</wp:posOffset>
                </wp:positionV>
                <wp:extent cx="2212975" cy="0"/>
                <wp:effectExtent l="0" t="38100" r="15875" b="38100"/>
                <wp:wrapNone/>
                <wp:docPr id="13" name="直接箭头连接符 13"/>
                <wp:cNvGraphicFramePr/>
                <a:graphic xmlns:a="http://schemas.openxmlformats.org/drawingml/2006/main">
                  <a:graphicData uri="http://schemas.microsoft.com/office/word/2010/wordprocessingShape">
                    <wps:wsp>
                      <wps:cNvCnPr/>
                      <wps:spPr>
                        <a:xfrm flipH="1">
                          <a:off x="0" y="0"/>
                          <a:ext cx="221297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137.15pt;margin-top:228.2pt;height:0pt;width:174.25pt;z-index:251708416;mso-width-relative:page;mso-height-relative:page;" filled="f" stroked="t" coordsize="21600,21600" o:gfxdata="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DX9DbNkAAAALAQAADwAAAAAAAAABACAA&#10;AAAiAAAAZHJzL2Rvd25yZXYueG1sUEsBAhQAFAAAAAgAh07iQNGsTq4MAgAA/AMAAA4AAAAAAAAA&#10;AQAgAAAAKAEAAGRycy9lMm9Eb2MueG1sUEsFBgAAAAAGAAYAWQEAAKYFA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-327660</wp:posOffset>
                </wp:positionH>
                <wp:positionV relativeFrom="paragraph">
                  <wp:posOffset>4809490</wp:posOffset>
                </wp:positionV>
                <wp:extent cx="6308090" cy="0"/>
                <wp:effectExtent l="0" t="0" r="0" b="0"/>
                <wp:wrapNone/>
                <wp:docPr id="8" name="直接连接符 8"/>
                <wp:cNvGraphicFramePr/>
                <a:graphic xmlns:a="http://schemas.openxmlformats.org/drawingml/2006/main">
                  <a:graphicData uri="http://schemas.microsoft.com/office/word/2010/wordprocessingShape">
                    <wps:wsp>
                      <wps:cNvCnPr/>
                      <wps:spPr>
                        <a:xfrm>
                          <a:off x="0" y="0"/>
                          <a:ext cx="6308090" cy="0"/>
                        </a:xfrm>
                        <a:prstGeom prst="line">
                          <a:avLst/>
                        </a:prstGeom>
                        <a:ln w="6350" cap="flat" cmpd="sng">
                          <a:solidFill>
                            <a:srgbClr val="000000"/>
                          </a:solidFill>
                          <a:prstDash val="dash"/>
                          <a:miter/>
                          <a:headEnd type="none" w="med" len="med"/>
                          <a:tailEnd type="none" w="med" len="med"/>
                        </a:ln>
                      </wps:spPr>
                      <wps:bodyPr upright="1"/>
                    </wps:wsp>
                  </a:graphicData>
                </a:graphic>
              </wp:anchor>
            </w:drawing>
          </mc:Choice>
          <mc:Fallback>
            <w:pict>
              <v:line id="_x0000_s1026" o:spid="_x0000_s1026" o:spt="20" style="position:absolute;left:0pt;margin-left:-25.8pt;margin-top:378.7pt;height:0pt;width:496.7pt;z-index:251662336;mso-width-relative:page;mso-height-relative:page;" filled="f" stroked="t" coordsize="21600,21600" o:gfxdata="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DgditkAAAALAQAADwAAAAAAAAABACAAAAAiAAAAZHJzL2Rvd25yZXYueG1s&#10;UEsBAhQAFAAAAAgAh07iQHvSCiT3AQAA7QMAAA4AAAAAAAAAAQAgAAAAKAEAAGRycy9lMm9Eb2Mu&#10;eG1sUEsFBgAAAAAGAAYAWQEAAJEFAAAAAA==&#10;">
                <v:fill on="f" focussize="0,0"/>
                <v:stroke weight="0.5pt" color="#000000" joinstyle="miter" dashstyle="dash"/>
                <v:imagedata o:title=""/>
                <o:lock v:ext="edit" aspectratio="f"/>
              </v:line>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1729740</wp:posOffset>
                </wp:positionH>
                <wp:positionV relativeFrom="paragraph">
                  <wp:posOffset>1760220</wp:posOffset>
                </wp:positionV>
                <wp:extent cx="2145030" cy="323850"/>
                <wp:effectExtent l="4445" t="4445" r="22225" b="14605"/>
                <wp:wrapNone/>
                <wp:docPr id="11" name="文本框 11"/>
                <wp:cNvGraphicFramePr/>
                <a:graphic xmlns:a="http://schemas.openxmlformats.org/drawingml/2006/main">
                  <a:graphicData uri="http://schemas.microsoft.com/office/word/2010/wordprocessingShape">
                    <wps:wsp>
                      <wps:cNvSpPr txBox="1"/>
                      <wps:spPr>
                        <a:xfrm>
                          <a:off x="0" y="0"/>
                          <a:ext cx="2145030" cy="3238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rPr>
                            </w:pPr>
                            <w:r>
                              <w:rPr>
                                <w:rFonts w:hint="eastAsia" w:ascii="宋体" w:hAnsi="宋体" w:cs="仿宋_GB2312"/>
                                <w:b/>
                                <w:bCs/>
                                <w:lang w:eastAsia="zh-CN"/>
                              </w:rPr>
                              <w:t>市</w:t>
                            </w:r>
                            <w:r>
                              <w:rPr>
                                <w:rFonts w:hint="eastAsia" w:ascii="宋体" w:hAnsi="宋体" w:cs="仿宋_GB2312"/>
                                <w:b/>
                                <w:bCs/>
                              </w:rPr>
                              <w:t>住建局进行一窗受理</w:t>
                            </w:r>
                          </w:p>
                          <w:p/>
                        </w:txbxContent>
                      </wps:txbx>
                      <wps:bodyPr upright="1"/>
                    </wps:wsp>
                  </a:graphicData>
                </a:graphic>
              </wp:anchor>
            </w:drawing>
          </mc:Choice>
          <mc:Fallback>
            <w:pict>
              <v:shape id="_x0000_s1026" o:spid="_x0000_s1026" o:spt="202" type="#_x0000_t202" style="position:absolute;left:0pt;margin-left:136.2pt;margin-top:138.6pt;height:25.5pt;width:168.9pt;z-index:251665408;mso-width-relative:page;mso-height-relative:page;" fillcolor="#FFFFFF" filled="t" stroked="t" coordsize="21600,21600" o:gfxdata="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7WI9TZAAAACwEAAA8AAAAAAAAAAQAg&#10;AAAAIgAAAGRycy9kb3ducmV2LnhtbFBLAQIUABQAAAAIAIdO4kAYRTfADQIAADgEAAAOAAAAAAAA&#10;AAEAIAAAACgBAABkcnMvZTJvRG9jLnhtbFBLBQYAAAAABgAGAFkBAACnBQAAAAA=&#10;">
                <v:fill on="t" focussize="0,0"/>
                <v:stroke color="#000000" joinstyle="miter"/>
                <v:imagedata o:title=""/>
                <o:lock v:ext="edit" aspectratio="f"/>
                <v:textbox>
                  <w:txbxContent>
                    <w:p>
                      <w:pPr>
                        <w:jc w:val="center"/>
                        <w:rPr>
                          <w:rFonts w:ascii="宋体"/>
                        </w:rPr>
                      </w:pPr>
                      <w:r>
                        <w:rPr>
                          <w:rFonts w:hint="eastAsia" w:ascii="宋体" w:hAnsi="宋体" w:cs="仿宋_GB2312"/>
                          <w:b/>
                          <w:bCs/>
                          <w:lang w:eastAsia="zh-CN"/>
                        </w:rPr>
                        <w:t>市</w:t>
                      </w:r>
                      <w:r>
                        <w:rPr>
                          <w:rFonts w:hint="eastAsia" w:ascii="宋体" w:hAnsi="宋体" w:cs="仿宋_GB2312"/>
                          <w:b/>
                          <w:bCs/>
                        </w:rPr>
                        <w:t>住建局进行一窗受理</w:t>
                      </w:r>
                    </w:p>
                    <w:p/>
                  </w:txbxContent>
                </v:textbox>
              </v:shape>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1539240</wp:posOffset>
                </wp:positionH>
                <wp:positionV relativeFrom="paragraph">
                  <wp:posOffset>1264920</wp:posOffset>
                </wp:positionV>
                <wp:extent cx="2505710" cy="281940"/>
                <wp:effectExtent l="4445" t="4445" r="23495" b="18415"/>
                <wp:wrapNone/>
                <wp:docPr id="12" name="文本框 12"/>
                <wp:cNvGraphicFramePr/>
                <a:graphic xmlns:a="http://schemas.openxmlformats.org/drawingml/2006/main">
                  <a:graphicData uri="http://schemas.microsoft.com/office/word/2010/wordprocessingShape">
                    <wps:wsp>
                      <wps:cNvSpPr txBox="1"/>
                      <wps:spPr>
                        <a:xfrm>
                          <a:off x="0" y="0"/>
                          <a:ext cx="2505710" cy="2819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rPr>
                            </w:pPr>
                            <w:r>
                              <w:rPr>
                                <w:rFonts w:hint="eastAsia" w:ascii="宋体" w:hAnsi="宋体" w:cs="仿宋_GB2312"/>
                                <w:b/>
                                <w:bCs/>
                              </w:rPr>
                              <w:t>街道、社区核实签署意见</w:t>
                            </w:r>
                          </w:p>
                          <w:p/>
                        </w:txbxContent>
                      </wps:txbx>
                      <wps:bodyPr upright="1"/>
                    </wps:wsp>
                  </a:graphicData>
                </a:graphic>
              </wp:anchor>
            </w:drawing>
          </mc:Choice>
          <mc:Fallback>
            <w:pict>
              <v:shape id="_x0000_s1026" o:spid="_x0000_s1026" o:spt="202" type="#_x0000_t202" style="position:absolute;left:0pt;margin-left:121.2pt;margin-top:99.6pt;height:22.2pt;width:197.3pt;z-index:251666432;mso-width-relative:page;mso-height-relative:page;" fillcolor="#FFFFFF" filled="t" stroked="t" coordsize="21600,21600" o:gfxdata="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0Do0LZAAAACwEAAA8AAAAAAAAAAQAg&#10;AAAAIgAAAGRycy9kb3ducmV2LnhtbFBLAQIUABQAAAAIAIdO4kDvxZjHDQIAADgEAAAOAAAAAAAA&#10;AAEAIAAAACgBAABkcnMvZTJvRG9jLnhtbFBLBQYAAAAABgAGAFkBAACnBQAAAAA=&#10;">
                <v:fill on="t" focussize="0,0"/>
                <v:stroke color="#000000" joinstyle="miter"/>
                <v:imagedata o:title=""/>
                <o:lock v:ext="edit" aspectratio="f"/>
                <v:textbox>
                  <w:txbxContent>
                    <w:p>
                      <w:pPr>
                        <w:jc w:val="center"/>
                        <w:rPr>
                          <w:rFonts w:ascii="宋体"/>
                        </w:rPr>
                      </w:pPr>
                      <w:r>
                        <w:rPr>
                          <w:rFonts w:hint="eastAsia" w:ascii="宋体" w:hAnsi="宋体" w:cs="仿宋_GB2312"/>
                          <w:b/>
                          <w:bCs/>
                        </w:rPr>
                        <w:t>街道、社区核实签署意见</w:t>
                      </w:r>
                    </w:p>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-127635</wp:posOffset>
                </wp:positionH>
                <wp:positionV relativeFrom="paragraph">
                  <wp:posOffset>1165860</wp:posOffset>
                </wp:positionV>
                <wp:extent cx="6014720" cy="0"/>
                <wp:effectExtent l="0" t="0" r="0" b="0"/>
                <wp:wrapNone/>
                <wp:docPr id="33" name="直接连接符 33"/>
                <wp:cNvGraphicFramePr/>
                <a:graphic xmlns:a="http://schemas.openxmlformats.org/drawingml/2006/main">
                  <a:graphicData uri="http://schemas.microsoft.com/office/word/2010/wordprocessingShape">
                    <wps:wsp>
                      <wps:cNvCnPr/>
                      <wps:spPr>
                        <a:xfrm>
                          <a:off x="0" y="0"/>
                          <a:ext cx="6014720" cy="0"/>
                        </a:xfrm>
                        <a:prstGeom prst="line">
                          <a:avLst/>
                        </a:prstGeom>
                        <a:ln w="6350" cap="flat" cmpd="sng">
                          <a:solidFill>
                            <a:srgbClr val="000000"/>
                          </a:solidFill>
                          <a:prstDash val="dash"/>
                          <a:miter/>
                          <a:headEnd type="none" w="med" len="med"/>
                          <a:tailEnd type="none" w="med" len="med"/>
                        </a:ln>
                      </wps:spPr>
                      <wps:bodyPr upright="1"/>
                    </wps:wsp>
                  </a:graphicData>
                </a:graphic>
              </wp:anchor>
            </w:drawing>
          </mc:Choice>
          <mc:Fallback>
            <w:pict>
              <v:line id="_x0000_s1026" o:spid="_x0000_s1026" o:spt="20" style="position:absolute;left:0pt;margin-left:-10.05pt;margin-top:91.8pt;height:0pt;width:473.6pt;z-index:251660288;mso-width-relative:page;mso-height-relative:page;" filled="f" stroked="t" coordsize="21600,21600" o:gfxdata="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kHY2HYAAAACwEAAA8AAAAAAAAAAQAgAAAAIgAAAGRycy9kb3ducmV2Lnht&#10;bFBLAQIUABQAAAAIAIdO4kAqanFd+QEAAO8DAAAOAAAAAAAAAAEAIAAAACcBAABkcnMvZTJvRG9j&#10;LnhtbFBLBQYAAAAABgAGAFkBAACSBQAAAAA=&#10;">
                <v:fill on="f" focussize="0,0"/>
                <v:stroke weight="0.5pt" color="#000000" joinstyle="miter" dashstyle="dash"/>
                <v:imagedata o:title=""/>
                <o:lock v:ext="edit" aspectratio="f"/>
              </v:line>
            </w:pict>
          </mc:Fallback>
        </mc:AlternateContent>
      </w:r>
      <w:r>
        <mc:AlternateContent>
          <mc:Choice Requires="wps">
            <w:drawing>
              <wp:anchor distT="0" distB="0" distL="114300" distR="114300" simplePos="0" relativeHeight="251674624" behindDoc="0" locked="0" layoutInCell="1" allowOverlap="1">
                <wp:simplePos x="0" y="0"/>
                <wp:positionH relativeFrom="column">
                  <wp:posOffset>2743200</wp:posOffset>
                </wp:positionH>
                <wp:positionV relativeFrom="paragraph">
                  <wp:posOffset>1546860</wp:posOffset>
                </wp:positionV>
                <wp:extent cx="635" cy="213360"/>
                <wp:effectExtent l="37465" t="0" r="38100" b="15240"/>
                <wp:wrapNone/>
                <wp:docPr id="34" name="直接箭头连接符 34"/>
                <wp:cNvGraphicFramePr/>
                <a:graphic xmlns:a="http://schemas.openxmlformats.org/drawingml/2006/main">
                  <a:graphicData uri="http://schemas.microsoft.com/office/word/2010/wordprocessingShape">
                    <wps:wsp>
                      <wps:cNvCnPr/>
                      <wps:spPr>
                        <a:xfrm>
                          <a:off x="0" y="0"/>
                          <a:ext cx="635" cy="21336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6pt;margin-top:121.8pt;height:16.8pt;width:0.05pt;z-index:251674624;mso-width-relative:page;mso-height-relative:page;" filled="f" stroked="t" coordsize="21600,21600" o:gfxdata="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kLKMXNsAAAALAQAADwAAAAAAAAABACAAAAAi&#10;AAAAZHJzL2Rvd25yZXYueG1sUEsBAhQAFAAAAAgAh07iQIdaALYHAgAA8wMAAA4AAAAAAAAAAQAg&#10;AAAAKgEAAGRycy9lMm9Eb2MueG1sUEsFBgAAAAAGAAYAWQEAAKMFA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73600" behindDoc="0" locked="0" layoutInCell="1" allowOverlap="1">
                <wp:simplePos x="0" y="0"/>
                <wp:positionH relativeFrom="column">
                  <wp:posOffset>2743200</wp:posOffset>
                </wp:positionH>
                <wp:positionV relativeFrom="paragraph">
                  <wp:posOffset>967740</wp:posOffset>
                </wp:positionV>
                <wp:extent cx="0" cy="278765"/>
                <wp:effectExtent l="38100" t="0" r="38100" b="6985"/>
                <wp:wrapNone/>
                <wp:docPr id="36" name="直接箭头连接符 36"/>
                <wp:cNvGraphicFramePr/>
                <a:graphic xmlns:a="http://schemas.openxmlformats.org/drawingml/2006/main">
                  <a:graphicData uri="http://schemas.microsoft.com/office/word/2010/wordprocessingShape">
                    <wps:wsp>
                      <wps:cNvCnPr/>
                      <wps:spPr>
                        <a:xfrm>
                          <a:off x="0" y="0"/>
                          <a:ext cx="0" cy="2787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6pt;margin-top:76.2pt;height:21.95pt;width:0pt;z-index:251673600;mso-width-relative:page;mso-height-relative:page;" filled="f" stroked="t" coordsize="21600,21600" o:gfxdata="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&#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3zsnNtkAAAALAQAADwAAAAAAAAABACAAAAAiAAAAZHJz&#10;L2Rvd25yZXYueG1sUEsBAhQAFAAAAAgAh07iQCuAtP4DAgAA8QMAAA4AAAAAAAAAAQAgAAAAKAEA&#10;AGRycy9lMm9Eb2MueG1sUEsFBgAAAAAGAAYAWQEAAJ0FA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79744" behindDoc="0" locked="0" layoutInCell="1" allowOverlap="1">
                <wp:simplePos x="0" y="0"/>
                <wp:positionH relativeFrom="column">
                  <wp:posOffset>1943100</wp:posOffset>
                </wp:positionH>
                <wp:positionV relativeFrom="paragraph">
                  <wp:posOffset>670560</wp:posOffset>
                </wp:positionV>
                <wp:extent cx="1826895" cy="281940"/>
                <wp:effectExtent l="4445" t="4445" r="16510" b="18415"/>
                <wp:wrapNone/>
                <wp:docPr id="37" name="文本框 37"/>
                <wp:cNvGraphicFramePr/>
                <a:graphic xmlns:a="http://schemas.openxmlformats.org/drawingml/2006/main">
                  <a:graphicData uri="http://schemas.microsoft.com/office/word/2010/wordprocessingShape">
                    <wps:wsp>
                      <wps:cNvSpPr txBox="1"/>
                      <wps:spPr>
                        <a:xfrm>
                          <a:off x="0" y="0"/>
                          <a:ext cx="1826895" cy="2819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10" w:firstLineChars="100"/>
                              <w:rPr>
                                <w:rFonts w:ascii="宋体"/>
                              </w:rPr>
                            </w:pPr>
                            <w:r>
                              <w:rPr>
                                <w:rFonts w:hint="eastAsia" w:ascii="宋体" w:hAnsi="宋体" w:cs="仿宋_GB2312"/>
                                <w:b/>
                                <w:bCs/>
                              </w:rPr>
                              <w:t>初步方案公示（</w:t>
                            </w:r>
                            <w:r>
                              <w:rPr>
                                <w:rFonts w:hint="eastAsia" w:ascii="宋体" w:hAnsi="宋体" w:cs="仿宋_GB2312"/>
                                <w:b/>
                                <w:bCs/>
                                <w:lang w:val="en-US" w:eastAsia="zh-CN"/>
                              </w:rPr>
                              <w:t>7</w:t>
                            </w:r>
                            <w:r>
                              <w:rPr>
                                <w:rFonts w:hint="eastAsia" w:ascii="宋体" w:hAnsi="宋体" w:cs="仿宋_GB2312"/>
                                <w:b/>
                                <w:bCs/>
                              </w:rPr>
                              <w:t>天）</w:t>
                            </w:r>
                          </w:p>
                        </w:txbxContent>
                      </wps:txbx>
                      <wps:bodyPr upright="1"/>
                    </wps:wsp>
                  </a:graphicData>
                </a:graphic>
              </wp:anchor>
            </w:drawing>
          </mc:Choice>
          <mc:Fallback>
            <w:pict>
              <v:shape id="_x0000_s1026" o:spid="_x0000_s1026" o:spt="202" type="#_x0000_t202" style="position:absolute;left:0pt;margin-left:153pt;margin-top:52.8pt;height:22.2pt;width:143.85pt;z-index:251679744;mso-width-relative:page;mso-height-relative:page;" fillcolor="#FFFFFF" filled="t" stroked="t" coordsize="21600,21600" o:gfxdata="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hyQEg2QAAAAsBAAAPAAAAAAAAAAEA&#10;IAAAACIAAABkcnMvZG93bnJldi54bWxQSwECFAAUAAAACACHTuJAZJolTg4CAAA4BAAADgAAAAAA&#10;AAABACAAAAAoAQAAZHJzL2Uyb0RvYy54bWxQSwUGAAAAAAYABgBZAQAAqAUAAAAA&#10;">
                <v:fill on="t" focussize="0,0"/>
                <v:stroke color="#000000" joinstyle="miter"/>
                <v:imagedata o:title=""/>
                <o:lock v:ext="edit" aspectratio="f"/>
                <v:textbox>
                  <w:txbxContent>
                    <w:p>
                      <w:pPr>
                        <w:ind w:firstLine="210" w:firstLineChars="100"/>
                        <w:rPr>
                          <w:rFonts w:ascii="宋体"/>
                        </w:rPr>
                      </w:pPr>
                      <w:r>
                        <w:rPr>
                          <w:rFonts w:hint="eastAsia" w:ascii="宋体" w:hAnsi="宋体" w:cs="仿宋_GB2312"/>
                          <w:b/>
                          <w:bCs/>
                        </w:rPr>
                        <w:t>初步方案公示（</w:t>
                      </w:r>
                      <w:r>
                        <w:rPr>
                          <w:rFonts w:hint="eastAsia" w:ascii="宋体" w:hAnsi="宋体" w:cs="仿宋_GB2312"/>
                          <w:b/>
                          <w:bCs/>
                          <w:lang w:val="en-US" w:eastAsia="zh-CN"/>
                        </w:rPr>
                        <w:t>7</w:t>
                      </w:r>
                      <w:r>
                        <w:rPr>
                          <w:rFonts w:hint="eastAsia" w:ascii="宋体" w:hAnsi="宋体" w:cs="仿宋_GB2312"/>
                          <w:b/>
                          <w:bCs/>
                        </w:rPr>
                        <w:t>天）</w:t>
                      </w:r>
                    </w:p>
                  </w:txbxContent>
                </v:textbox>
              </v:shap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2743200</wp:posOffset>
                </wp:positionH>
                <wp:positionV relativeFrom="paragraph">
                  <wp:posOffset>472440</wp:posOffset>
                </wp:positionV>
                <wp:extent cx="0" cy="177800"/>
                <wp:effectExtent l="38100" t="0" r="38100" b="12700"/>
                <wp:wrapNone/>
                <wp:docPr id="38" name="直接箭头连接符 38"/>
                <wp:cNvGraphicFramePr/>
                <a:graphic xmlns:a="http://schemas.openxmlformats.org/drawingml/2006/main">
                  <a:graphicData uri="http://schemas.microsoft.com/office/word/2010/wordprocessingShape">
                    <wps:wsp>
                      <wps:cNvCnPr/>
                      <wps:spPr>
                        <a:xfrm>
                          <a:off x="0" y="0"/>
                          <a:ext cx="0" cy="17780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6pt;margin-top:37.2pt;height:14pt;width:0pt;z-index:251672576;mso-width-relative:page;mso-height-relative:page;" filled="f" stroked="t" coordsize="21600,21600" o:gfxdata="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IXRiarYAAAACgEAAA8AAAAAAAAAAQAgAAAAIgAAAGRy&#10;cy9kb3ducmV2LnhtbFBLAQIUABQAAAAIAIdO4kBvJquOBQIAAPEDAAAOAAAAAAAAAAEAIAAAACcB&#10;AABkcnMvZTJvRG9jLnhtbFBLBQYAAAAABgAGAFkBAACe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2171700</wp:posOffset>
                </wp:positionH>
                <wp:positionV relativeFrom="paragraph">
                  <wp:posOffset>175260</wp:posOffset>
                </wp:positionV>
                <wp:extent cx="1296035" cy="281940"/>
                <wp:effectExtent l="4445" t="4445" r="13970" b="18415"/>
                <wp:wrapNone/>
                <wp:docPr id="39" name="文本框 39"/>
                <wp:cNvGraphicFramePr/>
                <a:graphic xmlns:a="http://schemas.openxmlformats.org/drawingml/2006/main">
                  <a:graphicData uri="http://schemas.microsoft.com/office/word/2010/wordprocessingShape">
                    <wps:wsp>
                      <wps:cNvSpPr txBox="1"/>
                      <wps:spPr>
                        <a:xfrm>
                          <a:off x="0" y="0"/>
                          <a:ext cx="1296035" cy="2819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cs="仿宋_GB2312"/>
                                <w:b/>
                                <w:bCs/>
                              </w:rPr>
                            </w:pPr>
                            <w:r>
                              <w:rPr>
                                <w:rFonts w:hint="eastAsia" w:ascii="宋体" w:hAnsi="宋体" w:cs="仿宋_GB2312"/>
                                <w:b/>
                                <w:bCs/>
                              </w:rPr>
                              <w:t>编制初步设计方案</w:t>
                            </w:r>
                          </w:p>
                          <w:p/>
                        </w:txbxContent>
                      </wps:txbx>
                      <wps:bodyPr upright="1"/>
                    </wps:wsp>
                  </a:graphicData>
                </a:graphic>
              </wp:anchor>
            </w:drawing>
          </mc:Choice>
          <mc:Fallback>
            <w:pict>
              <v:shape id="_x0000_s1026" o:spid="_x0000_s1026" o:spt="202" type="#_x0000_t202" style="position:absolute;left:0pt;margin-left:171pt;margin-top:13.8pt;height:22.2pt;width:102.05pt;z-index:251664384;mso-width-relative:page;mso-height-relative:page;" fillcolor="#FFFFFF" filled="t" stroked="t" coordsize="21600,21600" o:gfxdata="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FNSrEbYAAAACQEAAA8AAAAAAAAAAQAg&#10;AAAAIgAAAGRycy9kb3ducmV2LnhtbFBLAQIUABQAAAAIAIdO4kBXeyltDgIAADgEAAAOAAAAAAAA&#10;AAEAIAAAACcBAABkcnMvZTJvRG9jLnhtbFBLBQYAAAAABgAGAFkBAACnBQAAAAA=&#10;">
                <v:fill on="t" focussize="0,0"/>
                <v:stroke color="#000000" joinstyle="miter"/>
                <v:imagedata o:title=""/>
                <o:lock v:ext="edit" aspectratio="f"/>
                <v:textbox>
                  <w:txbxContent>
                    <w:p>
                      <w:pPr>
                        <w:jc w:val="center"/>
                        <w:rPr>
                          <w:rFonts w:ascii="宋体" w:cs="仿宋_GB2312"/>
                          <w:b/>
                          <w:bCs/>
                        </w:rPr>
                      </w:pPr>
                      <w:r>
                        <w:rPr>
                          <w:rFonts w:hint="eastAsia" w:ascii="宋体" w:hAnsi="宋体" w:cs="仿宋_GB2312"/>
                          <w:b/>
                          <w:bCs/>
                        </w:rPr>
                        <w:t>编制初步设计方案</w:t>
                      </w:r>
                    </w:p>
                    <w:p/>
                  </w:txbxContent>
                </v:textbox>
              </v:shape>
            </w:pict>
          </mc:Fallback>
        </mc:AlternateContent>
      </w:r>
      <w:r>
        <w:rPr>
          <w:rFonts w:hint="eastAsia" w:eastAsia="仿宋_GB2312"/>
          <w:sz w:val="32"/>
          <w:szCs w:val="32"/>
        </w:rPr>
        <w:t>··</w:t>
      </w:r>
    </w:p>
    <w:p>
      <w:pPr>
        <w:spacing w:line="600" w:lineRule="exact"/>
        <w:rPr>
          <w:rFonts w:ascii="仿宋_GB2312" w:eastAsia="仿宋_GB2312"/>
          <w:sz w:val="32"/>
          <w:szCs w:val="32"/>
        </w:rPr>
      </w:pPr>
      <w:r>
        <mc:AlternateContent>
          <mc:Choice Requires="wps">
            <w:drawing>
              <wp:anchor distT="0" distB="0" distL="114300" distR="114300" simplePos="0" relativeHeight="251703296" behindDoc="0" locked="0" layoutInCell="1" allowOverlap="1">
                <wp:simplePos x="0" y="0"/>
                <wp:positionH relativeFrom="column">
                  <wp:posOffset>4467860</wp:posOffset>
                </wp:positionH>
                <wp:positionV relativeFrom="paragraph">
                  <wp:posOffset>69215</wp:posOffset>
                </wp:positionV>
                <wp:extent cx="1464945" cy="697865"/>
                <wp:effectExtent l="4445" t="4445" r="16510" b="21590"/>
                <wp:wrapNone/>
                <wp:docPr id="40" name="文本框 40"/>
                <wp:cNvGraphicFramePr/>
                <a:graphic xmlns:a="http://schemas.openxmlformats.org/drawingml/2006/main">
                  <a:graphicData uri="http://schemas.microsoft.com/office/word/2010/wordprocessingShape">
                    <wps:wsp>
                      <wps:cNvSpPr txBox="1"/>
                      <wps:spPr>
                        <a:xfrm>
                          <a:off x="0" y="0"/>
                          <a:ext cx="1464945" cy="6978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宋体" w:cs="仿宋_GB2312"/>
                                <w:b/>
                                <w:bCs/>
                              </w:rPr>
                            </w:pPr>
                            <w:r>
                              <w:rPr>
                                <w:rFonts w:hint="eastAsia" w:ascii="宋体" w:hAnsi="宋体" w:cs="仿宋_GB2312"/>
                                <w:b/>
                                <w:bCs/>
                              </w:rPr>
                              <w:t>设计方案（</w:t>
                            </w:r>
                            <w:r>
                              <w:rPr>
                                <w:rFonts w:hint="eastAsia" w:ascii="宋体" w:hAnsi="宋体" w:cs="仿宋_GB2312"/>
                                <w:b/>
                                <w:bCs/>
                                <w:lang w:eastAsia="zh-CN"/>
                              </w:rPr>
                              <w:t>定位地形图、平</w:t>
                            </w:r>
                            <w:r>
                              <w:rPr>
                                <w:rFonts w:hint="eastAsia" w:ascii="宋体" w:hAnsi="宋体" w:cs="仿宋_GB2312"/>
                                <w:b/>
                                <w:bCs/>
                              </w:rPr>
                              <w:t>面图、立面图、剖面图）</w:t>
                            </w:r>
                          </w:p>
                          <w:p>
                            <w:pPr>
                              <w:spacing w:line="280" w:lineRule="exact"/>
                              <w:rPr>
                                <w:b/>
                              </w:rPr>
                            </w:pPr>
                          </w:p>
                        </w:txbxContent>
                      </wps:txbx>
                      <wps:bodyPr upright="1"/>
                    </wps:wsp>
                  </a:graphicData>
                </a:graphic>
              </wp:anchor>
            </w:drawing>
          </mc:Choice>
          <mc:Fallback>
            <w:pict>
              <v:shape id="_x0000_s1026" o:spid="_x0000_s1026" o:spt="202" type="#_x0000_t202" style="position:absolute;left:0pt;margin-left:351.8pt;margin-top:5.45pt;height:54.95pt;width:115.35pt;z-index:251703296;mso-width-relative:page;mso-height-relative:page;" fillcolor="#FFFFFF" filled="t" stroked="t" coordsize="21600,21600" o:gfxdata="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d8aXCNkAAAAKAQAADwAAAAAAAAABACAA&#10;AAAiAAAAZHJzL2Rvd25yZXYueG1sUEsBAhQAFAAAAAgAh07iQP1fdsAMAgAAOAQAAA4AAAAAAAAA&#10;AQAgAAAAKAEAAGRycy9lMm9Eb2MueG1sUEsFBgAAAAAGAAYAWQEAAKYFAAAAAA==&#10;">
                <v:fill on="t" focussize="0,0"/>
                <v:stroke color="#000000" joinstyle="miter"/>
                <v:imagedata o:title=""/>
                <o:lock v:ext="edit" aspectratio="f"/>
                <v:textbox>
                  <w:txbxContent>
                    <w:p>
                      <w:pPr>
                        <w:rPr>
                          <w:rFonts w:ascii="宋体" w:cs="仿宋_GB2312"/>
                          <w:b/>
                          <w:bCs/>
                        </w:rPr>
                      </w:pPr>
                      <w:r>
                        <w:rPr>
                          <w:rFonts w:hint="eastAsia" w:ascii="宋体" w:hAnsi="宋体" w:cs="仿宋_GB2312"/>
                          <w:b/>
                          <w:bCs/>
                        </w:rPr>
                        <w:t>设计方案（</w:t>
                      </w:r>
                      <w:r>
                        <w:rPr>
                          <w:rFonts w:hint="eastAsia" w:ascii="宋体" w:hAnsi="宋体" w:cs="仿宋_GB2312"/>
                          <w:b/>
                          <w:bCs/>
                          <w:lang w:eastAsia="zh-CN"/>
                        </w:rPr>
                        <w:t>定位地形图、平</w:t>
                      </w:r>
                      <w:r>
                        <w:rPr>
                          <w:rFonts w:hint="eastAsia" w:ascii="宋体" w:hAnsi="宋体" w:cs="仿宋_GB2312"/>
                          <w:b/>
                          <w:bCs/>
                        </w:rPr>
                        <w:t>面图、立面图、剖面图）</w:t>
                      </w:r>
                    </w:p>
                    <w:p>
                      <w:pPr>
                        <w:spacing w:line="280" w:lineRule="exact"/>
                        <w:rPr>
                          <w:b/>
                        </w:rPr>
                      </w:pPr>
                    </w:p>
                  </w:txbxContent>
                </v:textbox>
              </v:shape>
            </w:pict>
          </mc:Fallback>
        </mc:AlternateContent>
      </w:r>
      <w:r>
        <mc:AlternateContent>
          <mc:Choice Requires="wps">
            <w:drawing>
              <wp:anchor distT="0" distB="0" distL="114300" distR="114300" simplePos="0" relativeHeight="251714560" behindDoc="0" locked="0" layoutInCell="1" allowOverlap="1">
                <wp:simplePos x="0" y="0"/>
                <wp:positionH relativeFrom="column">
                  <wp:posOffset>1828800</wp:posOffset>
                </wp:positionH>
                <wp:positionV relativeFrom="paragraph">
                  <wp:posOffset>6289040</wp:posOffset>
                </wp:positionV>
                <wp:extent cx="342900" cy="0"/>
                <wp:effectExtent l="0" t="38100" r="0" b="38100"/>
                <wp:wrapNone/>
                <wp:docPr id="41" name="直接箭头连接符 41"/>
                <wp:cNvGraphicFramePr/>
                <a:graphic xmlns:a="http://schemas.openxmlformats.org/drawingml/2006/main">
                  <a:graphicData uri="http://schemas.microsoft.com/office/word/2010/wordprocessingShape">
                    <wps:wsp>
                      <wps:cNvCnPr/>
                      <wps:spPr>
                        <a:xfrm>
                          <a:off x="0" y="0"/>
                          <a:ext cx="34290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44pt;margin-top:495.2pt;height:0pt;width:27pt;z-index:251714560;mso-width-relative:page;mso-height-relative:page;" filled="f" stroked="t" coordsize="21600,21600" o:gfxdata="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XwbdU2QAAAAsBAAAPAAAAAAAAAAEAIAAAACIAAABk&#10;cnMvZG93bnJldi54bWxQSwECFAAUAAAACACHTuJAFouGTgUCAADxAwAADgAAAAAAAAABACAAAAAo&#10;AQAAZHJzL2Uyb0RvYy54bWxQSwUGAAAAAAYABgBZAQAAnw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81792" behindDoc="0" locked="0" layoutInCell="1" allowOverlap="1">
                <wp:simplePos x="0" y="0"/>
                <wp:positionH relativeFrom="column">
                  <wp:posOffset>3886200</wp:posOffset>
                </wp:positionH>
                <wp:positionV relativeFrom="paragraph">
                  <wp:posOffset>3416300</wp:posOffset>
                </wp:positionV>
                <wp:extent cx="571500" cy="635"/>
                <wp:effectExtent l="0" t="37465" r="0" b="38100"/>
                <wp:wrapNone/>
                <wp:docPr id="44" name="直接箭头连接符 44"/>
                <wp:cNvGraphicFramePr/>
                <a:graphic xmlns:a="http://schemas.openxmlformats.org/drawingml/2006/main">
                  <a:graphicData uri="http://schemas.microsoft.com/office/word/2010/wordprocessingShape">
                    <wps:wsp>
                      <wps:cNvCnPr/>
                      <wps:spPr>
                        <a:xfrm flipH="1">
                          <a:off x="0" y="0"/>
                          <a:ext cx="57150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306pt;margin-top:269pt;height:0.05pt;width:45pt;z-index:251681792;mso-width-relative:page;mso-height-relative:page;" filled="f" stroked="t" coordsize="21600,21600" o:gfxdata="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AVSJrHZAAAACwEAAA8AAAAAAAAAAQAg&#10;AAAAIgAAAGRycy9kb3ducmV2LnhtbFBLAQIUABQAAAAIAIdO4kCIgNyvDQIAAP0DAAAOAAAAAAAA&#10;AAEAIAAAACgBAABkcnMvZTJvRG9jLnhtbFBLBQYAAAAABgAGAFkBAACn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704320" behindDoc="0" locked="0" layoutInCell="1" allowOverlap="1">
                <wp:simplePos x="0" y="0"/>
                <wp:positionH relativeFrom="column">
                  <wp:posOffset>3771900</wp:posOffset>
                </wp:positionH>
                <wp:positionV relativeFrom="paragraph">
                  <wp:posOffset>444500</wp:posOffset>
                </wp:positionV>
                <wp:extent cx="685800" cy="0"/>
                <wp:effectExtent l="0" t="38100" r="0" b="38100"/>
                <wp:wrapNone/>
                <wp:docPr id="45" name="直接箭头连接符 45"/>
                <wp:cNvGraphicFramePr/>
                <a:graphic xmlns:a="http://schemas.openxmlformats.org/drawingml/2006/main">
                  <a:graphicData uri="http://schemas.microsoft.com/office/word/2010/wordprocessingShape">
                    <wps:wsp>
                      <wps:cNvCnPr/>
                      <wps:spPr>
                        <a:xfrm flipH="1">
                          <a:off x="0" y="0"/>
                          <a:ext cx="68580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97pt;margin-top:35pt;height:0pt;width:54pt;z-index:251704320;mso-width-relative:page;mso-height-relative:page;" filled="f" stroked="t" coordsize="21600,21600" o:gfxdata="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APhsxrXAAAACQEAAA8AAAAAAAAAAQAgAAAA&#10;IgAAAGRycy9kb3ducmV2LnhtbFBLAQIUABQAAAAIAIdO4kC6bLO3DAIAAPsDAAAOAAAAAAAAAAEA&#10;IAAAACYBAABkcnMvZTJvRG9jLnhtbFBLBQYAAAAABgAGAFkBAACkBQAAAAA=&#10;">
                <v:fill on="f" focussize="0,0"/>
                <v:stroke color="#000000" joinstyle="round" endarrow="block"/>
                <v:imagedata o:title=""/>
                <o:lock v:ext="edit" aspectratio="f"/>
              </v:shape>
            </w:pict>
          </mc:Fallback>
        </mc:AlternateContent>
      </w:r>
    </w:p>
    <w:p>
      <w:pPr>
        <w:spacing w:line="600" w:lineRule="exact"/>
        <w:rPr>
          <w:rFonts w:hint="eastAsia" w:eastAsia="仿宋_GB2312" w:cs="仿宋_GB2312"/>
          <w:sz w:val="32"/>
          <w:szCs w:val="32"/>
        </w:rPr>
      </w:pPr>
    </w:p>
    <w:p>
      <w:pPr>
        <w:spacing w:line="600" w:lineRule="exact"/>
        <w:rPr>
          <w:rFonts w:hint="eastAsia" w:eastAsia="仿宋_GB2312" w:cs="仿宋_GB2312"/>
          <w:sz w:val="32"/>
          <w:szCs w:val="32"/>
        </w:rPr>
      </w:pPr>
    </w:p>
    <w:p>
      <w:pPr>
        <w:spacing w:line="600" w:lineRule="exact"/>
        <w:rPr>
          <w:rFonts w:hint="eastAsia" w:eastAsia="仿宋_GB2312" w:cs="仿宋_GB2312"/>
          <w:sz w:val="32"/>
          <w:szCs w:val="32"/>
        </w:rPr>
      </w:pPr>
      <w:r>
        <w:rPr>
          <w:sz w:val="21"/>
        </w:rPr>
        <mc:AlternateContent>
          <mc:Choice Requires="wps">
            <w:drawing>
              <wp:anchor distT="0" distB="0" distL="114300" distR="114300" simplePos="0" relativeHeight="251701248" behindDoc="0" locked="0" layoutInCell="1" allowOverlap="1">
                <wp:simplePos x="0" y="0"/>
                <wp:positionH relativeFrom="column">
                  <wp:posOffset>3853815</wp:posOffset>
                </wp:positionH>
                <wp:positionV relativeFrom="paragraph">
                  <wp:posOffset>179070</wp:posOffset>
                </wp:positionV>
                <wp:extent cx="1023620" cy="257175"/>
                <wp:effectExtent l="0" t="0" r="0" b="0"/>
                <wp:wrapNone/>
                <wp:docPr id="57" name="文本框 57"/>
                <wp:cNvGraphicFramePr/>
                <a:graphic xmlns:a="http://schemas.openxmlformats.org/drawingml/2006/main">
                  <a:graphicData uri="http://schemas.microsoft.com/office/word/2010/wordprocessingShape">
                    <wps:wsp>
                      <wps:cNvSpPr txBox="1"/>
                      <wps:spPr>
                        <a:xfrm>
                          <a:off x="5118100" y="4321810"/>
                          <a:ext cx="1023620" cy="257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b/>
                                <w:bCs/>
                                <w:sz w:val="18"/>
                                <w:szCs w:val="18"/>
                                <w:lang w:eastAsia="zh-CN"/>
                              </w:rPr>
                            </w:pPr>
                            <w:r>
                              <w:rPr>
                                <w:rFonts w:hint="eastAsia"/>
                                <w:b/>
                                <w:bCs/>
                                <w:sz w:val="18"/>
                                <w:szCs w:val="18"/>
                                <w:lang w:eastAsia="zh-CN"/>
                              </w:rPr>
                              <w:t>签署受理意见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3.45pt;margin-top:14.1pt;height:20.25pt;width:80.6pt;z-index:251701248;mso-width-relative:page;mso-height-relative:page;" filled="f" stroked="f" coordsize="21600,21600" o:gfxdata="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ItSaQDZAAAACQEAAA8AAAAAAAAAAQAg&#10;AAAAIgAAAGRycy9kb3ducmV2LnhtbFBLAQIUABQAAAAIAIdO4kCR4yejRgIAAHQEAAAOAAAAAAAA&#10;AAEAIAAAACgBAABkcnMvZTJvRG9jLnhtbFBLBQYAAAAABgAGAFkBAADgBQAAAAA=&#10;">
                <v:fill on="f" focussize="0,0"/>
                <v:stroke on="f" weight="0.5pt"/>
                <v:imagedata o:title=""/>
                <o:lock v:ext="edit" aspectratio="f"/>
                <v:textbox>
                  <w:txbxContent>
                    <w:p>
                      <w:pPr>
                        <w:rPr>
                          <w:rFonts w:hint="eastAsia" w:eastAsia="宋体"/>
                          <w:b/>
                          <w:bCs/>
                          <w:sz w:val="18"/>
                          <w:szCs w:val="18"/>
                          <w:lang w:eastAsia="zh-CN"/>
                        </w:rPr>
                      </w:pPr>
                      <w:r>
                        <w:rPr>
                          <w:rFonts w:hint="eastAsia"/>
                          <w:b/>
                          <w:bCs/>
                          <w:sz w:val="18"/>
                          <w:szCs w:val="18"/>
                          <w:lang w:eastAsia="zh-CN"/>
                        </w:rPr>
                        <w:t>签署受理意见</w:t>
                      </w:r>
                    </w:p>
                  </w:txbxContent>
                </v:textbox>
              </v:shape>
            </w:pict>
          </mc:Fallback>
        </mc:AlternateContent>
      </w:r>
    </w:p>
    <w:p>
      <w:pPr>
        <w:spacing w:line="600" w:lineRule="exact"/>
        <w:rPr>
          <w:rFonts w:hint="eastAsia" w:eastAsia="仿宋_GB2312" w:cs="仿宋_GB2312"/>
          <w:sz w:val="32"/>
          <w:szCs w:val="32"/>
        </w:rPr>
      </w:pPr>
      <w:r>
        <mc:AlternateContent>
          <mc:Choice Requires="wps">
            <w:drawing>
              <wp:anchor distT="0" distB="0" distL="114300" distR="114300" simplePos="0" relativeHeight="251716608" behindDoc="0" locked="0" layoutInCell="1" allowOverlap="1">
                <wp:simplePos x="0" y="0"/>
                <wp:positionH relativeFrom="column">
                  <wp:posOffset>4722495</wp:posOffset>
                </wp:positionH>
                <wp:positionV relativeFrom="paragraph">
                  <wp:posOffset>18415</wp:posOffset>
                </wp:positionV>
                <wp:extent cx="0" cy="402590"/>
                <wp:effectExtent l="38100" t="0" r="38100" b="16510"/>
                <wp:wrapNone/>
                <wp:docPr id="58" name="直接箭头连接符 58"/>
                <wp:cNvGraphicFramePr/>
                <a:graphic xmlns:a="http://schemas.openxmlformats.org/drawingml/2006/main">
                  <a:graphicData uri="http://schemas.microsoft.com/office/word/2010/wordprocessingShape">
                    <wps:wsp>
                      <wps:cNvCnPr/>
                      <wps:spPr>
                        <a:xfrm>
                          <a:off x="0" y="0"/>
                          <a:ext cx="0" cy="40259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371.85pt;margin-top:1.45pt;height:31.7pt;width:0pt;z-index:251716608;mso-width-relative:page;mso-height-relative:page;" filled="f" stroked="t" coordsize="21600,21600" o:gfxdata="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kHwW2NgAAAAIAQAADwAAAAAAAAABACAAAAAiAAAAZHJz&#10;L2Rvd25yZXYueG1sUEsBAhQAFAAAAAgAh07iQIf68uIEAgAA8QMAAA4AAAAAAAAAAQAgAAAAJwEA&#10;AGRycy9lMm9Eb2MueG1sUEsFBgAAAAAGAAYAWQEAAJ0FAAAAAA==&#10;">
                <v:fill on="f" focussize="0,0"/>
                <v:stroke color="#000000" joinstyle="round" endarrow="block"/>
                <v:imagedata o:title=""/>
                <o:lock v:ext="edit" aspectratio="f"/>
              </v:shape>
            </w:pict>
          </mc:Fallback>
        </mc:AlternateContent>
      </w:r>
      <w:r>
        <w:rPr>
          <w:sz w:val="21"/>
        </w:rPr>
        <mc:AlternateContent>
          <mc:Choice Requires="wps">
            <w:drawing>
              <wp:anchor distT="0" distB="0" distL="114300" distR="114300" simplePos="0" relativeHeight="251717632" behindDoc="0" locked="0" layoutInCell="1" allowOverlap="1">
                <wp:simplePos x="0" y="0"/>
                <wp:positionH relativeFrom="column">
                  <wp:posOffset>3874770</wp:posOffset>
                </wp:positionH>
                <wp:positionV relativeFrom="paragraph">
                  <wp:posOffset>17145</wp:posOffset>
                </wp:positionV>
                <wp:extent cx="854710" cy="0"/>
                <wp:effectExtent l="0" t="0" r="0" b="0"/>
                <wp:wrapNone/>
                <wp:docPr id="59" name="直接连接符 59"/>
                <wp:cNvGraphicFramePr/>
                <a:graphic xmlns:a="http://schemas.openxmlformats.org/drawingml/2006/main">
                  <a:graphicData uri="http://schemas.microsoft.com/office/word/2010/wordprocessingShape">
                    <wps:wsp>
                      <wps:cNvCnPr>
                        <a:stCxn id="11" idx="3"/>
                      </wps:cNvCnPr>
                      <wps:spPr>
                        <a:xfrm>
                          <a:off x="5017770" y="4487545"/>
                          <a:ext cx="854710"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id="_x0000_s1026" o:spid="_x0000_s1026" o:spt="20" style="position:absolute;left:0pt;margin-left:305.1pt;margin-top:1.35pt;height:0pt;width:67.3pt;z-index:251717632;mso-width-relative:page;mso-height-relative:page;" filled="f" stroked="t" coordsize="21600,21600" o:gfxdata="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za/2k1gAAAAcBAAAPAAAAAAAAAAEAIAAAACIAAABkcnMvZG93&#10;bnJldi54bWxQSwECFAAUAAAACACHTuJAN4e6mwICAADmAwAADgAAAAAAAAABACAAAAAlAQAAZHJz&#10;L2Uyb0RvYy54bWxQSwUGAAAAAAYABgBZAQAAmQUAAAAA&#10;">
                <v:fill on="f" focussize="0,0"/>
                <v:stroke weight="1pt" color="#000000 [3200]" miterlimit="8" joinstyle="miter"/>
                <v:imagedata o:title=""/>
                <o:lock v:ext="edit" aspectratio="f"/>
              </v:line>
            </w:pict>
          </mc:Fallback>
        </mc:AlternateContent>
      </w:r>
    </w:p>
    <w:p>
      <w:pPr>
        <w:spacing w:line="600" w:lineRule="exact"/>
        <w:rPr>
          <w:rFonts w:hint="eastAsia" w:eastAsia="仿宋_GB2312" w:cs="仿宋_GB2312"/>
          <w:sz w:val="32"/>
          <w:szCs w:val="32"/>
        </w:rPr>
      </w:pPr>
      <w:r>
        <mc:AlternateContent>
          <mc:Choice Requires="wps">
            <w:drawing>
              <wp:anchor distT="0" distB="0" distL="114300" distR="114300" simplePos="0" relativeHeight="251678720" behindDoc="0" locked="0" layoutInCell="1" allowOverlap="1">
                <wp:simplePos x="0" y="0"/>
                <wp:positionH relativeFrom="column">
                  <wp:posOffset>-283210</wp:posOffset>
                </wp:positionH>
                <wp:positionV relativeFrom="paragraph">
                  <wp:posOffset>215900</wp:posOffset>
                </wp:positionV>
                <wp:extent cx="504825" cy="856615"/>
                <wp:effectExtent l="5080" t="5080" r="4445" b="14605"/>
                <wp:wrapNone/>
                <wp:docPr id="1" name="文本框 1"/>
                <wp:cNvGraphicFramePr/>
                <a:graphic xmlns:a="http://schemas.openxmlformats.org/drawingml/2006/main">
                  <a:graphicData uri="http://schemas.microsoft.com/office/word/2010/wordprocessingShape">
                    <wps:wsp>
                      <wps:cNvSpPr txBox="1"/>
                      <wps:spPr>
                        <a:xfrm>
                          <a:off x="0" y="0"/>
                          <a:ext cx="504825" cy="8566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40" w:lineRule="exact"/>
                              <w:jc w:val="distribute"/>
                              <w:rPr>
                                <w:rFonts w:ascii="宋体" w:cs="宋体"/>
                                <w:b/>
                                <w:bCs/>
                                <w:spacing w:val="-17"/>
                                <w:sz w:val="24"/>
                              </w:rPr>
                            </w:pPr>
                            <w:r>
                              <w:rPr>
                                <w:rFonts w:hint="eastAsia" w:ascii="宋体" w:hAnsi="宋体" w:cs="宋体"/>
                                <w:b/>
                                <w:bCs/>
                                <w:spacing w:val="-17"/>
                                <w:sz w:val="24"/>
                              </w:rPr>
                              <w:t>项目申报阶段</w:t>
                            </w:r>
                          </w:p>
                          <w:p/>
                        </w:txbxContent>
                      </wps:txbx>
                      <wps:bodyPr upright="1"/>
                    </wps:wsp>
                  </a:graphicData>
                </a:graphic>
              </wp:anchor>
            </w:drawing>
          </mc:Choice>
          <mc:Fallback>
            <w:pict>
              <v:shape id="_x0000_s1026" o:spid="_x0000_s1026" o:spt="202" type="#_x0000_t202" style="position:absolute;left:0pt;margin-left:-22.3pt;margin-top:17pt;height:67.45pt;width:39.75pt;z-index:251678720;mso-width-relative:page;mso-height-relative:page;" fillcolor="#FFFFFF" filled="t" stroked="t" coordsize="21600,21600" o:gfxdata="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MRjXbPYAAAACQEAAA8AAAAAAAAAAQAgAAAAIgAA&#10;AGRycy9kb3ducmV2LnhtbFBLAQIUABQAAAAIAIdO4kCGD4CQCAIAADUEAAAOAAAAAAAAAAEAIAAA&#10;ACcBAABkcnMvZTJvRG9jLnhtbFBLBQYAAAAABgAGAFkBAAChBQAAAAA=&#10;">
                <v:fill on="t" focussize="0,0"/>
                <v:stroke color="#000000" joinstyle="miter"/>
                <v:imagedata o:title=""/>
                <o:lock v:ext="edit" aspectratio="f"/>
                <v:textbox>
                  <w:txbxContent>
                    <w:p>
                      <w:pPr>
                        <w:spacing w:line="340" w:lineRule="exact"/>
                        <w:jc w:val="distribute"/>
                        <w:rPr>
                          <w:rFonts w:ascii="宋体" w:cs="宋体"/>
                          <w:b/>
                          <w:bCs/>
                          <w:spacing w:val="-17"/>
                          <w:sz w:val="24"/>
                        </w:rPr>
                      </w:pPr>
                      <w:r>
                        <w:rPr>
                          <w:rFonts w:hint="eastAsia" w:ascii="宋体" w:hAnsi="宋体" w:cs="宋体"/>
                          <w:b/>
                          <w:bCs/>
                          <w:spacing w:val="-17"/>
                          <w:sz w:val="24"/>
                        </w:rPr>
                        <w:t>项目申报阶段</w:t>
                      </w:r>
                    </w:p>
                    <w:p/>
                  </w:txbxContent>
                </v:textbox>
              </v:shape>
            </w:pict>
          </mc:Fallback>
        </mc:AlternateContent>
      </w:r>
    </w:p>
    <w:p>
      <w:pPr>
        <w:spacing w:line="600" w:lineRule="exact"/>
        <w:rPr>
          <w:rFonts w:hint="eastAsia" w:eastAsia="仿宋_GB2312" w:cs="仿宋_GB2312"/>
          <w:sz w:val="32"/>
          <w:szCs w:val="32"/>
        </w:rPr>
      </w:pPr>
    </w:p>
    <w:p>
      <w:pPr>
        <w:spacing w:line="600" w:lineRule="exact"/>
        <w:rPr>
          <w:rFonts w:hint="eastAsia" w:eastAsia="仿宋_GB2312" w:cs="仿宋_GB2312"/>
          <w:sz w:val="32"/>
          <w:szCs w:val="32"/>
        </w:rPr>
      </w:pPr>
    </w:p>
    <w:p>
      <w:pPr>
        <w:spacing w:line="600" w:lineRule="exact"/>
        <w:rPr>
          <w:rFonts w:hint="eastAsia" w:eastAsia="仿宋_GB2312" w:cs="仿宋_GB2312"/>
          <w:sz w:val="32"/>
          <w:szCs w:val="32"/>
        </w:rPr>
      </w:pPr>
      <w:r>
        <mc:AlternateContent>
          <mc:Choice Requires="wps">
            <w:drawing>
              <wp:anchor distT="0" distB="0" distL="114300" distR="114300" simplePos="0" relativeHeight="251677696" behindDoc="0" locked="0" layoutInCell="1" allowOverlap="1">
                <wp:simplePos x="0" y="0"/>
                <wp:positionH relativeFrom="column">
                  <wp:posOffset>1663700</wp:posOffset>
                </wp:positionH>
                <wp:positionV relativeFrom="paragraph">
                  <wp:posOffset>236855</wp:posOffset>
                </wp:positionV>
                <wp:extent cx="2145030" cy="281940"/>
                <wp:effectExtent l="4445" t="4445" r="22225" b="18415"/>
                <wp:wrapNone/>
                <wp:docPr id="18" name="文本框 18"/>
                <wp:cNvGraphicFramePr/>
                <a:graphic xmlns:a="http://schemas.openxmlformats.org/drawingml/2006/main">
                  <a:graphicData uri="http://schemas.microsoft.com/office/word/2010/wordprocessingShape">
                    <wps:wsp>
                      <wps:cNvSpPr txBox="1"/>
                      <wps:spPr>
                        <a:xfrm>
                          <a:off x="0" y="0"/>
                          <a:ext cx="2145030" cy="2819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10" w:firstLineChars="100"/>
                              <w:jc w:val="center"/>
                              <w:rPr>
                                <w:rFonts w:ascii="宋体" w:cs="仿宋_GB2312"/>
                                <w:b/>
                                <w:bCs/>
                              </w:rPr>
                            </w:pPr>
                            <w:r>
                              <w:rPr>
                                <w:rFonts w:hint="eastAsia" w:ascii="宋体" w:hAnsi="宋体" w:cs="仿宋_GB2312"/>
                                <w:b/>
                                <w:bCs/>
                                <w:lang w:eastAsia="zh-CN"/>
                              </w:rPr>
                              <w:t>市</w:t>
                            </w:r>
                            <w:r>
                              <w:rPr>
                                <w:rFonts w:hint="eastAsia" w:ascii="宋体" w:hAnsi="宋体" w:cs="仿宋_GB2312"/>
                                <w:b/>
                                <w:bCs/>
                              </w:rPr>
                              <w:t>市场监管局审查</w:t>
                            </w:r>
                          </w:p>
                          <w:p/>
                        </w:txbxContent>
                      </wps:txbx>
                      <wps:bodyPr upright="1"/>
                    </wps:wsp>
                  </a:graphicData>
                </a:graphic>
              </wp:anchor>
            </w:drawing>
          </mc:Choice>
          <mc:Fallback>
            <w:pict>
              <v:shape id="_x0000_s1026" o:spid="_x0000_s1026" o:spt="202" type="#_x0000_t202" style="position:absolute;left:0pt;margin-left:131pt;margin-top:18.65pt;height:22.2pt;width:168.9pt;z-index:251677696;mso-width-relative:page;mso-height-relative:page;" fillcolor="#FFFFFF" filled="t" stroked="t" coordsize="21600,21600" o:gfxdata="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Hj+cWbZAAAACQEAAA8AAAAAAAAAAQAg&#10;AAAAIgAAAGRycy9kb3ducmV2LnhtbFBLAQIUABQAAAAIAIdO4kBOoDmODQIAADgEAAAOAAAAAAAA&#10;AAEAIAAAACgBAABkcnMvZTJvRG9jLnhtbFBLBQYAAAAABgAGAFkBAACnBQAAAAA=&#10;">
                <v:fill on="t" focussize="0,0"/>
                <v:stroke color="#000000" joinstyle="miter"/>
                <v:imagedata o:title=""/>
                <o:lock v:ext="edit" aspectratio="f"/>
                <v:textbox>
                  <w:txbxContent>
                    <w:p>
                      <w:pPr>
                        <w:ind w:firstLine="210" w:firstLineChars="100"/>
                        <w:jc w:val="center"/>
                        <w:rPr>
                          <w:rFonts w:ascii="宋体" w:cs="仿宋_GB2312"/>
                          <w:b/>
                          <w:bCs/>
                        </w:rPr>
                      </w:pPr>
                      <w:r>
                        <w:rPr>
                          <w:rFonts w:hint="eastAsia" w:ascii="宋体" w:hAnsi="宋体" w:cs="仿宋_GB2312"/>
                          <w:b/>
                          <w:bCs/>
                          <w:lang w:eastAsia="zh-CN"/>
                        </w:rPr>
                        <w:t>市</w:t>
                      </w:r>
                      <w:r>
                        <w:rPr>
                          <w:rFonts w:hint="eastAsia" w:ascii="宋体" w:hAnsi="宋体" w:cs="仿宋_GB2312"/>
                          <w:b/>
                          <w:bCs/>
                        </w:rPr>
                        <w:t>市场监管局审查</w:t>
                      </w:r>
                    </w:p>
                    <w:p/>
                  </w:txbxContent>
                </v:textbox>
              </v:shape>
            </w:pict>
          </mc:Fallback>
        </mc:AlternateContent>
      </w:r>
    </w:p>
    <w:p>
      <w:pPr>
        <w:spacing w:line="600" w:lineRule="exact"/>
        <w:rPr>
          <w:rFonts w:hint="eastAsia" w:eastAsia="仿宋_GB2312" w:cs="仿宋_GB2312"/>
          <w:sz w:val="32"/>
          <w:szCs w:val="32"/>
        </w:rPr>
      </w:pPr>
      <w:r>
        <mc:AlternateContent>
          <mc:Choice Requires="wps">
            <w:drawing>
              <wp:anchor distT="0" distB="0" distL="114300" distR="114300" simplePos="0" relativeHeight="251683840" behindDoc="0" locked="0" layoutInCell="1" allowOverlap="1">
                <wp:simplePos x="0" y="0"/>
                <wp:positionH relativeFrom="column">
                  <wp:posOffset>2743835</wp:posOffset>
                </wp:positionH>
                <wp:positionV relativeFrom="paragraph">
                  <wp:posOffset>146050</wp:posOffset>
                </wp:positionV>
                <wp:extent cx="0" cy="149225"/>
                <wp:effectExtent l="38100" t="0" r="38100" b="3175"/>
                <wp:wrapNone/>
                <wp:docPr id="17" name="直接箭头连接符 17"/>
                <wp:cNvGraphicFramePr/>
                <a:graphic xmlns:a="http://schemas.openxmlformats.org/drawingml/2006/main">
                  <a:graphicData uri="http://schemas.microsoft.com/office/word/2010/wordprocessingShape">
                    <wps:wsp>
                      <wps:cNvCnPr/>
                      <wps:spPr>
                        <a:xfrm>
                          <a:off x="0" y="0"/>
                          <a:ext cx="0" cy="14922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6.05pt;margin-top:11.5pt;height:11.75pt;width:0pt;z-index:251683840;mso-width-relative:page;mso-height-relative:page;" filled="f" stroked="t" coordsize="21600,21600" o:gfxdata="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Z7QL3YAAAACQEAAA8AAAAAAAAAAQAgAAAAIgAAAGRycy9k&#10;b3ducmV2LnhtbFBLAQIUABQAAAAIAIdO4kAA2yXxAgIAAPEDAAAOAAAAAAAAAAEAIAAAACcBAABk&#10;cnMvZTJvRG9jLnhtbFBLBQYAAAAABgAGAFkBAACb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-141605</wp:posOffset>
                </wp:positionH>
                <wp:positionV relativeFrom="paragraph">
                  <wp:posOffset>328295</wp:posOffset>
                </wp:positionV>
                <wp:extent cx="5762625" cy="478790"/>
                <wp:effectExtent l="4445" t="4445" r="5080" b="12065"/>
                <wp:wrapNone/>
                <wp:docPr id="10" name="文本框 10"/>
                <wp:cNvGraphicFramePr/>
                <a:graphic xmlns:a="http://schemas.openxmlformats.org/drawingml/2006/main">
                  <a:graphicData uri="http://schemas.microsoft.com/office/word/2010/wordprocessingShape">
                    <wps:wsp>
                      <wps:cNvSpPr txBox="1"/>
                      <wps:spPr>
                        <a:xfrm>
                          <a:off x="0" y="0"/>
                          <a:ext cx="5762625" cy="4787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jc w:val="left"/>
                              <w:rPr>
                                <w:rFonts w:ascii="宋体" w:cs="仿宋_GB2312"/>
                                <w:b/>
                                <w:bCs/>
                              </w:rPr>
                            </w:pPr>
                            <w:r>
                              <w:rPr>
                                <w:rFonts w:hint="eastAsia" w:ascii="宋体" w:hAnsi="宋体" w:eastAsia="宋体" w:cs="仿宋_GB2312"/>
                                <w:b/>
                                <w:bCs/>
                                <w:lang w:eastAsia="zh-CN"/>
                              </w:rPr>
                              <w:t>申报主体</w:t>
                            </w:r>
                            <w:r>
                              <w:rPr>
                                <w:rFonts w:hint="eastAsia" w:ascii="宋体" w:hAnsi="宋体" w:cs="仿宋_GB2312"/>
                                <w:b/>
                                <w:bCs/>
                              </w:rPr>
                              <w:t>、社区、街道、</w:t>
                            </w:r>
                            <w:r>
                              <w:rPr>
                                <w:rFonts w:hint="eastAsia" w:ascii="宋体" w:hAnsi="宋体" w:cs="仿宋_GB2312"/>
                                <w:b/>
                                <w:bCs/>
                                <w:lang w:eastAsia="zh-CN"/>
                              </w:rPr>
                              <w:t>市自然资源</w:t>
                            </w:r>
                            <w:r>
                              <w:rPr>
                                <w:rFonts w:hint="eastAsia" w:ascii="宋体" w:hAnsi="宋体" w:cs="仿宋_GB2312"/>
                                <w:b/>
                                <w:bCs/>
                              </w:rPr>
                              <w:t>局、</w:t>
                            </w:r>
                            <w:r>
                              <w:rPr>
                                <w:rFonts w:hint="eastAsia" w:ascii="宋体" w:hAnsi="宋体" w:cs="仿宋_GB2312"/>
                                <w:b/>
                                <w:bCs/>
                                <w:lang w:eastAsia="zh-CN"/>
                              </w:rPr>
                              <w:t>市</w:t>
                            </w:r>
                            <w:r>
                              <w:rPr>
                                <w:rFonts w:hint="eastAsia" w:ascii="宋体" w:hAnsi="宋体" w:cs="仿宋_GB2312"/>
                                <w:b/>
                                <w:bCs/>
                              </w:rPr>
                              <w:t>住建局、</w:t>
                            </w:r>
                            <w:r>
                              <w:rPr>
                                <w:rFonts w:hint="eastAsia" w:ascii="宋体" w:hAnsi="宋体" w:cs="仿宋_GB2312"/>
                                <w:b/>
                                <w:bCs/>
                                <w:lang w:eastAsia="zh-CN"/>
                              </w:rPr>
                              <w:t>市</w:t>
                            </w:r>
                            <w:r>
                              <w:rPr>
                                <w:rFonts w:hint="eastAsia" w:ascii="宋体" w:hAnsi="宋体" w:cs="仿宋_GB2312"/>
                                <w:b/>
                                <w:bCs/>
                              </w:rPr>
                              <w:t>市场监管局盖章后的《湘</w:t>
                            </w:r>
                            <w:r>
                              <w:rPr>
                                <w:rFonts w:hint="eastAsia" w:ascii="宋体" w:hAnsi="宋体" w:cs="仿宋_GB2312"/>
                                <w:b/>
                                <w:bCs/>
                                <w:lang w:eastAsia="zh-CN"/>
                              </w:rPr>
                              <w:t>乡</w:t>
                            </w:r>
                            <w:r>
                              <w:rPr>
                                <w:rFonts w:hint="eastAsia" w:ascii="宋体" w:hAnsi="宋体" w:cs="仿宋_GB2312"/>
                                <w:b/>
                                <w:bCs/>
                              </w:rPr>
                              <w:t>市城区既有住宅增设电梯项目申报</w:t>
                            </w:r>
                            <w:r>
                              <w:rPr>
                                <w:rFonts w:hint="eastAsia" w:ascii="宋体" w:hAnsi="宋体" w:eastAsia="宋体" w:cs="仿宋_GB2312"/>
                                <w:b/>
                                <w:bCs/>
                                <w:lang w:eastAsia="zh-CN"/>
                              </w:rPr>
                              <w:t>联合</w:t>
                            </w:r>
                            <w:r>
                              <w:rPr>
                                <w:rFonts w:hint="eastAsia" w:ascii="宋体" w:hAnsi="宋体" w:cs="仿宋_GB2312"/>
                                <w:b/>
                                <w:bCs/>
                              </w:rPr>
                              <w:t>审核表》代替施工许可和规划许可</w:t>
                            </w:r>
                          </w:p>
                          <w:p/>
                        </w:txbxContent>
                      </wps:txbx>
                      <wps:bodyPr upright="1"/>
                    </wps:wsp>
                  </a:graphicData>
                </a:graphic>
              </wp:anchor>
            </w:drawing>
          </mc:Choice>
          <mc:Fallback>
            <w:pict>
              <v:shape id="_x0000_s1026" o:spid="_x0000_s1026" o:spt="202" type="#_x0000_t202" style="position:absolute;left:0pt;margin-left:-11.15pt;margin-top:25.85pt;height:37.7pt;width:453.75pt;z-index:251670528;mso-width-relative:page;mso-height-relative:page;" fillcolor="#FFFFFF" filled="t" stroked="t" coordsize="21600,21600" o:gfxdata="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zHqs7tkAAAAKAQAADwAAAAAAAAABACAA&#10;AAAiAAAAZHJzL2Rvd25yZXYueG1sUEsBAhQAFAAAAAgAh07iQDMk+uEMAgAAOAQAAA4AAAAAAAAA&#10;AQAgAAAAKAEAAGRycy9lMm9Eb2MueG1sUEsFBgAAAAAGAAYAWQEAAKYFAAAAAA==&#10;">
                <v:fill on="t" focussize="0,0"/>
                <v:stroke color="#000000" joinstyle="miter"/>
                <v:imagedata o:title=""/>
                <o:lock v:ext="edit" aspectratio="f"/>
                <v:textbox>
                  <w:txbxContent>
                    <w:p>
                      <w:pPr>
                        <w:spacing w:line="300" w:lineRule="exact"/>
                        <w:jc w:val="left"/>
                        <w:rPr>
                          <w:rFonts w:ascii="宋体" w:cs="仿宋_GB2312"/>
                          <w:b/>
                          <w:bCs/>
                        </w:rPr>
                      </w:pPr>
                      <w:r>
                        <w:rPr>
                          <w:rFonts w:hint="eastAsia" w:ascii="宋体" w:hAnsi="宋体" w:eastAsia="宋体" w:cs="仿宋_GB2312"/>
                          <w:b/>
                          <w:bCs/>
                          <w:lang w:eastAsia="zh-CN"/>
                        </w:rPr>
                        <w:t>申报主体</w:t>
                      </w:r>
                      <w:r>
                        <w:rPr>
                          <w:rFonts w:hint="eastAsia" w:ascii="宋体" w:hAnsi="宋体" w:cs="仿宋_GB2312"/>
                          <w:b/>
                          <w:bCs/>
                        </w:rPr>
                        <w:t>、社区、街道、</w:t>
                      </w:r>
                      <w:r>
                        <w:rPr>
                          <w:rFonts w:hint="eastAsia" w:ascii="宋体" w:hAnsi="宋体" w:cs="仿宋_GB2312"/>
                          <w:b/>
                          <w:bCs/>
                          <w:lang w:eastAsia="zh-CN"/>
                        </w:rPr>
                        <w:t>市自然资源</w:t>
                      </w:r>
                      <w:r>
                        <w:rPr>
                          <w:rFonts w:hint="eastAsia" w:ascii="宋体" w:hAnsi="宋体" w:cs="仿宋_GB2312"/>
                          <w:b/>
                          <w:bCs/>
                        </w:rPr>
                        <w:t>局、</w:t>
                      </w:r>
                      <w:r>
                        <w:rPr>
                          <w:rFonts w:hint="eastAsia" w:ascii="宋体" w:hAnsi="宋体" w:cs="仿宋_GB2312"/>
                          <w:b/>
                          <w:bCs/>
                          <w:lang w:eastAsia="zh-CN"/>
                        </w:rPr>
                        <w:t>市</w:t>
                      </w:r>
                      <w:r>
                        <w:rPr>
                          <w:rFonts w:hint="eastAsia" w:ascii="宋体" w:hAnsi="宋体" w:cs="仿宋_GB2312"/>
                          <w:b/>
                          <w:bCs/>
                        </w:rPr>
                        <w:t>住建局、</w:t>
                      </w:r>
                      <w:r>
                        <w:rPr>
                          <w:rFonts w:hint="eastAsia" w:ascii="宋体" w:hAnsi="宋体" w:cs="仿宋_GB2312"/>
                          <w:b/>
                          <w:bCs/>
                          <w:lang w:eastAsia="zh-CN"/>
                        </w:rPr>
                        <w:t>市</w:t>
                      </w:r>
                      <w:r>
                        <w:rPr>
                          <w:rFonts w:hint="eastAsia" w:ascii="宋体" w:hAnsi="宋体" w:cs="仿宋_GB2312"/>
                          <w:b/>
                          <w:bCs/>
                        </w:rPr>
                        <w:t>市场监管局盖章后的《湘</w:t>
                      </w:r>
                      <w:r>
                        <w:rPr>
                          <w:rFonts w:hint="eastAsia" w:ascii="宋体" w:hAnsi="宋体" w:cs="仿宋_GB2312"/>
                          <w:b/>
                          <w:bCs/>
                          <w:lang w:eastAsia="zh-CN"/>
                        </w:rPr>
                        <w:t>乡</w:t>
                      </w:r>
                      <w:r>
                        <w:rPr>
                          <w:rFonts w:hint="eastAsia" w:ascii="宋体" w:hAnsi="宋体" w:cs="仿宋_GB2312"/>
                          <w:b/>
                          <w:bCs/>
                        </w:rPr>
                        <w:t>市城区既有住宅增设电梯项目申报</w:t>
                      </w:r>
                      <w:r>
                        <w:rPr>
                          <w:rFonts w:hint="eastAsia" w:ascii="宋体" w:hAnsi="宋体" w:eastAsia="宋体" w:cs="仿宋_GB2312"/>
                          <w:b/>
                          <w:bCs/>
                          <w:lang w:eastAsia="zh-CN"/>
                        </w:rPr>
                        <w:t>联合</w:t>
                      </w:r>
                      <w:r>
                        <w:rPr>
                          <w:rFonts w:hint="eastAsia" w:ascii="宋体" w:hAnsi="宋体" w:cs="仿宋_GB2312"/>
                          <w:b/>
                          <w:bCs/>
                        </w:rPr>
                        <w:t>审核表》代替施工许可和规划许可</w:t>
                      </w:r>
                    </w:p>
                    <w:p/>
                  </w:txbxContent>
                </v:textbox>
              </v:shape>
            </w:pict>
          </mc:Fallback>
        </mc:AlternateContent>
      </w:r>
    </w:p>
    <w:p>
      <w:pPr>
        <w:spacing w:line="600" w:lineRule="exact"/>
        <w:rPr>
          <w:rFonts w:hint="eastAsia" w:eastAsia="仿宋_GB2312" w:cs="仿宋_GB2312"/>
          <w:sz w:val="32"/>
          <w:szCs w:val="32"/>
        </w:rPr>
      </w:pPr>
    </w:p>
    <w:p>
      <w:pPr>
        <w:spacing w:line="600" w:lineRule="exact"/>
        <w:rPr>
          <w:rFonts w:hint="eastAsia" w:eastAsia="仿宋_GB2312" w:cs="仿宋_GB2312"/>
          <w:sz w:val="32"/>
          <w:szCs w:val="32"/>
        </w:rPr>
      </w:pPr>
      <w:r>
        <mc:AlternateContent>
          <mc:Choice Requires="wps">
            <w:drawing>
              <wp:anchor distT="0" distB="0" distL="114300" distR="114300" simplePos="0" relativeHeight="251695104" behindDoc="0" locked="0" layoutInCell="1" allowOverlap="1">
                <wp:simplePos x="0" y="0"/>
                <wp:positionH relativeFrom="column">
                  <wp:posOffset>4114800</wp:posOffset>
                </wp:positionH>
                <wp:positionV relativeFrom="paragraph">
                  <wp:posOffset>271145</wp:posOffset>
                </wp:positionV>
                <wp:extent cx="1828800" cy="642620"/>
                <wp:effectExtent l="4445" t="4445" r="14605" b="19685"/>
                <wp:wrapNone/>
                <wp:docPr id="2" name="文本框 2"/>
                <wp:cNvGraphicFramePr/>
                <a:graphic xmlns:a="http://schemas.openxmlformats.org/drawingml/2006/main">
                  <a:graphicData uri="http://schemas.microsoft.com/office/word/2010/wordprocessingShape">
                    <wps:wsp>
                      <wps:cNvSpPr txBox="1"/>
                      <wps:spPr>
                        <a:xfrm>
                          <a:off x="0" y="0"/>
                          <a:ext cx="1828800" cy="6426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distribute"/>
                              <w:rPr>
                                <w:rFonts w:ascii="宋体" w:cs="仿宋_GB2312"/>
                                <w:b/>
                                <w:bCs/>
                              </w:rPr>
                            </w:pPr>
                            <w:r>
                              <w:rPr>
                                <w:rFonts w:hint="eastAsia" w:ascii="宋体" w:hAnsi="宋体" w:cs="仿宋_GB2312"/>
                                <w:b/>
                                <w:bCs/>
                              </w:rPr>
                              <w:t>由业主聘请的监理公司，发开工令进行施工，并负责建设工程质量安全监督</w:t>
                            </w:r>
                          </w:p>
                        </w:txbxContent>
                      </wps:txbx>
                      <wps:bodyPr upright="1"/>
                    </wps:wsp>
                  </a:graphicData>
                </a:graphic>
              </wp:anchor>
            </w:drawing>
          </mc:Choice>
          <mc:Fallback>
            <w:pict>
              <v:shape id="_x0000_s1026" o:spid="_x0000_s1026" o:spt="202" type="#_x0000_t202" style="position:absolute;left:0pt;margin-left:324pt;margin-top:21.35pt;height:50.6pt;width:144pt;z-index:251695104;mso-width-relative:page;mso-height-relative:page;" fillcolor="#FFFFFF" filled="t" stroked="t" coordsize="21600,21600" o:gfxdata="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38K6x2QAAAAoBAAAPAAAAAAAAAAEAIAAA&#10;ACIAAABkcnMvZG93bnJldi54bWxQSwECFAAUAAAACACHTuJAXOHR7AsCAAA2BAAADgAAAAAAAAAB&#10;ACAAAAAoAQAAZHJzL2Uyb0RvYy54bWxQSwUGAAAAAAYABgBZAQAApQUAAAAA&#10;">
                <v:fill on="t" focussize="0,0"/>
                <v:stroke color="#000000" joinstyle="miter"/>
                <v:imagedata o:title=""/>
                <o:lock v:ext="edit" aspectratio="f"/>
                <v:textbox>
                  <w:txbxContent>
                    <w:p>
                      <w:pPr>
                        <w:spacing w:line="280" w:lineRule="exact"/>
                        <w:jc w:val="distribute"/>
                        <w:rPr>
                          <w:rFonts w:ascii="宋体" w:cs="仿宋_GB2312"/>
                          <w:b/>
                          <w:bCs/>
                        </w:rPr>
                      </w:pPr>
                      <w:r>
                        <w:rPr>
                          <w:rFonts w:hint="eastAsia" w:ascii="宋体" w:hAnsi="宋体" w:cs="仿宋_GB2312"/>
                          <w:b/>
                          <w:bCs/>
                        </w:rPr>
                        <w:t>由业主聘请的监理公司，发开工令进行施工，并负责建设工程质量安全监督</w:t>
                      </w:r>
                    </w:p>
                  </w:txbxContent>
                </v:textbox>
              </v:shape>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2122170</wp:posOffset>
                </wp:positionH>
                <wp:positionV relativeFrom="paragraph">
                  <wp:posOffset>353060</wp:posOffset>
                </wp:positionV>
                <wp:extent cx="1261110" cy="281940"/>
                <wp:effectExtent l="5080" t="4445" r="10160" b="18415"/>
                <wp:wrapNone/>
                <wp:docPr id="6" name="文本框 6"/>
                <wp:cNvGraphicFramePr/>
                <a:graphic xmlns:a="http://schemas.openxmlformats.org/drawingml/2006/main">
                  <a:graphicData uri="http://schemas.microsoft.com/office/word/2010/wordprocessingShape">
                    <wps:wsp>
                      <wps:cNvSpPr txBox="1"/>
                      <wps:spPr>
                        <a:xfrm>
                          <a:off x="0" y="0"/>
                          <a:ext cx="1261110" cy="2819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宋体" w:cs="仿宋_GB2312"/>
                                <w:b/>
                                <w:bCs/>
                              </w:rPr>
                            </w:pPr>
                            <w:r>
                              <w:rPr>
                                <w:rFonts w:hint="eastAsia" w:ascii="宋体" w:hAnsi="宋体" w:cs="仿宋_GB2312"/>
                                <w:b/>
                                <w:bCs/>
                              </w:rPr>
                              <w:t>项目实施（开工）</w:t>
                            </w:r>
                          </w:p>
                          <w:p/>
                        </w:txbxContent>
                      </wps:txbx>
                      <wps:bodyPr upright="1"/>
                    </wps:wsp>
                  </a:graphicData>
                </a:graphic>
              </wp:anchor>
            </w:drawing>
          </mc:Choice>
          <mc:Fallback>
            <w:pict>
              <v:shape id="_x0000_s1026" o:spid="_x0000_s1026" o:spt="202" type="#_x0000_t202" style="position:absolute;left:0pt;margin-left:167.1pt;margin-top:27.8pt;height:22.2pt;width:99.3pt;z-index:251675648;mso-width-relative:page;mso-height-relative:page;" fillcolor="#FFFFFF" filled="t" stroked="t" coordsize="21600,21600" o:gfxdata="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bC0x4tkAAAAKAQAADwAAAAAAAAABACAA&#10;AAAiAAAAZHJzL2Rvd25yZXYueG1sUEsBAhQAFAAAAAgAh07iQG2Lz8EMAgAANgQAAA4AAAAAAAAA&#10;AQAgAAAAKAEAAGRycy9lMm9Eb2MueG1sUEsFBgAAAAAGAAYAWQEAAKYFAAAAAA==&#10;">
                <v:fill on="t" focussize="0,0"/>
                <v:stroke color="#000000" joinstyle="miter"/>
                <v:imagedata o:title=""/>
                <o:lock v:ext="edit" aspectratio="f"/>
                <v:textbox>
                  <w:txbxContent>
                    <w:p>
                      <w:pPr>
                        <w:rPr>
                          <w:rFonts w:ascii="宋体" w:cs="仿宋_GB2312"/>
                          <w:b/>
                          <w:bCs/>
                        </w:rPr>
                      </w:pPr>
                      <w:r>
                        <w:rPr>
                          <w:rFonts w:hint="eastAsia" w:ascii="宋体" w:hAnsi="宋体" w:cs="仿宋_GB2312"/>
                          <w:b/>
                          <w:bCs/>
                        </w:rPr>
                        <w:t>项目实施（开工）</w:t>
                      </w:r>
                    </w:p>
                    <w:p/>
                  </w:txbxContent>
                </v:textbox>
              </v:shape>
            </w:pict>
          </mc:Fallback>
        </mc:AlternateContent>
      </w:r>
      <w:r>
        <mc:AlternateContent>
          <mc:Choice Requires="wps">
            <w:drawing>
              <wp:anchor distT="0" distB="0" distL="114300" distR="114300" simplePos="0" relativeHeight="251689984" behindDoc="0" locked="0" layoutInCell="1" allowOverlap="1">
                <wp:simplePos x="0" y="0"/>
                <wp:positionH relativeFrom="column">
                  <wp:posOffset>2743200</wp:posOffset>
                </wp:positionH>
                <wp:positionV relativeFrom="paragraph">
                  <wp:posOffset>45720</wp:posOffset>
                </wp:positionV>
                <wp:extent cx="0" cy="299085"/>
                <wp:effectExtent l="38100" t="0" r="38100" b="5715"/>
                <wp:wrapNone/>
                <wp:docPr id="9" name="直接箭头连接符 9"/>
                <wp:cNvGraphicFramePr/>
                <a:graphic xmlns:a="http://schemas.openxmlformats.org/drawingml/2006/main">
                  <a:graphicData uri="http://schemas.microsoft.com/office/word/2010/wordprocessingShape">
                    <wps:wsp>
                      <wps:cNvCnPr/>
                      <wps:spPr>
                        <a:xfrm>
                          <a:off x="0" y="0"/>
                          <a:ext cx="0" cy="2990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6pt;margin-top:3.6pt;height:23.55pt;width:0pt;z-index:251689984;mso-width-relative:page;mso-height-relative:page;" filled="f" stroked="t" coordsize="21600,21600" o:gfxdata="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AT+o7XAAAACAEAAA8AAAAAAAAAAQAgAAAAIgAAAGRycy9kb3du&#10;cmV2LnhtbFBLAQIUABQAAAAIAIdO4kDzqxvAAAIAAO8DAAAOAAAAAAAAAAEAIAAAACYBAABkcnMv&#10;ZTJvRG9jLnhtbFBLBQYAAAAABgAGAFkBAACYBQAAAAA=&#10;">
                <v:fill on="f" focussize="0,0"/>
                <v:stroke color="#000000" joinstyle="round" endarrow="block"/>
                <v:imagedata o:title=""/>
                <o:lock v:ext="edit" aspectratio="f"/>
              </v:shape>
            </w:pict>
          </mc:Fallback>
        </mc:AlternateContent>
      </w:r>
    </w:p>
    <w:p>
      <w:pPr>
        <w:spacing w:line="600" w:lineRule="exact"/>
        <w:rPr>
          <w:rFonts w:hint="eastAsia" w:eastAsia="仿宋_GB2312" w:cs="仿宋_GB2312"/>
          <w:sz w:val="32"/>
          <w:szCs w:val="32"/>
        </w:rPr>
      </w:pPr>
      <w:r>
        <mc:AlternateContent>
          <mc:Choice Requires="wps">
            <w:drawing>
              <wp:anchor distT="0" distB="0" distL="114300" distR="114300" simplePos="0" relativeHeight="251698176" behindDoc="0" locked="0" layoutInCell="1" allowOverlap="1">
                <wp:simplePos x="0" y="0"/>
                <wp:positionH relativeFrom="column">
                  <wp:posOffset>3429000</wp:posOffset>
                </wp:positionH>
                <wp:positionV relativeFrom="paragraph">
                  <wp:posOffset>172720</wp:posOffset>
                </wp:positionV>
                <wp:extent cx="685800" cy="0"/>
                <wp:effectExtent l="0" t="38100" r="0" b="38100"/>
                <wp:wrapNone/>
                <wp:docPr id="43" name="直接箭头连接符 43"/>
                <wp:cNvGraphicFramePr/>
                <a:graphic xmlns:a="http://schemas.openxmlformats.org/drawingml/2006/main">
                  <a:graphicData uri="http://schemas.microsoft.com/office/word/2010/wordprocessingShape">
                    <wps:wsp>
                      <wps:cNvCnPr/>
                      <wps:spPr>
                        <a:xfrm flipH="1">
                          <a:off x="0" y="0"/>
                          <a:ext cx="68580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70pt;margin-top:13.6pt;height:0pt;width:54pt;z-index:251698176;mso-width-relative:page;mso-height-relative:page;" filled="f" stroked="t" coordsize="21600,21600" o:gfxdata="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lG8uE1wAAAAkBAAAPAAAAAAAAAAEAIAAA&#10;ACIAAABkcnMvZG93bnJldi54bWxQSwECFAAUAAAACACHTuJAwVfW7A0CAAD7AwAADgAAAAAAAAAB&#10;ACAAAAAmAQAAZHJzL2Uyb0RvYy54bWxQSwUGAAAAAAYABgBZAQAApQ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91008" behindDoc="0" locked="0" layoutInCell="1" allowOverlap="1">
                <wp:simplePos x="0" y="0"/>
                <wp:positionH relativeFrom="column">
                  <wp:posOffset>2743200</wp:posOffset>
                </wp:positionH>
                <wp:positionV relativeFrom="paragraph">
                  <wp:posOffset>262255</wp:posOffset>
                </wp:positionV>
                <wp:extent cx="635" cy="220980"/>
                <wp:effectExtent l="37465" t="0" r="38100" b="7620"/>
                <wp:wrapNone/>
                <wp:docPr id="5" name="直接箭头连接符 5"/>
                <wp:cNvGraphicFramePr/>
                <a:graphic xmlns:a="http://schemas.openxmlformats.org/drawingml/2006/main">
                  <a:graphicData uri="http://schemas.microsoft.com/office/word/2010/wordprocessingShape">
                    <wps:wsp>
                      <wps:cNvCnPr/>
                      <wps:spPr>
                        <a:xfrm>
                          <a:off x="0" y="0"/>
                          <a:ext cx="635" cy="2209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6pt;margin-top:20.65pt;height:17.4pt;width:0.05pt;z-index:251691008;mso-width-relative:page;mso-height-relative:page;" filled="f" stroked="t" coordsize="21600,21600" o:gfxdata="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qn78g2QAAAAkBAAAPAAAAAAAAAAEAIAAAACIAAABk&#10;cnMvZG93bnJldi54bWxQSwECFAAUAAAACACHTuJALRTMQAUCAADxAwAADgAAAAAAAAABACAAAAAo&#10;AQAAZHJzL2Uyb0RvYy54bWxQSwUGAAAAAAYABgBZAQAAnwUAAAAA&#10;">
                <v:fill on="f" focussize="0,0"/>
                <v:stroke color="#000000" joinstyle="round" endarrow="block"/>
                <v:imagedata o:title=""/>
                <o:lock v:ext="edit" aspectratio="f"/>
              </v:shape>
            </w:pict>
          </mc:Fallback>
        </mc:AlternateContent>
      </w:r>
    </w:p>
    <w:p>
      <w:pPr>
        <w:spacing w:line="600" w:lineRule="exact"/>
        <w:rPr>
          <w:rFonts w:hint="eastAsia" w:eastAsia="仿宋_GB2312" w:cs="仿宋_GB2312"/>
          <w:sz w:val="32"/>
          <w:szCs w:val="32"/>
        </w:rPr>
      </w:pPr>
      <w:r>
        <mc:AlternateContent>
          <mc:Choice Requires="wps">
            <w:drawing>
              <wp:anchor distT="0" distB="0" distL="114300" distR="114300" simplePos="0" relativeHeight="251684864" behindDoc="0" locked="0" layoutInCell="1" allowOverlap="1">
                <wp:simplePos x="0" y="0"/>
                <wp:positionH relativeFrom="column">
                  <wp:posOffset>1918335</wp:posOffset>
                </wp:positionH>
                <wp:positionV relativeFrom="paragraph">
                  <wp:posOffset>127635</wp:posOffset>
                </wp:positionV>
                <wp:extent cx="1682115" cy="281940"/>
                <wp:effectExtent l="5080" t="4445" r="8255" b="18415"/>
                <wp:wrapNone/>
                <wp:docPr id="35" name="文本框 35"/>
                <wp:cNvGraphicFramePr/>
                <a:graphic xmlns:a="http://schemas.openxmlformats.org/drawingml/2006/main">
                  <a:graphicData uri="http://schemas.microsoft.com/office/word/2010/wordprocessingShape">
                    <wps:wsp>
                      <wps:cNvSpPr txBox="1"/>
                      <wps:spPr>
                        <a:xfrm>
                          <a:off x="0" y="0"/>
                          <a:ext cx="1682115" cy="2819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10" w:firstLineChars="100"/>
                              <w:rPr>
                                <w:rFonts w:ascii="宋体" w:cs="仿宋_GB2312"/>
                                <w:b/>
                                <w:bCs/>
                              </w:rPr>
                            </w:pPr>
                            <w:r>
                              <w:rPr>
                                <w:rFonts w:hint="eastAsia" w:ascii="宋体" w:hAnsi="宋体" w:cs="仿宋_GB2312"/>
                                <w:b/>
                                <w:bCs/>
                              </w:rPr>
                              <w:t>办理电梯安装监督检验</w:t>
                            </w:r>
                          </w:p>
                          <w:p/>
                        </w:txbxContent>
                      </wps:txbx>
                      <wps:bodyPr upright="1"/>
                    </wps:wsp>
                  </a:graphicData>
                </a:graphic>
              </wp:anchor>
            </w:drawing>
          </mc:Choice>
          <mc:Fallback>
            <w:pict>
              <v:shape id="_x0000_s1026" o:spid="_x0000_s1026" o:spt="202" type="#_x0000_t202" style="position:absolute;left:0pt;margin-left:151.05pt;margin-top:10.05pt;height:22.2pt;width:132.45pt;z-index:251684864;mso-width-relative:page;mso-height-relative:page;" fillcolor="#FFFFFF" filled="t" stroked="t" coordsize="21600,21600" o:gfxdata="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vjxSs2QAAAAkBAAAPAAAAAAAAAAEA&#10;IAAAACIAAABkcnMvZG93bnJldi54bWxQSwECFAAUAAAACACHTuJAJJB+1w4CAAA4BAAADgAAAAAA&#10;AAABACAAAAAoAQAAZHJzL2Uyb0RvYy54bWxQSwUGAAAAAAYABgBZAQAAqAUAAAAA&#10;">
                <v:fill on="t" focussize="0,0"/>
                <v:stroke color="#000000" joinstyle="miter"/>
                <v:imagedata o:title=""/>
                <o:lock v:ext="edit" aspectratio="f"/>
                <v:textbox>
                  <w:txbxContent>
                    <w:p>
                      <w:pPr>
                        <w:ind w:firstLine="210" w:firstLineChars="100"/>
                        <w:rPr>
                          <w:rFonts w:ascii="宋体" w:cs="仿宋_GB2312"/>
                          <w:b/>
                          <w:bCs/>
                        </w:rPr>
                      </w:pPr>
                      <w:r>
                        <w:rPr>
                          <w:rFonts w:hint="eastAsia" w:ascii="宋体" w:hAnsi="宋体" w:cs="仿宋_GB2312"/>
                          <w:b/>
                          <w:bCs/>
                        </w:rPr>
                        <w:t>办理电梯安装监督检验</w:t>
                      </w:r>
                    </w:p>
                    <w:p/>
                  </w:txbxContent>
                </v:textbox>
              </v:shape>
            </w:pict>
          </mc:Fallback>
        </mc:AlternateContent>
      </w:r>
      <w:r>
        <mc:AlternateContent>
          <mc:Choice Requires="wps">
            <w:drawing>
              <wp:anchor distT="0" distB="0" distL="114300" distR="114300" simplePos="0" relativeHeight="251697152" behindDoc="0" locked="0" layoutInCell="1" allowOverlap="1">
                <wp:simplePos x="0" y="0"/>
                <wp:positionH relativeFrom="column">
                  <wp:posOffset>4114800</wp:posOffset>
                </wp:positionH>
                <wp:positionV relativeFrom="paragraph">
                  <wp:posOffset>345440</wp:posOffset>
                </wp:positionV>
                <wp:extent cx="1828800" cy="889635"/>
                <wp:effectExtent l="4445" t="4445" r="14605" b="20320"/>
                <wp:wrapNone/>
                <wp:docPr id="52" name="文本框 52"/>
                <wp:cNvGraphicFramePr/>
                <a:graphic xmlns:a="http://schemas.openxmlformats.org/drawingml/2006/main">
                  <a:graphicData uri="http://schemas.microsoft.com/office/word/2010/wordprocessingShape">
                    <wps:wsp>
                      <wps:cNvSpPr txBox="1"/>
                      <wps:spPr>
                        <a:xfrm>
                          <a:off x="0" y="0"/>
                          <a:ext cx="1828800" cy="8896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宋体" w:cs="仿宋_GB2312"/>
                                <w:b/>
                                <w:bCs/>
                              </w:rPr>
                            </w:pPr>
                            <w:r>
                              <w:rPr>
                                <w:rFonts w:hint="eastAsia" w:ascii="宋体" w:hAnsi="宋体" w:cs="仿宋_GB2312"/>
                                <w:b/>
                                <w:bCs/>
                              </w:rPr>
                              <w:t>业主组织各方责任主体进行竣工验收，并在</w:t>
                            </w:r>
                            <w:r>
                              <w:rPr>
                                <w:rFonts w:ascii="宋体" w:hAnsi="宋体" w:cs="仿宋_GB2312"/>
                                <w:b/>
                                <w:bCs/>
                              </w:rPr>
                              <w:t>7</w:t>
                            </w:r>
                            <w:r>
                              <w:rPr>
                                <w:rFonts w:hint="eastAsia" w:ascii="宋体" w:hAnsi="宋体" w:cs="仿宋_GB2312"/>
                                <w:b/>
                                <w:bCs/>
                              </w:rPr>
                              <w:t>个工作日内向城建档案管移交项目竣工档案</w:t>
                            </w:r>
                          </w:p>
                          <w:p/>
                        </w:txbxContent>
                      </wps:txbx>
                      <wps:bodyPr upright="1"/>
                    </wps:wsp>
                  </a:graphicData>
                </a:graphic>
              </wp:anchor>
            </w:drawing>
          </mc:Choice>
          <mc:Fallback>
            <w:pict>
              <v:shape id="_x0000_s1026" o:spid="_x0000_s1026" o:spt="202" type="#_x0000_t202" style="position:absolute;left:0pt;margin-left:324pt;margin-top:27.2pt;height:70.05pt;width:144pt;z-index:251697152;mso-width-relative:page;mso-height-relative:page;" fillcolor="#FFFFFF" filled="t" stroked="t" coordsize="21600,21600" o:gfxdata="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X/MqX2QAAAAoBAAAPAAAAAAAAAAEAIAAA&#10;ACIAAABkcnMvZG93bnJldi54bWxQSwECFAAUAAAACACHTuJASiRqLQsCAAA4BAAADgAAAAAAAAAB&#10;ACAAAAAoAQAAZHJzL2Uyb0RvYy54bWxQSwUGAAAAAAYABgBZAQAApQUAAAAA&#10;">
                <v:fill on="t" focussize="0,0"/>
                <v:stroke color="#000000" joinstyle="miter"/>
                <v:imagedata o:title=""/>
                <o:lock v:ext="edit" aspectratio="f"/>
                <v:textbox>
                  <w:txbxContent>
                    <w:p>
                      <w:pPr>
                        <w:rPr>
                          <w:rFonts w:ascii="宋体" w:cs="仿宋_GB2312"/>
                          <w:b/>
                          <w:bCs/>
                        </w:rPr>
                      </w:pPr>
                      <w:r>
                        <w:rPr>
                          <w:rFonts w:hint="eastAsia" w:ascii="宋体" w:hAnsi="宋体" w:cs="仿宋_GB2312"/>
                          <w:b/>
                          <w:bCs/>
                        </w:rPr>
                        <w:t>业主组织各方责任主体进行竣工验收，并在</w:t>
                      </w:r>
                      <w:r>
                        <w:rPr>
                          <w:rFonts w:ascii="宋体" w:hAnsi="宋体" w:cs="仿宋_GB2312"/>
                          <w:b/>
                          <w:bCs/>
                        </w:rPr>
                        <w:t>7</w:t>
                      </w:r>
                      <w:r>
                        <w:rPr>
                          <w:rFonts w:hint="eastAsia" w:ascii="宋体" w:hAnsi="宋体" w:cs="仿宋_GB2312"/>
                          <w:b/>
                          <w:bCs/>
                        </w:rPr>
                        <w:t>个工作日内向城建档案管移交项目竣工档案</w:t>
                      </w:r>
                    </w:p>
                    <w:p/>
                  </w:txbxContent>
                </v:textbox>
              </v:shape>
            </w:pict>
          </mc:Fallback>
        </mc:AlternateContent>
      </w:r>
    </w:p>
    <w:p>
      <w:pPr>
        <w:spacing w:line="600" w:lineRule="exact"/>
        <w:rPr>
          <w:rFonts w:hint="eastAsia" w:eastAsia="仿宋_GB2312" w:cs="仿宋_GB2312"/>
          <w:sz w:val="32"/>
          <w:szCs w:val="32"/>
        </w:rPr>
      </w:pPr>
      <w:r>
        <mc:AlternateContent>
          <mc:Choice Requires="wps">
            <w:drawing>
              <wp:anchor distT="0" distB="0" distL="114300" distR="114300" simplePos="0" relativeHeight="251713536" behindDoc="0" locked="0" layoutInCell="1" allowOverlap="1">
                <wp:simplePos x="0" y="0"/>
                <wp:positionH relativeFrom="column">
                  <wp:posOffset>661035</wp:posOffset>
                </wp:positionH>
                <wp:positionV relativeFrom="paragraph">
                  <wp:posOffset>266700</wp:posOffset>
                </wp:positionV>
                <wp:extent cx="1143000" cy="1292225"/>
                <wp:effectExtent l="4445" t="4445" r="14605" b="17780"/>
                <wp:wrapNone/>
                <wp:docPr id="42" name="文本框 42"/>
                <wp:cNvGraphicFramePr/>
                <a:graphic xmlns:a="http://schemas.openxmlformats.org/drawingml/2006/main">
                  <a:graphicData uri="http://schemas.microsoft.com/office/word/2010/wordprocessingShape">
                    <wps:wsp>
                      <wps:cNvSpPr txBox="1"/>
                      <wps:spPr>
                        <a:xfrm>
                          <a:off x="0" y="0"/>
                          <a:ext cx="1143000" cy="12922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宋体" w:cs="仿宋_GB2312"/>
                                <w:b/>
                                <w:bCs/>
                              </w:rPr>
                            </w:pPr>
                            <w:r>
                              <w:rPr>
                                <w:rFonts w:hint="eastAsia" w:ascii="宋体" w:hAnsi="宋体" w:cs="仿宋_GB2312"/>
                                <w:b/>
                                <w:bCs/>
                              </w:rPr>
                              <w:t>业主组织竣工验收后，到</w:t>
                            </w:r>
                            <w:r>
                              <w:rPr>
                                <w:rFonts w:hint="eastAsia" w:ascii="宋体" w:hAnsi="宋体" w:cs="仿宋_GB2312"/>
                                <w:b/>
                                <w:bCs/>
                                <w:lang w:eastAsia="zh-CN"/>
                              </w:rPr>
                              <w:t>市自然资源</w:t>
                            </w:r>
                            <w:r>
                              <w:rPr>
                                <w:rFonts w:hint="eastAsia" w:ascii="宋体" w:hAnsi="宋体" w:cs="仿宋_GB2312"/>
                                <w:b/>
                                <w:bCs/>
                              </w:rPr>
                              <w:t>局、</w:t>
                            </w:r>
                            <w:r>
                              <w:rPr>
                                <w:rFonts w:hint="eastAsia" w:ascii="宋体" w:hAnsi="宋体" w:cs="仿宋_GB2312"/>
                                <w:b/>
                                <w:bCs/>
                                <w:lang w:eastAsia="zh-CN"/>
                              </w:rPr>
                              <w:t>市</w:t>
                            </w:r>
                            <w:r>
                              <w:rPr>
                                <w:rFonts w:hint="eastAsia" w:ascii="宋体" w:hAnsi="宋体" w:cs="仿宋_GB2312"/>
                                <w:b/>
                                <w:bCs/>
                              </w:rPr>
                              <w:t>住建局、</w:t>
                            </w:r>
                            <w:r>
                              <w:rPr>
                                <w:rFonts w:hint="eastAsia" w:ascii="宋体" w:hAnsi="宋体" w:cs="仿宋_GB2312"/>
                                <w:b/>
                                <w:bCs/>
                                <w:lang w:eastAsia="zh-CN"/>
                              </w:rPr>
                              <w:t>市</w:t>
                            </w:r>
                            <w:r>
                              <w:rPr>
                                <w:rFonts w:hint="eastAsia" w:ascii="宋体" w:hAnsi="宋体" w:cs="仿宋_GB2312"/>
                                <w:b/>
                                <w:bCs/>
                              </w:rPr>
                              <w:t>市场监管局</w:t>
                            </w:r>
                            <w:r>
                              <w:rPr>
                                <w:rFonts w:hint="eastAsia" w:ascii="宋体" w:hAnsi="宋体" w:cs="仿宋_GB2312"/>
                                <w:b/>
                                <w:bCs/>
                                <w:lang w:eastAsia="zh-CN"/>
                              </w:rPr>
                              <w:t>签署竣工</w:t>
                            </w:r>
                            <w:r>
                              <w:rPr>
                                <w:rFonts w:hint="eastAsia" w:ascii="宋体" w:hAnsi="宋体" w:cs="仿宋_GB2312"/>
                                <w:b/>
                                <w:bCs/>
                              </w:rPr>
                              <w:t>意见</w:t>
                            </w:r>
                          </w:p>
                        </w:txbxContent>
                      </wps:txbx>
                      <wps:bodyPr upright="1"/>
                    </wps:wsp>
                  </a:graphicData>
                </a:graphic>
              </wp:anchor>
            </w:drawing>
          </mc:Choice>
          <mc:Fallback>
            <w:pict>
              <v:shape id="_x0000_s1026" o:spid="_x0000_s1026" o:spt="202" type="#_x0000_t202" style="position:absolute;left:0pt;margin-left:52.05pt;margin-top:21pt;height:101.75pt;width:90pt;z-index:251713536;mso-width-relative:page;mso-height-relative:page;" fillcolor="#FFFFFF" filled="t" stroked="t" coordsize="21600,21600" o:gfxdata="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ePmwbYAAAACgEAAA8AAAAAAAAAAQAg&#10;AAAAIgAAAGRycy9kb3ducmV2LnhtbFBLAQIUABQAAAAIAIdO4kBO5gW3DgIAADkEAAAOAAAAAAAA&#10;AAEAIAAAACcBAABkcnMvZTJvRG9jLnhtbFBLBQYAAAAABgAGAFkBAACnBQAAAAA=&#10;">
                <v:fill on="t" focussize="0,0"/>
                <v:stroke color="#000000" joinstyle="miter"/>
                <v:imagedata o:title=""/>
                <o:lock v:ext="edit" aspectratio="f"/>
                <v:textbox>
                  <w:txbxContent>
                    <w:p>
                      <w:pPr>
                        <w:rPr>
                          <w:rFonts w:ascii="宋体" w:cs="仿宋_GB2312"/>
                          <w:b/>
                          <w:bCs/>
                        </w:rPr>
                      </w:pPr>
                      <w:r>
                        <w:rPr>
                          <w:rFonts w:hint="eastAsia" w:ascii="宋体" w:hAnsi="宋体" w:cs="仿宋_GB2312"/>
                          <w:b/>
                          <w:bCs/>
                        </w:rPr>
                        <w:t>业主组织竣工验收后，到</w:t>
                      </w:r>
                      <w:r>
                        <w:rPr>
                          <w:rFonts w:hint="eastAsia" w:ascii="宋体" w:hAnsi="宋体" w:cs="仿宋_GB2312"/>
                          <w:b/>
                          <w:bCs/>
                          <w:lang w:eastAsia="zh-CN"/>
                        </w:rPr>
                        <w:t>市自然资源</w:t>
                      </w:r>
                      <w:r>
                        <w:rPr>
                          <w:rFonts w:hint="eastAsia" w:ascii="宋体" w:hAnsi="宋体" w:cs="仿宋_GB2312"/>
                          <w:b/>
                          <w:bCs/>
                        </w:rPr>
                        <w:t>局、</w:t>
                      </w:r>
                      <w:r>
                        <w:rPr>
                          <w:rFonts w:hint="eastAsia" w:ascii="宋体" w:hAnsi="宋体" w:cs="仿宋_GB2312"/>
                          <w:b/>
                          <w:bCs/>
                          <w:lang w:eastAsia="zh-CN"/>
                        </w:rPr>
                        <w:t>市</w:t>
                      </w:r>
                      <w:r>
                        <w:rPr>
                          <w:rFonts w:hint="eastAsia" w:ascii="宋体" w:hAnsi="宋体" w:cs="仿宋_GB2312"/>
                          <w:b/>
                          <w:bCs/>
                        </w:rPr>
                        <w:t>住建局、</w:t>
                      </w:r>
                      <w:r>
                        <w:rPr>
                          <w:rFonts w:hint="eastAsia" w:ascii="宋体" w:hAnsi="宋体" w:cs="仿宋_GB2312"/>
                          <w:b/>
                          <w:bCs/>
                          <w:lang w:eastAsia="zh-CN"/>
                        </w:rPr>
                        <w:t>市</w:t>
                      </w:r>
                      <w:r>
                        <w:rPr>
                          <w:rFonts w:hint="eastAsia" w:ascii="宋体" w:hAnsi="宋体" w:cs="仿宋_GB2312"/>
                          <w:b/>
                          <w:bCs/>
                        </w:rPr>
                        <w:t>市场监管局</w:t>
                      </w:r>
                      <w:r>
                        <w:rPr>
                          <w:rFonts w:hint="eastAsia" w:ascii="宋体" w:hAnsi="宋体" w:cs="仿宋_GB2312"/>
                          <w:b/>
                          <w:bCs/>
                          <w:lang w:eastAsia="zh-CN"/>
                        </w:rPr>
                        <w:t>签署竣工</w:t>
                      </w:r>
                      <w:r>
                        <w:rPr>
                          <w:rFonts w:hint="eastAsia" w:ascii="宋体" w:hAnsi="宋体" w:cs="仿宋_GB2312"/>
                          <w:b/>
                          <w:bCs/>
                        </w:rPr>
                        <w:t>意见</w:t>
                      </w:r>
                    </w:p>
                  </w:txbxContent>
                </v:textbox>
              </v:shape>
            </w:pict>
          </mc:Fallback>
        </mc:AlternateContent>
      </w:r>
      <w:r>
        <mc:AlternateContent>
          <mc:Choice Requires="wps">
            <w:drawing>
              <wp:anchor distT="0" distB="0" distL="114300" distR="114300" simplePos="0" relativeHeight="251685888" behindDoc="0" locked="0" layoutInCell="1" allowOverlap="1">
                <wp:simplePos x="0" y="0"/>
                <wp:positionH relativeFrom="column">
                  <wp:posOffset>2107565</wp:posOffset>
                </wp:positionH>
                <wp:positionV relativeFrom="paragraph">
                  <wp:posOffset>281940</wp:posOffset>
                </wp:positionV>
                <wp:extent cx="1261110" cy="281940"/>
                <wp:effectExtent l="5080" t="4445" r="10160" b="18415"/>
                <wp:wrapNone/>
                <wp:docPr id="4" name="文本框 4"/>
                <wp:cNvGraphicFramePr/>
                <a:graphic xmlns:a="http://schemas.openxmlformats.org/drawingml/2006/main">
                  <a:graphicData uri="http://schemas.microsoft.com/office/word/2010/wordprocessingShape">
                    <wps:wsp>
                      <wps:cNvSpPr txBox="1"/>
                      <wps:spPr>
                        <a:xfrm>
                          <a:off x="0" y="0"/>
                          <a:ext cx="1261110" cy="2819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420" w:firstLineChars="200"/>
                              <w:rPr>
                                <w:rFonts w:ascii="宋体" w:cs="仿宋_GB2312"/>
                                <w:b/>
                                <w:bCs/>
                              </w:rPr>
                            </w:pPr>
                            <w:r>
                              <w:rPr>
                                <w:rFonts w:hint="eastAsia" w:ascii="宋体" w:hAnsi="宋体" w:cs="仿宋_GB2312"/>
                                <w:b/>
                                <w:bCs/>
                              </w:rPr>
                              <w:t>竣工验收</w:t>
                            </w:r>
                          </w:p>
                          <w:p/>
                        </w:txbxContent>
                      </wps:txbx>
                      <wps:bodyPr upright="1"/>
                    </wps:wsp>
                  </a:graphicData>
                </a:graphic>
              </wp:anchor>
            </w:drawing>
          </mc:Choice>
          <mc:Fallback>
            <w:pict>
              <v:shape id="_x0000_s1026" o:spid="_x0000_s1026" o:spt="202" type="#_x0000_t202" style="position:absolute;left:0pt;margin-left:165.95pt;margin-top:22.2pt;height:22.2pt;width:99.3pt;z-index:251685888;mso-width-relative:page;mso-height-relative:page;" fillcolor="#FFFFFF" filled="t" stroked="t" coordsize="21600,21600" o:gfxdata="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9tpydgAAAAJAQAADwAAAAAAAAABACAA&#10;AAAiAAAAZHJzL2Rvd25yZXYueG1sUEsBAhQAFAAAAAgAh07iQKaKl0UNAgAANgQAAA4AAAAAAAAA&#10;AQAgAAAAJwEAAGRycy9lMm9Eb2MueG1sUEsFBgAAAAAGAAYAWQEAAKYFAAAAAA==&#10;">
                <v:fill on="t" focussize="0,0"/>
                <v:stroke color="#000000" joinstyle="miter"/>
                <v:imagedata o:title=""/>
                <o:lock v:ext="edit" aspectratio="f"/>
                <v:textbox>
                  <w:txbxContent>
                    <w:p>
                      <w:pPr>
                        <w:ind w:firstLine="420" w:firstLineChars="200"/>
                        <w:rPr>
                          <w:rFonts w:ascii="宋体" w:cs="仿宋_GB2312"/>
                          <w:b/>
                          <w:bCs/>
                        </w:rPr>
                      </w:pPr>
                      <w:r>
                        <w:rPr>
                          <w:rFonts w:hint="eastAsia" w:ascii="宋体" w:hAnsi="宋体" w:cs="仿宋_GB2312"/>
                          <w:b/>
                          <w:bCs/>
                        </w:rPr>
                        <w:t>竣工验收</w:t>
                      </w:r>
                    </w:p>
                    <w:p/>
                  </w:txbxContent>
                </v:textbox>
              </v:shape>
            </w:pict>
          </mc:Fallback>
        </mc:AlternateContent>
      </w:r>
      <w:r>
        <mc:AlternateContent>
          <mc:Choice Requires="wps">
            <w:drawing>
              <wp:anchor distT="0" distB="0" distL="114300" distR="114300" simplePos="0" relativeHeight="251692032" behindDoc="0" locked="0" layoutInCell="1" allowOverlap="1">
                <wp:simplePos x="0" y="0"/>
                <wp:positionH relativeFrom="column">
                  <wp:posOffset>2735580</wp:posOffset>
                </wp:positionH>
                <wp:positionV relativeFrom="paragraph">
                  <wp:posOffset>41275</wp:posOffset>
                </wp:positionV>
                <wp:extent cx="0" cy="231775"/>
                <wp:effectExtent l="38100" t="0" r="38100" b="15875"/>
                <wp:wrapNone/>
                <wp:docPr id="3" name="直接箭头连接符 3"/>
                <wp:cNvGraphicFramePr/>
                <a:graphic xmlns:a="http://schemas.openxmlformats.org/drawingml/2006/main">
                  <a:graphicData uri="http://schemas.microsoft.com/office/word/2010/wordprocessingShape">
                    <wps:wsp>
                      <wps:cNvCnPr/>
                      <wps:spPr>
                        <a:xfrm>
                          <a:off x="0" y="0"/>
                          <a:ext cx="0" cy="23177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5.4pt;margin-top:3.25pt;height:18.25pt;width:0pt;z-index:251692032;mso-width-relative:page;mso-height-relative:page;" filled="f" stroked="t" coordsize="21600,21600" o:gfxdata="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1lx0/WAAAACAEAAA8AAAAAAAAAAQAgAAAAIgAAAGRycy9kb3du&#10;cmV2LnhtbFBLAQIUABQAAAAIAIdO4kCpAomtAQIAAO8DAAAOAAAAAAAAAAEAIAAAACUBAABkcnMv&#10;ZTJvRG9jLnhtbFBLBQYAAAAABgAGAFkBAACYBQAAAAA=&#10;">
                <v:fill on="f" focussize="0,0"/>
                <v:stroke color="#000000" joinstyle="round" endarrow="block"/>
                <v:imagedata o:title=""/>
                <o:lock v:ext="edit" aspectratio="f"/>
              </v:shape>
            </w:pict>
          </mc:Fallback>
        </mc:AlternateContent>
      </w:r>
    </w:p>
    <w:p>
      <w:pPr>
        <w:spacing w:line="600" w:lineRule="exact"/>
        <w:rPr>
          <w:rFonts w:hint="eastAsia" w:eastAsia="仿宋_GB2312" w:cs="仿宋_GB2312"/>
          <w:sz w:val="32"/>
          <w:szCs w:val="32"/>
        </w:rPr>
      </w:pPr>
      <w:r>
        <mc:AlternateContent>
          <mc:Choice Requires="wps">
            <w:drawing>
              <wp:anchor distT="0" distB="0" distL="114300" distR="114300" simplePos="0" relativeHeight="251686912" behindDoc="0" locked="0" layoutInCell="1" allowOverlap="1">
                <wp:simplePos x="0" y="0"/>
                <wp:positionH relativeFrom="column">
                  <wp:posOffset>-78105</wp:posOffset>
                </wp:positionH>
                <wp:positionV relativeFrom="paragraph">
                  <wp:posOffset>363855</wp:posOffset>
                </wp:positionV>
                <wp:extent cx="504825" cy="810895"/>
                <wp:effectExtent l="5080" t="4445" r="4445" b="22860"/>
                <wp:wrapNone/>
                <wp:docPr id="7" name="文本框 7"/>
                <wp:cNvGraphicFramePr/>
                <a:graphic xmlns:a="http://schemas.openxmlformats.org/drawingml/2006/main">
                  <a:graphicData uri="http://schemas.microsoft.com/office/word/2010/wordprocessingShape">
                    <wps:wsp>
                      <wps:cNvSpPr txBox="1"/>
                      <wps:spPr>
                        <a:xfrm>
                          <a:off x="0" y="0"/>
                          <a:ext cx="504825" cy="8108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40" w:lineRule="exact"/>
                              <w:jc w:val="distribute"/>
                              <w:rPr>
                                <w:rFonts w:ascii="宋体" w:cs="宋体"/>
                                <w:b/>
                                <w:bCs/>
                                <w:spacing w:val="-17"/>
                                <w:sz w:val="24"/>
                              </w:rPr>
                            </w:pPr>
                            <w:r>
                              <w:rPr>
                                <w:rFonts w:hint="eastAsia" w:ascii="宋体" w:hAnsi="宋体" w:cs="宋体"/>
                                <w:b/>
                                <w:bCs/>
                                <w:spacing w:val="-17"/>
                                <w:sz w:val="24"/>
                              </w:rPr>
                              <w:t>项目实施阶段</w:t>
                            </w:r>
                          </w:p>
                          <w:p/>
                        </w:txbxContent>
                      </wps:txbx>
                      <wps:bodyPr upright="1"/>
                    </wps:wsp>
                  </a:graphicData>
                </a:graphic>
              </wp:anchor>
            </w:drawing>
          </mc:Choice>
          <mc:Fallback>
            <w:pict>
              <v:shape id="_x0000_s1026" o:spid="_x0000_s1026" o:spt="202" type="#_x0000_t202" style="position:absolute;left:0pt;margin-left:-6.15pt;margin-top:28.65pt;height:63.85pt;width:39.75pt;z-index:251686912;mso-width-relative:page;mso-height-relative:page;" fillcolor="#FFFFFF" filled="t" stroked="t" coordsize="21600,21600" o:gfxdata="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gYzLbNkAAAAJAQAADwAAAAAAAAABACAAAAAi&#10;AAAAZHJzL2Rvd25yZXYueG1sUEsBAhQAFAAAAAgAh07iQK4WUtcJAgAANQQAAA4AAAAAAAAAAQAg&#10;AAAAKAEAAGRycy9lMm9Eb2MueG1sUEsFBgAAAAAGAAYAWQEAAKMFAAAAAA==&#10;">
                <v:fill on="t" focussize="0,0"/>
                <v:stroke color="#000000" joinstyle="miter"/>
                <v:imagedata o:title=""/>
                <o:lock v:ext="edit" aspectratio="f"/>
                <v:textbox>
                  <w:txbxContent>
                    <w:p>
                      <w:pPr>
                        <w:spacing w:line="340" w:lineRule="exact"/>
                        <w:jc w:val="distribute"/>
                        <w:rPr>
                          <w:rFonts w:ascii="宋体" w:cs="宋体"/>
                          <w:b/>
                          <w:bCs/>
                          <w:spacing w:val="-17"/>
                          <w:sz w:val="24"/>
                        </w:rPr>
                      </w:pPr>
                      <w:r>
                        <w:rPr>
                          <w:rFonts w:hint="eastAsia" w:ascii="宋体" w:hAnsi="宋体" w:cs="宋体"/>
                          <w:b/>
                          <w:bCs/>
                          <w:spacing w:val="-17"/>
                          <w:sz w:val="24"/>
                        </w:rPr>
                        <w:t>项目实施阶段</w:t>
                      </w:r>
                    </w:p>
                    <w:p/>
                  </w:txbxContent>
                </v:textbox>
              </v:shape>
            </w:pict>
          </mc:Fallback>
        </mc:AlternateContent>
      </w:r>
      <w:r>
        <mc:AlternateContent>
          <mc:Choice Requires="wps">
            <w:drawing>
              <wp:anchor distT="0" distB="0" distL="114300" distR="114300" simplePos="0" relativeHeight="251699200" behindDoc="0" locked="0" layoutInCell="1" allowOverlap="1">
                <wp:simplePos x="0" y="0"/>
                <wp:positionH relativeFrom="column">
                  <wp:posOffset>3543300</wp:posOffset>
                </wp:positionH>
                <wp:positionV relativeFrom="paragraph">
                  <wp:posOffset>12700</wp:posOffset>
                </wp:positionV>
                <wp:extent cx="571500" cy="0"/>
                <wp:effectExtent l="0" t="38100" r="0" b="38100"/>
                <wp:wrapNone/>
                <wp:docPr id="53" name="直接箭头连接符 53"/>
                <wp:cNvGraphicFramePr/>
                <a:graphic xmlns:a="http://schemas.openxmlformats.org/drawingml/2006/main">
                  <a:graphicData uri="http://schemas.microsoft.com/office/word/2010/wordprocessingShape">
                    <wps:wsp>
                      <wps:cNvCnPr/>
                      <wps:spPr>
                        <a:xfrm flipH="1">
                          <a:off x="0" y="0"/>
                          <a:ext cx="57150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79pt;margin-top:1pt;height:0pt;width:45pt;z-index:251699200;mso-width-relative:page;mso-height-relative:page;" filled="f" stroked="t" coordsize="21600,21600" o:gfxdata="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AoKDY1QAAAAcBAAAPAAAAAAAAAAEAIAAAACIA&#10;AABkcnMvZG93bnJldi54bWxQSwECFAAUAAAACACHTuJApX6kjAwCAAD7AwAADgAAAAAAAAABACAA&#10;AAAk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93056" behindDoc="0" locked="0" layoutInCell="1" allowOverlap="1">
                <wp:simplePos x="0" y="0"/>
                <wp:positionH relativeFrom="column">
                  <wp:posOffset>2743200</wp:posOffset>
                </wp:positionH>
                <wp:positionV relativeFrom="paragraph">
                  <wp:posOffset>191135</wp:posOffset>
                </wp:positionV>
                <wp:extent cx="0" cy="226060"/>
                <wp:effectExtent l="38100" t="0" r="38100" b="2540"/>
                <wp:wrapNone/>
                <wp:docPr id="49" name="直接箭头连接符 49"/>
                <wp:cNvGraphicFramePr/>
                <a:graphic xmlns:a="http://schemas.openxmlformats.org/drawingml/2006/main">
                  <a:graphicData uri="http://schemas.microsoft.com/office/word/2010/wordprocessingShape">
                    <wps:wsp>
                      <wps:cNvCnPr/>
                      <wps:spPr>
                        <a:xfrm>
                          <a:off x="0" y="0"/>
                          <a:ext cx="0" cy="22606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6pt;margin-top:15.05pt;height:17.8pt;width:0pt;z-index:251693056;mso-width-relative:page;mso-height-relative:page;" filled="f" stroked="t" coordsize="21600,21600" o:gfxdata="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0BKSE2QAAAAkBAAAPAAAAAAAAAAEAIAAAACIAAABk&#10;cnMvZG93bnJldi54bWxQSwECFAAUAAAACACHTuJA9Ti7QgUCAADxAwAADgAAAAAAAAABACAAAAAo&#10;AQAAZHJzL2Uyb0RvYy54bWxQSwUGAAAAAAYABgBZAQAAnwUAAAAA&#10;">
                <v:fill on="f" focussize="0,0"/>
                <v:stroke color="#000000" joinstyle="round" endarrow="block"/>
                <v:imagedata o:title=""/>
                <o:lock v:ext="edit" aspectratio="f"/>
              </v:shape>
            </w:pict>
          </mc:Fallback>
        </mc:AlternateContent>
      </w:r>
    </w:p>
    <w:p>
      <w:pPr>
        <w:spacing w:line="600" w:lineRule="exact"/>
        <w:rPr>
          <w:rFonts w:hint="default" w:ascii="仿宋" w:hAnsi="仿宋" w:eastAsia="仿宋" w:cs="仿宋"/>
          <w:sz w:val="32"/>
          <w:szCs w:val="32"/>
          <w:lang w:val="en-US" w:eastAsia="zh-CN"/>
        </w:rPr>
      </w:pPr>
      <w:r>
        <mc:AlternateContent>
          <mc:Choice Requires="wps">
            <w:drawing>
              <wp:anchor distT="0" distB="0" distL="114300" distR="114300" simplePos="0" relativeHeight="251700224" behindDoc="0" locked="0" layoutInCell="1" allowOverlap="1">
                <wp:simplePos x="0" y="0"/>
                <wp:positionH relativeFrom="column">
                  <wp:posOffset>3543300</wp:posOffset>
                </wp:positionH>
                <wp:positionV relativeFrom="paragraph">
                  <wp:posOffset>647065</wp:posOffset>
                </wp:positionV>
                <wp:extent cx="571500" cy="635"/>
                <wp:effectExtent l="0" t="37465" r="0" b="38100"/>
                <wp:wrapNone/>
                <wp:docPr id="56" name="直接箭头连接符 56"/>
                <wp:cNvGraphicFramePr/>
                <a:graphic xmlns:a="http://schemas.openxmlformats.org/drawingml/2006/main">
                  <a:graphicData uri="http://schemas.microsoft.com/office/word/2010/wordprocessingShape">
                    <wps:wsp>
                      <wps:cNvCnPr/>
                      <wps:spPr>
                        <a:xfrm flipH="1">
                          <a:off x="0" y="0"/>
                          <a:ext cx="57150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79pt;margin-top:50.95pt;height:0.05pt;width:45pt;z-index:251700224;mso-width-relative:page;mso-height-relative:page;" filled="f" stroked="t" coordsize="21600,21600" o:gfxdata="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OF/p32AAAAAsBAAAPAAAAAAAAAAEAIAAA&#10;ACIAAABkcnMvZG93bnJldi54bWxQSwECFAAUAAAACACHTuJAwiVWxAwCAAD9AwAADgAAAAAAAAAB&#10;ACAAAAAnAQAAZHJzL2Uyb0RvYy54bWxQSwUGAAAAAAYABgBZAQAApQ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96128" behindDoc="0" locked="0" layoutInCell="1" allowOverlap="1">
                <wp:simplePos x="0" y="0"/>
                <wp:positionH relativeFrom="column">
                  <wp:posOffset>4114800</wp:posOffset>
                </wp:positionH>
                <wp:positionV relativeFrom="paragraph">
                  <wp:posOffset>259080</wp:posOffset>
                </wp:positionV>
                <wp:extent cx="1816100" cy="693420"/>
                <wp:effectExtent l="5080" t="4445" r="7620" b="6985"/>
                <wp:wrapNone/>
                <wp:docPr id="55" name="文本框 55"/>
                <wp:cNvGraphicFramePr/>
                <a:graphic xmlns:a="http://schemas.openxmlformats.org/drawingml/2006/main">
                  <a:graphicData uri="http://schemas.microsoft.com/office/word/2010/wordprocessingShape">
                    <wps:wsp>
                      <wps:cNvSpPr txBox="1"/>
                      <wps:spPr>
                        <a:xfrm>
                          <a:off x="0" y="0"/>
                          <a:ext cx="1816100" cy="693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pPr>
                            <w:r>
                              <w:rPr>
                                <w:rFonts w:hint="eastAsia" w:ascii="宋体" w:hAnsi="宋体" w:cs="仿宋_GB2312"/>
                                <w:b/>
                                <w:bCs/>
                              </w:rPr>
                              <w:t>需确定电梯使用管理者，委托电梯维修保养单位进行电梯维保，签订不少于</w:t>
                            </w:r>
                            <w:r>
                              <w:rPr>
                                <w:rFonts w:ascii="宋体" w:hAnsi="宋体" w:cs="仿宋_GB2312"/>
                                <w:b/>
                                <w:bCs/>
                              </w:rPr>
                              <w:t>2</w:t>
                            </w:r>
                            <w:r>
                              <w:rPr>
                                <w:rFonts w:hint="eastAsia" w:ascii="宋体" w:hAnsi="宋体" w:cs="仿宋_GB2312"/>
                                <w:b/>
                                <w:bCs/>
                              </w:rPr>
                              <w:t>年的维保协议</w:t>
                            </w:r>
                          </w:p>
                        </w:txbxContent>
                      </wps:txbx>
                      <wps:bodyPr upright="1"/>
                    </wps:wsp>
                  </a:graphicData>
                </a:graphic>
              </wp:anchor>
            </w:drawing>
          </mc:Choice>
          <mc:Fallback>
            <w:pict>
              <v:shape id="_x0000_s1026" o:spid="_x0000_s1026" o:spt="202" type="#_x0000_t202" style="position:absolute;left:0pt;margin-left:324pt;margin-top:20.4pt;height:54.6pt;width:143pt;z-index:251696128;mso-width-relative:page;mso-height-relative:page;" fillcolor="#FFFFFF" filled="t" stroked="t" coordsize="21600,21600" o:gfxdata="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UihlsdgAAAAKAQAADwAAAAAAAAABACAA&#10;AAAiAAAAZHJzL2Rvd25yZXYueG1sUEsBAhQAFAAAAAgAh07iQDtQWlYNAgAAOAQAAA4AAAAAAAAA&#10;AQAgAAAAJwEAAGRycy9lMm9Eb2MueG1sUEsFBgAAAAAGAAYAWQEAAKYFAAAAAA==&#10;">
                <v:fill on="t" focussize="0,0"/>
                <v:stroke color="#000000" joinstyle="miter"/>
                <v:imagedata o:title=""/>
                <o:lock v:ext="edit" aspectratio="f"/>
                <v:textbox>
                  <w:txbxContent>
                    <w:p>
                      <w:pPr>
                        <w:spacing w:line="240" w:lineRule="exact"/>
                      </w:pPr>
                      <w:r>
                        <w:rPr>
                          <w:rFonts w:hint="eastAsia" w:ascii="宋体" w:hAnsi="宋体" w:cs="仿宋_GB2312"/>
                          <w:b/>
                          <w:bCs/>
                        </w:rPr>
                        <w:t>需确定电梯使用管理者，委托电梯维修保养单位进行电梯维保，签订不少于</w:t>
                      </w:r>
                      <w:r>
                        <w:rPr>
                          <w:rFonts w:ascii="宋体" w:hAnsi="宋体" w:cs="仿宋_GB2312"/>
                          <w:b/>
                          <w:bCs/>
                        </w:rPr>
                        <w:t>2</w:t>
                      </w:r>
                      <w:r>
                        <w:rPr>
                          <w:rFonts w:hint="eastAsia" w:ascii="宋体" w:hAnsi="宋体" w:cs="仿宋_GB2312"/>
                          <w:b/>
                          <w:bCs/>
                        </w:rPr>
                        <w:t>年的维保协议</w:t>
                      </w:r>
                    </w:p>
                  </w:txbxContent>
                </v:textbox>
              </v:shape>
            </w:pict>
          </mc:Fallback>
        </mc:AlternateContent>
      </w:r>
      <w:r>
        <mc:AlternateContent>
          <mc:Choice Requires="wps">
            <w:drawing>
              <wp:anchor distT="0" distB="0" distL="114300" distR="114300" simplePos="0" relativeHeight="251688960" behindDoc="0" locked="0" layoutInCell="1" allowOverlap="1">
                <wp:simplePos x="0" y="0"/>
                <wp:positionH relativeFrom="column">
                  <wp:posOffset>1845310</wp:posOffset>
                </wp:positionH>
                <wp:positionV relativeFrom="paragraph">
                  <wp:posOffset>911225</wp:posOffset>
                </wp:positionV>
                <wp:extent cx="1790700" cy="334010"/>
                <wp:effectExtent l="4445" t="4445" r="14605" b="23495"/>
                <wp:wrapNone/>
                <wp:docPr id="51" name="文本框 51"/>
                <wp:cNvGraphicFramePr/>
                <a:graphic xmlns:a="http://schemas.openxmlformats.org/drawingml/2006/main">
                  <a:graphicData uri="http://schemas.microsoft.com/office/word/2010/wordprocessingShape">
                    <wps:wsp>
                      <wps:cNvSpPr txBox="1"/>
                      <wps:spPr>
                        <a:xfrm>
                          <a:off x="0" y="0"/>
                          <a:ext cx="1790700" cy="3340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10" w:firstLineChars="100"/>
                              <w:rPr>
                                <w:rFonts w:ascii="宋体" w:cs="仿宋_GB2312"/>
                                <w:b/>
                                <w:bCs/>
                              </w:rPr>
                            </w:pPr>
                            <w:r>
                              <w:rPr>
                                <w:rFonts w:hint="eastAsia" w:ascii="宋体" w:hAnsi="宋体" w:cs="仿宋_GB2312"/>
                                <w:b/>
                                <w:bCs/>
                              </w:rPr>
                              <w:t>电梯日常使用维护管理</w:t>
                            </w:r>
                          </w:p>
                          <w:p/>
                        </w:txbxContent>
                      </wps:txbx>
                      <wps:bodyPr upright="1"/>
                    </wps:wsp>
                  </a:graphicData>
                </a:graphic>
              </wp:anchor>
            </w:drawing>
          </mc:Choice>
          <mc:Fallback>
            <w:pict>
              <v:shape id="_x0000_s1026" o:spid="_x0000_s1026" o:spt="202" type="#_x0000_t202" style="position:absolute;left:0pt;margin-left:145.3pt;margin-top:71.75pt;height:26.3pt;width:141pt;z-index:251688960;mso-width-relative:page;mso-height-relative:page;" fillcolor="#FFFFFF" filled="t" stroked="t" coordsize="21600,21600" o:gfxdata="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4fx1E2QAAAAsBAAAPAAAAAAAAAAEAIAAA&#10;ACIAAABkcnMvZG93bnJldi54bWxQSwECFAAUAAAACACHTuJA8vWB3wsCAAA4BAAADgAAAAAAAAAB&#10;ACAAAAAoAQAAZHJzL2Uyb0RvYy54bWxQSwUGAAAAAAYABgBZAQAApQUAAAAA&#10;">
                <v:fill on="t" focussize="0,0"/>
                <v:stroke color="#000000" joinstyle="miter"/>
                <v:imagedata o:title=""/>
                <o:lock v:ext="edit" aspectratio="f"/>
                <v:textbox>
                  <w:txbxContent>
                    <w:p>
                      <w:pPr>
                        <w:ind w:firstLine="210" w:firstLineChars="100"/>
                        <w:rPr>
                          <w:rFonts w:ascii="宋体" w:cs="仿宋_GB2312"/>
                          <w:b/>
                          <w:bCs/>
                        </w:rPr>
                      </w:pPr>
                      <w:r>
                        <w:rPr>
                          <w:rFonts w:hint="eastAsia" w:ascii="宋体" w:hAnsi="宋体" w:cs="仿宋_GB2312"/>
                          <w:b/>
                          <w:bCs/>
                        </w:rPr>
                        <w:t>电梯日常使用维护管理</w:t>
                      </w:r>
                    </w:p>
                    <w:p/>
                  </w:txbxContent>
                </v:textbox>
              </v:shape>
            </w:pict>
          </mc:Fallback>
        </mc:AlternateContent>
      </w:r>
      <w:r>
        <mc:AlternateContent>
          <mc:Choice Requires="wps">
            <w:drawing>
              <wp:anchor distT="0" distB="0" distL="114300" distR="114300" simplePos="0" relativeHeight="251694080" behindDoc="0" locked="0" layoutInCell="1" allowOverlap="1">
                <wp:simplePos x="0" y="0"/>
                <wp:positionH relativeFrom="column">
                  <wp:posOffset>2743200</wp:posOffset>
                </wp:positionH>
                <wp:positionV relativeFrom="paragraph">
                  <wp:posOffset>803910</wp:posOffset>
                </wp:positionV>
                <wp:extent cx="635" cy="104775"/>
                <wp:effectExtent l="38100" t="0" r="37465" b="9525"/>
                <wp:wrapNone/>
                <wp:docPr id="46" name="直接箭头连接符 46"/>
                <wp:cNvGraphicFramePr/>
                <a:graphic xmlns:a="http://schemas.openxmlformats.org/drawingml/2006/main">
                  <a:graphicData uri="http://schemas.microsoft.com/office/word/2010/wordprocessingShape">
                    <wps:wsp>
                      <wps:cNvCnPr/>
                      <wps:spPr>
                        <a:xfrm>
                          <a:off x="0" y="0"/>
                          <a:ext cx="635" cy="10477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6pt;margin-top:63.3pt;height:8.25pt;width:0.05pt;z-index:251694080;mso-width-relative:page;mso-height-relative:page;" filled="f" stroked="t" coordsize="21600,21600" o:gfxdata="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VX+Sc9kAAAALAQAADwAAAAAAAAABACAAAAAiAAAA&#10;ZHJzL2Rvd25yZXYueG1sUEsBAhQAFAAAAAgAh07iQOQrzTgGAgAA8wMAAA4AAAAAAAAAAQAgAAAA&#10;KAEAAGRycy9lMm9Eb2MueG1sUEsFBgAAAAAGAAYAWQEAAKAFA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87936" behindDoc="0" locked="0" layoutInCell="1" allowOverlap="1">
                <wp:simplePos x="0" y="0"/>
                <wp:positionH relativeFrom="column">
                  <wp:posOffset>2089150</wp:posOffset>
                </wp:positionH>
                <wp:positionV relativeFrom="paragraph">
                  <wp:posOffset>506730</wp:posOffset>
                </wp:positionV>
                <wp:extent cx="1378585" cy="281940"/>
                <wp:effectExtent l="4445" t="4445" r="7620" b="18415"/>
                <wp:wrapNone/>
                <wp:docPr id="48" name="文本框 48"/>
                <wp:cNvGraphicFramePr/>
                <a:graphic xmlns:a="http://schemas.openxmlformats.org/drawingml/2006/main">
                  <a:graphicData uri="http://schemas.microsoft.com/office/word/2010/wordprocessingShape">
                    <wps:wsp>
                      <wps:cNvSpPr txBox="1"/>
                      <wps:spPr>
                        <a:xfrm>
                          <a:off x="0" y="0"/>
                          <a:ext cx="1378585" cy="2819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宋体" w:cs="仿宋_GB2312"/>
                                <w:b/>
                                <w:bCs/>
                              </w:rPr>
                            </w:pPr>
                            <w:r>
                              <w:rPr>
                                <w:rFonts w:hint="eastAsia" w:ascii="宋体" w:hAnsi="宋体" w:cs="仿宋_GB2312"/>
                                <w:b/>
                                <w:bCs/>
                              </w:rPr>
                              <w:t>办理电梯使用登</w:t>
                            </w:r>
                            <w:r>
                              <w:rPr>
                                <w:rFonts w:hint="eastAsia" w:ascii="宋体" w:hAnsi="宋体" w:cs="仿宋_GB2312"/>
                                <w:b/>
                                <w:bCs/>
                                <w:lang w:eastAsia="zh-CN"/>
                              </w:rPr>
                              <w:t>记</w:t>
                            </w:r>
                            <w:r>
                              <w:rPr>
                                <w:rFonts w:hint="eastAsia" w:ascii="宋体" w:hAnsi="宋体" w:cs="仿宋_GB2312"/>
                                <w:b/>
                                <w:bCs/>
                              </w:rPr>
                              <w:t>记</w:t>
                            </w:r>
                          </w:p>
                          <w:p/>
                        </w:txbxContent>
                      </wps:txbx>
                      <wps:bodyPr upright="1"/>
                    </wps:wsp>
                  </a:graphicData>
                </a:graphic>
              </wp:anchor>
            </w:drawing>
          </mc:Choice>
          <mc:Fallback>
            <w:pict>
              <v:shape id="_x0000_s1026" o:spid="_x0000_s1026" o:spt="202" type="#_x0000_t202" style="position:absolute;left:0pt;margin-left:164.5pt;margin-top:39.9pt;height:22.2pt;width:108.55pt;z-index:251687936;mso-width-relative:page;mso-height-relative:page;" fillcolor="#FFFFFF" filled="t" stroked="t" coordsize="21600,21600" o:gfxdata="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kkt2QAAAAoBAAAPAAAAAAAAAAEA&#10;IAAAACIAAABkcnMvZG93bnJldi54bWxQSwECFAAUAAAACACHTuJAgdUZ+A4CAAA4BAAADgAAAAAA&#10;AAABACAAAAAoAQAAZHJzL2Uyb0RvYy54bWxQSwUGAAAAAAYABgBZAQAAqAUAAAAA&#10;">
                <v:fill on="t" focussize="0,0"/>
                <v:stroke color="#000000" joinstyle="miter"/>
                <v:imagedata o:title=""/>
                <o:lock v:ext="edit" aspectratio="f"/>
                <v:textbox>
                  <w:txbxContent>
                    <w:p>
                      <w:pPr>
                        <w:rPr>
                          <w:rFonts w:ascii="宋体" w:cs="仿宋_GB2312"/>
                          <w:b/>
                          <w:bCs/>
                        </w:rPr>
                      </w:pPr>
                      <w:r>
                        <w:rPr>
                          <w:rFonts w:hint="eastAsia" w:ascii="宋体" w:hAnsi="宋体" w:cs="仿宋_GB2312"/>
                          <w:b/>
                          <w:bCs/>
                        </w:rPr>
                        <w:t>办理电梯使用登</w:t>
                      </w:r>
                      <w:r>
                        <w:rPr>
                          <w:rFonts w:hint="eastAsia" w:ascii="宋体" w:hAnsi="宋体" w:cs="仿宋_GB2312"/>
                          <w:b/>
                          <w:bCs/>
                          <w:lang w:eastAsia="zh-CN"/>
                        </w:rPr>
                        <w:t>记</w:t>
                      </w:r>
                      <w:r>
                        <w:rPr>
                          <w:rFonts w:hint="eastAsia" w:ascii="宋体" w:hAnsi="宋体" w:cs="仿宋_GB2312"/>
                          <w:b/>
                          <w:bCs/>
                        </w:rPr>
                        <w:t>记</w:t>
                      </w:r>
                    </w:p>
                    <w:p/>
                  </w:txbxContent>
                </v:textbox>
              </v:shape>
            </w:pict>
          </mc:Fallback>
        </mc:AlternateContent>
      </w:r>
      <w:r>
        <mc:AlternateContent>
          <mc:Choice Requires="wps">
            <w:drawing>
              <wp:anchor distT="0" distB="0" distL="114300" distR="114300" simplePos="0" relativeHeight="251712512" behindDoc="0" locked="0" layoutInCell="1" allowOverlap="1">
                <wp:simplePos x="0" y="0"/>
                <wp:positionH relativeFrom="column">
                  <wp:posOffset>2743200</wp:posOffset>
                </wp:positionH>
                <wp:positionV relativeFrom="paragraph">
                  <wp:posOffset>316865</wp:posOffset>
                </wp:positionV>
                <wp:extent cx="0" cy="198120"/>
                <wp:effectExtent l="38100" t="0" r="38100" b="11430"/>
                <wp:wrapNone/>
                <wp:docPr id="47" name="直接箭头连接符 47"/>
                <wp:cNvGraphicFramePr/>
                <a:graphic xmlns:a="http://schemas.openxmlformats.org/drawingml/2006/main">
                  <a:graphicData uri="http://schemas.microsoft.com/office/word/2010/wordprocessingShape">
                    <wps:wsp>
                      <wps:cNvCnPr/>
                      <wps:spPr>
                        <a:xfrm>
                          <a:off x="0" y="0"/>
                          <a:ext cx="0" cy="19812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6pt;margin-top:24.95pt;height:15.6pt;width:0pt;z-index:251712512;mso-width-relative:page;mso-height-relative:page;" filled="f" stroked="t" coordsize="21600,21600" o:gfxdata="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&#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C0e9L7YAAAACQEAAA8AAAAAAAAAAQAgAAAAIgAAAGRy&#10;cy9kb3ducmV2LnhtbFBLAQIUABQAAAAIAIdO4kCOypN0BQIAAPEDAAAOAAAAAAAAAAEAIAAAACcB&#10;AABkcnMvZTJvRG9jLnhtbFBLBQYAAAAABgAGAFkBAACe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711488" behindDoc="0" locked="0" layoutInCell="1" allowOverlap="1">
                <wp:simplePos x="0" y="0"/>
                <wp:positionH relativeFrom="column">
                  <wp:posOffset>2105660</wp:posOffset>
                </wp:positionH>
                <wp:positionV relativeFrom="paragraph">
                  <wp:posOffset>27940</wp:posOffset>
                </wp:positionV>
                <wp:extent cx="1296035" cy="281940"/>
                <wp:effectExtent l="4445" t="4445" r="13970" b="18415"/>
                <wp:wrapNone/>
                <wp:docPr id="50" name="文本框 50"/>
                <wp:cNvGraphicFramePr/>
                <a:graphic xmlns:a="http://schemas.openxmlformats.org/drawingml/2006/main">
                  <a:graphicData uri="http://schemas.microsoft.com/office/word/2010/wordprocessingShape">
                    <wps:wsp>
                      <wps:cNvSpPr txBox="1"/>
                      <wps:spPr>
                        <a:xfrm>
                          <a:off x="0" y="0"/>
                          <a:ext cx="1296035" cy="2819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420" w:firstLineChars="200"/>
                              <w:rPr>
                                <w:rFonts w:hint="eastAsia" w:ascii="宋体" w:eastAsia="宋体" w:cs="仿宋_GB2312"/>
                                <w:b/>
                                <w:bCs/>
                                <w:lang w:eastAsia="zh-CN"/>
                              </w:rPr>
                            </w:pPr>
                            <w:r>
                              <w:rPr>
                                <w:rFonts w:hint="eastAsia" w:ascii="宋体" w:hAnsi="宋体" w:cs="仿宋_GB2312"/>
                                <w:b/>
                                <w:bCs/>
                              </w:rPr>
                              <w:t>竣工</w:t>
                            </w:r>
                            <w:r>
                              <w:rPr>
                                <w:rFonts w:hint="eastAsia" w:ascii="宋体" w:hAnsi="宋体" w:cs="仿宋_GB2312"/>
                                <w:b/>
                                <w:bCs/>
                                <w:lang w:eastAsia="zh-CN"/>
                              </w:rPr>
                              <w:t>意见</w:t>
                            </w:r>
                          </w:p>
                          <w:p/>
                        </w:txbxContent>
                      </wps:txbx>
                      <wps:bodyPr upright="1"/>
                    </wps:wsp>
                  </a:graphicData>
                </a:graphic>
              </wp:anchor>
            </w:drawing>
          </mc:Choice>
          <mc:Fallback>
            <w:pict>
              <v:shape id="_x0000_s1026" o:spid="_x0000_s1026" o:spt="202" type="#_x0000_t202" style="position:absolute;left:0pt;margin-left:165.8pt;margin-top:2.2pt;height:22.2pt;width:102.05pt;z-index:251711488;mso-width-relative:page;mso-height-relative:page;" fillcolor="#FFFFFF" filled="t" stroked="t" coordsize="21600,21600" o:gfxdata="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eQRjV1wAAAAgBAAAPAAAAAAAAAAEAIAAA&#10;ACIAAABkcnMvZG93bnJldi54bWxQSwECFAAUAAAACACHTuJACI1jbg0CAAA4BAAADgAAAAAAAAAB&#10;ACAAAAAmAQAAZHJzL2Uyb0RvYy54bWxQSwUGAAAAAAYABgBZAQAApQUAAAAA&#10;">
                <v:fill on="t" focussize="0,0"/>
                <v:stroke color="#000000" joinstyle="miter"/>
                <v:imagedata o:title=""/>
                <o:lock v:ext="edit" aspectratio="f"/>
                <v:textbox>
                  <w:txbxContent>
                    <w:p>
                      <w:pPr>
                        <w:ind w:firstLine="420" w:firstLineChars="200"/>
                        <w:rPr>
                          <w:rFonts w:hint="eastAsia" w:ascii="宋体" w:eastAsia="宋体" w:cs="仿宋_GB2312"/>
                          <w:b/>
                          <w:bCs/>
                          <w:lang w:eastAsia="zh-CN"/>
                        </w:rPr>
                      </w:pPr>
                      <w:r>
                        <w:rPr>
                          <w:rFonts w:hint="eastAsia" w:ascii="宋体" w:hAnsi="宋体" w:cs="仿宋_GB2312"/>
                          <w:b/>
                          <w:bCs/>
                        </w:rPr>
                        <w:t>竣工</w:t>
                      </w:r>
                      <w:r>
                        <w:rPr>
                          <w:rFonts w:hint="eastAsia" w:ascii="宋体" w:hAnsi="宋体" w:cs="仿宋_GB2312"/>
                          <w:b/>
                          <w:bCs/>
                          <w:lang w:eastAsia="zh-CN"/>
                        </w:rPr>
                        <w:t>意见</w:t>
                      </w:r>
                    </w:p>
                    <w:p/>
                  </w:txbxContent>
                </v:textbox>
              </v:shape>
            </w:pict>
          </mc:Fallback>
        </mc:AlternateContent>
      </w:r>
      <w:r>
        <mc:AlternateContent>
          <mc:Choice Requires="wps">
            <w:drawing>
              <wp:anchor distT="0" distB="0" distL="114300" distR="114300" simplePos="0" relativeHeight="251715584" behindDoc="0" locked="0" layoutInCell="1" allowOverlap="1">
                <wp:simplePos x="0" y="0"/>
                <wp:positionH relativeFrom="column">
                  <wp:posOffset>4343400</wp:posOffset>
                </wp:positionH>
                <wp:positionV relativeFrom="paragraph">
                  <wp:posOffset>1084580</wp:posOffset>
                </wp:positionV>
                <wp:extent cx="1485900" cy="29718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1485900" cy="297180"/>
                        </a:xfrm>
                        <a:prstGeom prst="rect">
                          <a:avLst/>
                        </a:prstGeom>
                        <a:noFill/>
                        <a:ln>
                          <a:noFill/>
                        </a:ln>
                      </wps:spPr>
                      <wps:txbx>
                        <w:txbxContent>
                          <w:p/>
                        </w:txbxContent>
                      </wps:txbx>
                      <wps:bodyPr upright="1"/>
                    </wps:wsp>
                  </a:graphicData>
                </a:graphic>
              </wp:anchor>
            </w:drawing>
          </mc:Choice>
          <mc:Fallback>
            <w:pict>
              <v:shape id="_x0000_s1026" o:spid="_x0000_s1026" o:spt="202" type="#_x0000_t202" style="position:absolute;left:0pt;margin-left:342pt;margin-top:85.4pt;height:23.4pt;width:117pt;z-index:251715584;mso-width-relative:page;mso-height-relative:page;" filled="f" stroked="f" coordsize="21600,21600" o:gfxdata="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gHaSN&#10;2AAAAAsBAAAPAAAAAAAAAAEAIAAAACIAAABkcnMvZG93bnJldi54bWxQSwECFAAUAAAACACHTuJA&#10;VE4DcK8BAABQAwAADgAAAAAAAAABACAAAAAnAQAAZHJzL2Uyb0RvYy54bWxQSwUGAAAAAAYABgBZ&#10;AQAASAUAAAAA&#10;">
                <v:fill on="f" focussize="0,0"/>
                <v:stroke on="f"/>
                <v:imagedata o:title=""/>
                <o:lock v:ext="edit" aspectratio="f"/>
                <v:textbox>
                  <w:txbxContent>
                    <w:p/>
                  </w:txbxContent>
                </v:textbox>
              </v:shape>
            </w:pict>
          </mc:Fallback>
        </mc:AlternateContent>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E0688B"/>
    <w:multiLevelType w:val="singleLevel"/>
    <w:tmpl w:val="AEE0688B"/>
    <w:lvl w:ilvl="0" w:tentative="0">
      <w:start w:val="4"/>
      <w:numFmt w:val="decimal"/>
      <w:suff w:val="space"/>
      <w:lvlText w:val="%1."/>
      <w:lvlJc w:val="left"/>
    </w:lvl>
  </w:abstractNum>
  <w:abstractNum w:abstractNumId="1">
    <w:nsid w:val="B198B720"/>
    <w:multiLevelType w:val="singleLevel"/>
    <w:tmpl w:val="B198B720"/>
    <w:lvl w:ilvl="0" w:tentative="0">
      <w:start w:val="2"/>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yODA4NGYzYWRlYTAwNDlhNjA1YTllZWZhYTUzN2IifQ=="/>
  </w:docVars>
  <w:rsids>
    <w:rsidRoot w:val="1D1A4040"/>
    <w:rsid w:val="030D234B"/>
    <w:rsid w:val="03EA7257"/>
    <w:rsid w:val="0EC22FB8"/>
    <w:rsid w:val="0F470F8F"/>
    <w:rsid w:val="10D368D1"/>
    <w:rsid w:val="124B4979"/>
    <w:rsid w:val="130B79DB"/>
    <w:rsid w:val="174B374F"/>
    <w:rsid w:val="185F5D40"/>
    <w:rsid w:val="1A427E33"/>
    <w:rsid w:val="1D1A4040"/>
    <w:rsid w:val="24E714AE"/>
    <w:rsid w:val="27E77B35"/>
    <w:rsid w:val="2C693E27"/>
    <w:rsid w:val="2D5137E5"/>
    <w:rsid w:val="2E3C76AB"/>
    <w:rsid w:val="2EA80FBB"/>
    <w:rsid w:val="3FD010AA"/>
    <w:rsid w:val="41733385"/>
    <w:rsid w:val="41940BBE"/>
    <w:rsid w:val="42FC6E74"/>
    <w:rsid w:val="438A4CDB"/>
    <w:rsid w:val="45AD2F03"/>
    <w:rsid w:val="48056022"/>
    <w:rsid w:val="48F55611"/>
    <w:rsid w:val="492868BF"/>
    <w:rsid w:val="498703ED"/>
    <w:rsid w:val="50E428AA"/>
    <w:rsid w:val="53E239AD"/>
    <w:rsid w:val="58BC54DF"/>
    <w:rsid w:val="5E6919B0"/>
    <w:rsid w:val="5F65383D"/>
    <w:rsid w:val="66750262"/>
    <w:rsid w:val="69594C1B"/>
    <w:rsid w:val="6FAA79E8"/>
    <w:rsid w:val="74C67FFB"/>
    <w:rsid w:val="7B1F7E14"/>
    <w:rsid w:val="7E9A45A8"/>
    <w:rsid w:val="7F0F59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spacing w:after="120"/>
      <w:ind w:left="420" w:leftChars="200"/>
    </w:pPr>
  </w:style>
  <w:style w:type="paragraph" w:styleId="4">
    <w:name w:val="Body Text Indent 2"/>
    <w:basedOn w:val="1"/>
    <w:next w:val="1"/>
    <w:qFormat/>
    <w:uiPriority w:val="0"/>
    <w:pPr>
      <w:spacing w:line="500" w:lineRule="exact"/>
      <w:ind w:firstLine="564"/>
    </w:pPr>
    <w:rPr>
      <w:rFonts w:ascii="Times New Roman" w:hAnsi="Times New Roma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Autospacing="1" w:afterAutospacing="1"/>
    </w:pPr>
    <w:rPr>
      <w:rFonts w:cs="Times New Roman"/>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5813</Words>
  <Characters>5920</Characters>
  <Lines>0</Lines>
  <Paragraphs>0</Paragraphs>
  <TotalTime>1356</TotalTime>
  <ScaleCrop>false</ScaleCrop>
  <LinksUpToDate>false</LinksUpToDate>
  <CharactersWithSpaces>6413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2022-11-08T01:59:00Z</dcterms:created>
  <dc:creator>1</dc:creator>
  <cp:lastModifiedBy>13807321919</cp:lastModifiedBy>
  <cp:lastPrinted>2022-11-21T02:50:00Z</cp:lastPrinted>
  <dcterms:modified xsi:type="dcterms:W3CDTF">2022-11-24T06:34:59Z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E6F2BDDEDF794AB690E39509E3F92258</vt:lpwstr>
  </property>
</Properties>
</file>