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</w:pPr>
      <w:bookmarkStart w:id="0" w:name="_GoBack"/>
      <w:bookmarkEnd w:id="0"/>
      <w:r>
        <w:rPr>
          <w:rFonts w:ascii="黑体" w:hAnsi="宋体" w:eastAsia="黑体" w:cs="黑体"/>
          <w:b/>
          <w:bCs/>
          <w:kern w:val="0"/>
          <w:sz w:val="44"/>
          <w:szCs w:val="44"/>
        </w:rPr>
        <w:t>昆仑桥街道</w:t>
      </w:r>
      <w:r>
        <w:rPr>
          <w:rFonts w:hint="eastAsia" w:ascii="黑体" w:hAnsi="宋体" w:eastAsia="黑体" w:cs="黑体"/>
          <w:b/>
          <w:bCs/>
          <w:kern w:val="0"/>
          <w:sz w:val="44"/>
          <w:szCs w:val="44"/>
        </w:rPr>
        <w:t>2022年政府信息公开工作年度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</w:pPr>
      <w:r>
        <w:rPr>
          <w:rFonts w:hint="eastAsia" w:ascii="黑体" w:hAnsi="宋体" w:eastAsia="黑体" w:cs="黑体"/>
          <w:b/>
          <w:bCs/>
          <w:kern w:val="0"/>
          <w:sz w:val="44"/>
          <w:szCs w:val="44"/>
        </w:rPr>
        <w:t>报   告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</w:pPr>
      <w:r>
        <w:rPr>
          <w:rFonts w:ascii="方正小标宋_GBK" w:hAnsi="方正小标宋_GBK" w:eastAsia="方正小标宋_GBK" w:cs="方正小标宋_GBK"/>
          <w:kern w:val="0"/>
          <w:sz w:val="44"/>
          <w:szCs w:val="44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本年度报告根据《中华人民共和国政府信息公开条例》</w:t>
      </w:r>
      <w:r>
        <w:rPr>
          <w:rFonts w:hint="eastAsia" w:ascii="宋体" w:hAnsi="Times New Roman" w:eastAsia="宋体" w:cs="宋体"/>
          <w:kern w:val="0"/>
          <w:sz w:val="32"/>
          <w:szCs w:val="32"/>
        </w:rPr>
        <w:t>(下称“《条例》”)和《湘乡市政府信息年度报告制度》(下称“《制度》”)的要求，综合</w:t>
      </w:r>
      <w:r>
        <w:rPr>
          <w:rFonts w:hint="eastAsia" w:ascii="宋体" w:hAnsi="宋体" w:eastAsia="宋体" w:cs="宋体"/>
          <w:kern w:val="0"/>
          <w:sz w:val="32"/>
          <w:szCs w:val="32"/>
        </w:rPr>
        <w:t>昆仑桥街道本级政府信息工作情况编制而成。</w:t>
      </w:r>
      <w:r>
        <w:rPr>
          <w:rFonts w:hint="eastAsia" w:ascii="宋体" w:hAnsi="Times New Roman" w:eastAsia="宋体" w:cs="宋体"/>
          <w:kern w:val="0"/>
          <w:sz w:val="32"/>
          <w:szCs w:val="32"/>
        </w:rPr>
        <w:t>202</w:t>
      </w:r>
      <w:r>
        <w:rPr>
          <w:rFonts w:hint="eastAsia" w:ascii="宋体" w:hAnsi="Times New Roman" w:eastAsia="宋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Times New Roman" w:eastAsia="宋体" w:cs="宋体"/>
          <w:kern w:val="0"/>
          <w:sz w:val="32"/>
          <w:szCs w:val="32"/>
        </w:rPr>
        <w:t>年，我</w:t>
      </w:r>
      <w:r>
        <w:rPr>
          <w:rFonts w:hint="eastAsia" w:ascii="宋体" w:hAnsi="宋体" w:eastAsia="宋体" w:cs="宋体"/>
          <w:kern w:val="0"/>
          <w:sz w:val="32"/>
          <w:szCs w:val="32"/>
        </w:rPr>
        <w:t>街道认真贯彻落实《条例》，层层分解落实</w:t>
      </w:r>
      <w:r>
        <w:rPr>
          <w:rFonts w:hint="eastAsia" w:ascii="宋体" w:hAnsi="Times New Roman" w:eastAsia="宋体" w:cs="宋体"/>
          <w:kern w:val="0"/>
          <w:sz w:val="32"/>
          <w:szCs w:val="32"/>
        </w:rPr>
        <w:t>202</w:t>
      </w:r>
      <w:r>
        <w:rPr>
          <w:rFonts w:hint="eastAsia" w:ascii="宋体" w:hAnsi="Times New Roman" w:eastAsia="宋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Times New Roman" w:eastAsia="宋体" w:cs="宋体"/>
          <w:kern w:val="0"/>
          <w:sz w:val="32"/>
          <w:szCs w:val="32"/>
        </w:rPr>
        <w:t>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eastAsia" w:ascii="宋体" w:hAnsi="Times New Roman" w:eastAsia="宋体" w:cs="宋体"/>
          <w:kern w:val="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kern w:val="0"/>
          <w:sz w:val="32"/>
          <w:szCs w:val="32"/>
        </w:rPr>
        <w:t>(一)强化组织领导，确保责任落实。始终把做好政府信息公开工作列入重要议事日程，认真研究，明确思路和工作重点，做到年初有计划，年终有总结。注重加强对政府信息公开工作的组织领导，明确专人负责政府网站信息公开日常工作，加强对工作人员的学习培训，确保了我街道政府信息公开工作的有序开展。全年共主动公开政府信息41条，其中政务动态信息36条，部门预算、决算信息</w:t>
      </w:r>
      <w:r>
        <w:rPr>
          <w:rFonts w:hint="eastAsia" w:ascii="宋体" w:hAnsi="Times New Roman" w:eastAsia="宋体" w:cs="宋体"/>
          <w:kern w:val="0"/>
          <w:sz w:val="32"/>
          <w:szCs w:val="32"/>
        </w:rPr>
        <w:t>2条，更新领导信息和机构设置等信息</w:t>
      </w:r>
      <w:r>
        <w:rPr>
          <w:rFonts w:hint="eastAsia" w:ascii="宋体" w:hAnsi="宋体" w:eastAsia="宋体" w:cs="宋体"/>
          <w:kern w:val="0"/>
          <w:sz w:val="32"/>
          <w:szCs w:val="32"/>
        </w:rPr>
        <w:t>3条。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(二) 建立长效机制，加强监督检查。把政府信息公开工作列入绩效考评和年度工作目标考核内容。政务公开领导小组办公室对政务公开工作定期开展自查，检查政务公开程序是否规范，已公开的信息分类是否准确、信息发布是否及时，并对查摆问题逐一进行通报，督促整改，确保政府信息公开工作落到实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(三)加强载体建设，注重简明实用。按照《条例》规定，结合新版政府门户网页的全新目录分类，认真对政府信息进行分类整理，对于应主动公开的政府信息门类，及时上传网站公开发布，方便公民、法人和其他组织查询，提高工作透明度，充分满足群众的知情权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default" w:ascii="Times New Roman" w:hAnsi="Times New Roman" w:eastAsia="宋体" w:cs="Times New Roman"/>
          <w:kern w:val="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>二、主动公开政府信息情况</w:t>
      </w:r>
    </w:p>
    <w:tbl>
      <w:tblPr>
        <w:tblStyle w:val="3"/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979"/>
        <w:gridCol w:w="2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510" w:lineRule="atLeast"/>
        <w:ind w:left="0" w:right="0" w:firstLine="64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>三、收到和处理政府信息公开申请情况</w:t>
      </w:r>
    </w:p>
    <w:tbl>
      <w:tblPr>
        <w:tblStyle w:val="3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3"/>
        <w:gridCol w:w="936"/>
        <w:gridCol w:w="2953"/>
        <w:gridCol w:w="553"/>
        <w:gridCol w:w="770"/>
        <w:gridCol w:w="715"/>
        <w:gridCol w:w="744"/>
        <w:gridCol w:w="656"/>
        <w:gridCol w:w="730"/>
        <w:gridCol w:w="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64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>四、政府信息公开行政复议、行政诉讼情况</w:t>
      </w:r>
    </w:p>
    <w:tbl>
      <w:tblPr>
        <w:tblStyle w:val="3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(一)主要问题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1.公开内容需要进一步深化。现有主动公开的政府信息与公众的需求还存在一些距离，有关决策、规定、规划、计划、方案的草案公开、听取公众意见方面需要进一步加强。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2.公开形式的便民性需要进一步提高。为群众和企业服务意识不够，适合农村等群众查阅的公开形式不够丰富，所以2022年我街道党工委、行政决定加强微信公众号的更新及时便捷传达各项中心工作信息。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（二）改进措施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default" w:ascii="Times New Roman" w:hAnsi="Times New Roman" w:eastAsia="宋体" w:cs="Times New Roman"/>
          <w:kern w:val="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kern w:val="0"/>
          <w:sz w:val="32"/>
          <w:szCs w:val="32"/>
        </w:rPr>
        <w:t>1、以社会需求为导向，深化政府信息公开内容。继续重点推进与社会发展和群众生活密切相关的政府信息公开，进一步及时、规范做好公文类政府信息公开工作，以政府信息公开带动办事公开，以办事公开带动便民服务，进一步推动政府信息公开与网上办事和电子政务工作的结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2、以《条例》落实为抓手，探索政府信息公开渠道。加大宣传和推介力度，进一步完善政府新闻发布体系，向社会披露和解读公众关注度高、公益性强、涉及面广的重要决策等政府信息；积极利用信息化手段，丰富政府信息服务渠道，扩大公开内容和范围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3、以服务群众为目的，加强政府信息公开基础性工作。加强新闻宣传，提高公众对政府信息公开的知晓率和参与度；加强政府信息公开业务学习和培训，注重横向联系的沟通协调机制，不断提升政府信息公开整体工作水平；加强政府信息公开各项保障措施，丰富政府信息公开监督、检查、考核手段，进一步健全和完善政府信息公开体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76" w:lineRule="exact"/>
        <w:ind w:left="0" w:right="0" w:firstLine="640" w:firstLineChars="200"/>
        <w:jc w:val="left"/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</w:rPr>
        <w:t>本年度我街道未收取信息处理费。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RiMWY4YjliOGI1ZmNlZGFkNTg2ZmJjMGFmMzYifQ=="/>
  </w:docVars>
  <w:rsids>
    <w:rsidRoot w:val="77DE1238"/>
    <w:rsid w:val="3844390B"/>
    <w:rsid w:val="4C82133E"/>
    <w:rsid w:val="55D50038"/>
    <w:rsid w:val="77DE1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2196</Words>
  <Characters>2231</Characters>
  <Lines>0</Lines>
  <Paragraphs>0</Paragraphs>
  <TotalTime>12</TotalTime>
  <ScaleCrop>false</ScaleCrop>
  <LinksUpToDate>false</LinksUpToDate>
  <CharactersWithSpaces>2242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2023-01-12T07:10:00Z</dcterms:created>
  <dc:creator>浮生ヾ你的名字</dc:creator>
  <cp:lastModifiedBy>ωёi゛</cp:lastModifiedBy>
  <cp:lastPrinted>2023-01-12T07:18:00Z</cp:lastPrinted>
  <dcterms:modified xsi:type="dcterms:W3CDTF">2023-01-13T06:25:16Z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19053A4D725842AE9BB51CCC1C7EF200</vt:lpwstr>
  </property>
</Properties>
</file>