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r w:rsidRPr="009B3ADF">
        <w:rPr>
          <w:rFonts w:hint="eastAsia"/>
          <w:sz w:val="84"/>
          <w:szCs w:val="84"/>
        </w:rPr>
        <w:t>20</w:t>
      </w:r>
      <w:r w:rsidR="00A92E9F">
        <w:rPr>
          <w:rFonts w:hint="eastAsia"/>
          <w:sz w:val="84"/>
          <w:szCs w:val="84"/>
        </w:rPr>
        <w:t>2</w:t>
      </w:r>
      <w:r w:rsidR="00182373">
        <w:rPr>
          <w:rFonts w:hint="eastAsia"/>
          <w:sz w:val="84"/>
          <w:szCs w:val="84"/>
        </w:rPr>
        <w:t>1</w:t>
      </w:r>
      <w:r w:rsidRPr="009B3ADF">
        <w:rPr>
          <w:rFonts w:hint="eastAsia"/>
          <w:sz w:val="84"/>
          <w:szCs w:val="84"/>
        </w:rPr>
        <w:t>年度</w:t>
      </w:r>
    </w:p>
    <w:p w:rsidR="009B3ADF" w:rsidRPr="009B3ADF" w:rsidRDefault="002E2F5F" w:rsidP="009B3ADF">
      <w:pPr>
        <w:pStyle w:val="Default"/>
        <w:jc w:val="center"/>
        <w:rPr>
          <w:sz w:val="84"/>
          <w:szCs w:val="84"/>
        </w:rPr>
      </w:pPr>
      <w:r>
        <w:rPr>
          <w:rFonts w:hint="eastAsia"/>
          <w:sz w:val="84"/>
          <w:szCs w:val="84"/>
        </w:rPr>
        <w:t>城管局</w:t>
      </w:r>
      <w:r w:rsidR="00787B42">
        <w:rPr>
          <w:rFonts w:hint="eastAsia"/>
          <w:sz w:val="84"/>
          <w:szCs w:val="84"/>
        </w:rPr>
        <w:t>（</w:t>
      </w:r>
      <w:r>
        <w:rPr>
          <w:rFonts w:hint="eastAsia"/>
          <w:sz w:val="84"/>
          <w:szCs w:val="84"/>
        </w:rPr>
        <w:t>本级</w:t>
      </w:r>
      <w:r w:rsidR="00787B42">
        <w:rPr>
          <w:rFonts w:hint="eastAsia"/>
          <w:sz w:val="84"/>
          <w:szCs w:val="84"/>
        </w:rPr>
        <w:t>）</w:t>
      </w:r>
      <w:r w:rsidR="009B3ADF" w:rsidRPr="009B3ADF">
        <w:rPr>
          <w:rFonts w:hint="eastAsia"/>
          <w:sz w:val="84"/>
          <w:szCs w:val="84"/>
        </w:rPr>
        <w:t>部门决算</w:t>
      </w: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Pr="002E2F5F" w:rsidRDefault="009B3ADF" w:rsidP="009B3ADF">
      <w:pPr>
        <w:pStyle w:val="Default"/>
        <w:jc w:val="center"/>
        <w:rPr>
          <w:sz w:val="56"/>
          <w:szCs w:val="56"/>
        </w:rPr>
      </w:pPr>
    </w:p>
    <w:p w:rsidR="009B3ADF" w:rsidRDefault="009B3ADF" w:rsidP="009B3ADF">
      <w:pPr>
        <w:pStyle w:val="Default"/>
        <w:jc w:val="center"/>
        <w:rPr>
          <w:sz w:val="56"/>
          <w:szCs w:val="56"/>
        </w:rPr>
      </w:pPr>
    </w:p>
    <w:p w:rsidR="0037197D" w:rsidRDefault="0037197D" w:rsidP="00FE6269">
      <w:pPr>
        <w:pStyle w:val="Default"/>
        <w:jc w:val="center"/>
        <w:rPr>
          <w:sz w:val="32"/>
          <w:szCs w:val="32"/>
        </w:rPr>
      </w:pPr>
    </w:p>
    <w:p w:rsidR="00FF5CD6" w:rsidRDefault="00FF5CD6" w:rsidP="00FE6269">
      <w:pPr>
        <w:pStyle w:val="Default"/>
        <w:jc w:val="center"/>
        <w:rPr>
          <w:sz w:val="32"/>
          <w:szCs w:val="32"/>
        </w:rPr>
      </w:pPr>
    </w:p>
    <w:p w:rsidR="00FF5CD6" w:rsidRPr="00FF5CD6" w:rsidRDefault="00FF5CD6" w:rsidP="00FE6269">
      <w:pPr>
        <w:pStyle w:val="Default"/>
        <w:jc w:val="center"/>
        <w:rPr>
          <w:sz w:val="32"/>
          <w:szCs w:val="32"/>
        </w:rPr>
      </w:pPr>
    </w:p>
    <w:p w:rsidR="00A70B02" w:rsidRDefault="00A70B02" w:rsidP="00FE6269">
      <w:pPr>
        <w:pStyle w:val="Default"/>
        <w:jc w:val="center"/>
        <w:rPr>
          <w:sz w:val="32"/>
          <w:szCs w:val="32"/>
        </w:rPr>
      </w:pPr>
    </w:p>
    <w:p w:rsidR="009E6817" w:rsidRPr="009E6817" w:rsidRDefault="009E6817" w:rsidP="00FE6269">
      <w:pPr>
        <w:pStyle w:val="Default"/>
        <w:jc w:val="center"/>
        <w:rPr>
          <w:sz w:val="32"/>
          <w:szCs w:val="32"/>
        </w:rPr>
      </w:pPr>
    </w:p>
    <w:p w:rsidR="00FE6269" w:rsidRPr="0037197D" w:rsidRDefault="00FE6269" w:rsidP="009B3ADF">
      <w:pPr>
        <w:pStyle w:val="Default"/>
        <w:spacing w:line="540" w:lineRule="exact"/>
        <w:jc w:val="center"/>
        <w:rPr>
          <w:sz w:val="56"/>
          <w:szCs w:val="56"/>
        </w:rPr>
      </w:pPr>
    </w:p>
    <w:p w:rsidR="00FE6269" w:rsidRDefault="00FE6269" w:rsidP="0032192B">
      <w:pPr>
        <w:pStyle w:val="Default"/>
        <w:spacing w:line="500" w:lineRule="exact"/>
        <w:jc w:val="center"/>
        <w:rPr>
          <w:b/>
          <w:sz w:val="36"/>
          <w:szCs w:val="28"/>
        </w:rPr>
      </w:pPr>
    </w:p>
    <w:p w:rsidR="009E6817" w:rsidRDefault="009E6817" w:rsidP="0032192B">
      <w:pPr>
        <w:pStyle w:val="Default"/>
        <w:spacing w:line="500" w:lineRule="exact"/>
        <w:jc w:val="center"/>
        <w:rPr>
          <w:b/>
          <w:sz w:val="36"/>
          <w:szCs w:val="28"/>
        </w:rPr>
      </w:pPr>
    </w:p>
    <w:p w:rsidR="0032192B" w:rsidRPr="0032192B" w:rsidRDefault="0032192B" w:rsidP="0032192B">
      <w:pPr>
        <w:pStyle w:val="Default"/>
        <w:spacing w:line="500" w:lineRule="exact"/>
        <w:jc w:val="center"/>
        <w:rPr>
          <w:b/>
          <w:sz w:val="36"/>
          <w:szCs w:val="28"/>
        </w:rPr>
      </w:pPr>
      <w:r w:rsidRPr="0032192B">
        <w:rPr>
          <w:rFonts w:hint="eastAsia"/>
          <w:b/>
          <w:sz w:val="36"/>
          <w:szCs w:val="28"/>
        </w:rPr>
        <w:lastRenderedPageBreak/>
        <w:t>目录</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int="eastAsia"/>
          <w:b/>
          <w:sz w:val="28"/>
          <w:szCs w:val="28"/>
        </w:rPr>
        <w:t>第一部分</w:t>
      </w:r>
      <w:r w:rsidR="004E01DB">
        <w:rPr>
          <w:rFonts w:hint="eastAsia"/>
          <w:b/>
          <w:sz w:val="28"/>
          <w:szCs w:val="28"/>
        </w:rPr>
        <w:t>城管局</w:t>
      </w:r>
      <w:r w:rsidRPr="00B63572">
        <w:rPr>
          <w:rFonts w:hint="eastAsia"/>
          <w:b/>
          <w:sz w:val="28"/>
          <w:szCs w:val="28"/>
        </w:rPr>
        <w:t>概况</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一、部门职责</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二、机构设置</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第二部分</w:t>
      </w:r>
      <w:r w:rsidRPr="00B63572">
        <w:rPr>
          <w:rFonts w:hAnsi="仿宋_GB2312"/>
          <w:b/>
          <w:sz w:val="28"/>
          <w:szCs w:val="28"/>
        </w:rPr>
        <w:t>20</w:t>
      </w:r>
      <w:r w:rsidR="00A92E9F" w:rsidRPr="00B63572">
        <w:rPr>
          <w:rFonts w:hAnsi="仿宋_GB2312" w:hint="eastAsia"/>
          <w:b/>
          <w:sz w:val="28"/>
          <w:szCs w:val="28"/>
        </w:rPr>
        <w:t>2</w:t>
      </w:r>
      <w:r w:rsidR="00182373">
        <w:rPr>
          <w:rFonts w:hAnsi="仿宋_GB2312" w:hint="eastAsia"/>
          <w:b/>
          <w:sz w:val="28"/>
          <w:szCs w:val="28"/>
        </w:rPr>
        <w:t>1</w:t>
      </w:r>
      <w:r w:rsidRPr="00B63572">
        <w:rPr>
          <w:rFonts w:hAnsi="仿宋_GB2312" w:hint="eastAsia"/>
          <w:b/>
          <w:sz w:val="28"/>
          <w:szCs w:val="28"/>
        </w:rPr>
        <w:t>年度部门决算表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二、收入决算表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三、支出决算表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四、财政拨款收入支出决算总表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五、一般公共预算财政拨款支出决算表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六、一般公共预算财政拨款基本支出决算</w:t>
      </w:r>
      <w:r w:rsidR="00202C14">
        <w:rPr>
          <w:rFonts w:asciiTheme="minorEastAsia" w:eastAsiaTheme="minorEastAsia" w:hAnsiTheme="minorEastAsia" w:cs="仿宋_GB2312" w:hint="eastAsia"/>
          <w:sz w:val="28"/>
          <w:szCs w:val="28"/>
        </w:rPr>
        <w:t>明细</w:t>
      </w:r>
      <w:r w:rsidRPr="00B63572">
        <w:rPr>
          <w:rFonts w:asciiTheme="minorEastAsia" w:eastAsiaTheme="minorEastAsia" w:hAnsiTheme="minorEastAsia" w:cs="仿宋_GB2312"/>
          <w:sz w:val="28"/>
          <w:szCs w:val="28"/>
        </w:rPr>
        <w:t>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七、一般公共预算财政拨款“三公”经费支出决算表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八、政府性基金预算财政拨款收入支出决算表</w:t>
      </w:r>
    </w:p>
    <w:p w:rsidR="00A92E9F" w:rsidRPr="00B63572" w:rsidRDefault="00A92E9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hint="eastAsia"/>
          <w:sz w:val="28"/>
          <w:szCs w:val="28"/>
        </w:rPr>
        <w:t>九、国有资本经营预算财政拨款支出决算表</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第三部分</w:t>
      </w:r>
      <w:r w:rsidRPr="00B63572">
        <w:rPr>
          <w:rFonts w:hAnsi="仿宋_GB2312"/>
          <w:b/>
          <w:sz w:val="28"/>
          <w:szCs w:val="28"/>
        </w:rPr>
        <w:t>20</w:t>
      </w:r>
      <w:r w:rsidR="00A92E9F" w:rsidRPr="00B63572">
        <w:rPr>
          <w:rFonts w:hAnsi="仿宋_GB2312" w:hint="eastAsia"/>
          <w:b/>
          <w:sz w:val="28"/>
          <w:szCs w:val="28"/>
        </w:rPr>
        <w:t>2</w:t>
      </w:r>
      <w:r w:rsidR="00182373">
        <w:rPr>
          <w:rFonts w:hAnsi="仿宋_GB2312" w:hint="eastAsia"/>
          <w:b/>
          <w:sz w:val="28"/>
          <w:szCs w:val="28"/>
        </w:rPr>
        <w:t>1</w:t>
      </w:r>
      <w:r w:rsidRPr="00B63572">
        <w:rPr>
          <w:rFonts w:hAnsi="仿宋_GB2312" w:hint="eastAsia"/>
          <w:b/>
          <w:sz w:val="28"/>
          <w:szCs w:val="28"/>
        </w:rPr>
        <w:t>年度部门决算情况说明</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一、收入支出决算总体情况说明</w:t>
      </w:r>
    </w:p>
    <w:p w:rsidR="001A67DB" w:rsidRPr="00B63572" w:rsidRDefault="009B3ADF" w:rsidP="00B63572">
      <w:pPr>
        <w:spacing w:line="500" w:lineRule="exact"/>
        <w:ind w:firstLineChars="250" w:firstLine="700"/>
        <w:rPr>
          <w:rFonts w:ascii="仿宋_GB2312" w:hAnsi="仿宋_GB2312" w:cs="仿宋_GB2312"/>
          <w:sz w:val="28"/>
          <w:szCs w:val="28"/>
        </w:rPr>
      </w:pPr>
      <w:r w:rsidRPr="00B63572">
        <w:rPr>
          <w:rFonts w:ascii="仿宋_GB2312" w:hAnsi="仿宋_GB2312" w:cs="仿宋_GB2312"/>
          <w:sz w:val="28"/>
          <w:szCs w:val="28"/>
        </w:rPr>
        <w:t>二、收入决算情况说明</w:t>
      </w:r>
    </w:p>
    <w:p w:rsidR="009B3ADF" w:rsidRPr="00B63572" w:rsidRDefault="009B3ADF" w:rsidP="00B63572">
      <w:pPr>
        <w:autoSpaceDE w:val="0"/>
        <w:autoSpaceDN w:val="0"/>
        <w:adjustRightInd w:val="0"/>
        <w:spacing w:line="500" w:lineRule="exact"/>
        <w:ind w:firstLineChars="250" w:firstLine="700"/>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三、支出决算情况说明</w:t>
      </w:r>
    </w:p>
    <w:p w:rsidR="009B3ADF" w:rsidRPr="00B63572" w:rsidRDefault="009B3ADF" w:rsidP="00B63572">
      <w:pPr>
        <w:autoSpaceDE w:val="0"/>
        <w:autoSpaceDN w:val="0"/>
        <w:adjustRightInd w:val="0"/>
        <w:spacing w:line="500" w:lineRule="exact"/>
        <w:ind w:firstLineChars="250" w:firstLine="700"/>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四、财政拨款收入支出决算总体情况说明</w:t>
      </w:r>
    </w:p>
    <w:p w:rsidR="009B3ADF" w:rsidRPr="00B63572" w:rsidRDefault="009B3ADF" w:rsidP="00B63572">
      <w:pPr>
        <w:autoSpaceDE w:val="0"/>
        <w:autoSpaceDN w:val="0"/>
        <w:adjustRightInd w:val="0"/>
        <w:spacing w:line="500" w:lineRule="exact"/>
        <w:ind w:firstLineChars="250" w:firstLine="700"/>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五、一般公共预算财政拨款支出决算情况说明</w:t>
      </w:r>
    </w:p>
    <w:p w:rsidR="009B3ADF" w:rsidRPr="00B63572" w:rsidRDefault="009B3ADF" w:rsidP="00B63572">
      <w:pPr>
        <w:autoSpaceDE w:val="0"/>
        <w:autoSpaceDN w:val="0"/>
        <w:adjustRightInd w:val="0"/>
        <w:spacing w:line="500" w:lineRule="exact"/>
        <w:ind w:firstLineChars="250" w:firstLine="700"/>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六、一般公共预算财政拨款基本支出决算情况说明</w:t>
      </w:r>
    </w:p>
    <w:p w:rsidR="009B3ADF" w:rsidRPr="00B63572" w:rsidRDefault="009B3ADF" w:rsidP="00B63572">
      <w:pPr>
        <w:autoSpaceDE w:val="0"/>
        <w:autoSpaceDN w:val="0"/>
        <w:adjustRightInd w:val="0"/>
        <w:spacing w:line="500" w:lineRule="exact"/>
        <w:ind w:firstLineChars="250" w:firstLine="700"/>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七、一般公共预算财政拨款</w:t>
      </w:r>
      <w:r w:rsidR="00202C14">
        <w:rPr>
          <w:rFonts w:ascii="仿宋_GB2312" w:hAnsi="仿宋_GB2312" w:cs="仿宋_GB2312" w:hint="eastAsia"/>
          <w:color w:val="000000"/>
          <w:kern w:val="0"/>
          <w:sz w:val="28"/>
          <w:szCs w:val="28"/>
        </w:rPr>
        <w:t>“</w:t>
      </w:r>
      <w:r w:rsidRPr="00B63572">
        <w:rPr>
          <w:rFonts w:ascii="仿宋_GB2312" w:hAnsi="仿宋_GB2312" w:cs="仿宋_GB2312"/>
          <w:color w:val="000000"/>
          <w:kern w:val="0"/>
          <w:sz w:val="28"/>
          <w:szCs w:val="28"/>
        </w:rPr>
        <w:t>三公</w:t>
      </w:r>
      <w:r w:rsidR="00202C14">
        <w:rPr>
          <w:rFonts w:ascii="仿宋_GB2312" w:hAnsi="仿宋_GB2312" w:cs="仿宋_GB2312" w:hint="eastAsia"/>
          <w:color w:val="000000"/>
          <w:kern w:val="0"/>
          <w:sz w:val="28"/>
          <w:szCs w:val="28"/>
        </w:rPr>
        <w:t>”</w:t>
      </w:r>
      <w:r w:rsidRPr="00B63572">
        <w:rPr>
          <w:rFonts w:ascii="仿宋_GB2312" w:hAnsi="仿宋_GB2312" w:cs="仿宋_GB2312"/>
          <w:color w:val="000000"/>
          <w:kern w:val="0"/>
          <w:sz w:val="28"/>
          <w:szCs w:val="28"/>
        </w:rPr>
        <w:t>经费支出决算情况说明</w:t>
      </w:r>
    </w:p>
    <w:p w:rsidR="00265724" w:rsidRPr="00B63572" w:rsidRDefault="00265724" w:rsidP="00B63572">
      <w:pPr>
        <w:autoSpaceDE w:val="0"/>
        <w:autoSpaceDN w:val="0"/>
        <w:adjustRightInd w:val="0"/>
        <w:spacing w:line="500" w:lineRule="exact"/>
        <w:ind w:firstLineChars="250" w:firstLine="700"/>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八</w:t>
      </w:r>
      <w:r w:rsidRPr="00B63572">
        <w:rPr>
          <w:rFonts w:ascii="仿宋_GB2312" w:hAnsi="仿宋_GB2312" w:cs="仿宋_GB2312"/>
          <w:color w:val="000000"/>
          <w:kern w:val="0"/>
          <w:sz w:val="28"/>
          <w:szCs w:val="28"/>
        </w:rPr>
        <w:t>、</w:t>
      </w:r>
      <w:r w:rsidRPr="00B63572">
        <w:rPr>
          <w:rFonts w:ascii="仿宋_GB2312" w:hAnsi="仿宋_GB2312" w:cs="仿宋_GB2312" w:hint="eastAsia"/>
          <w:color w:val="000000"/>
          <w:kern w:val="0"/>
          <w:sz w:val="28"/>
          <w:szCs w:val="28"/>
        </w:rPr>
        <w:t>政府性基金预算收入支出决算情况</w:t>
      </w:r>
    </w:p>
    <w:p w:rsidR="00A92E9F" w:rsidRPr="00B63572" w:rsidRDefault="00265724" w:rsidP="00B63572">
      <w:pPr>
        <w:autoSpaceDE w:val="0"/>
        <w:autoSpaceDN w:val="0"/>
        <w:adjustRightInd w:val="0"/>
        <w:spacing w:line="500" w:lineRule="exact"/>
        <w:ind w:firstLineChars="250" w:firstLine="700"/>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九</w:t>
      </w:r>
      <w:r w:rsidR="009B3ADF" w:rsidRPr="00B63572">
        <w:rPr>
          <w:rFonts w:ascii="仿宋_GB2312" w:hAnsi="仿宋_GB2312" w:cs="仿宋_GB2312"/>
          <w:color w:val="000000"/>
          <w:kern w:val="0"/>
          <w:sz w:val="28"/>
          <w:szCs w:val="28"/>
        </w:rPr>
        <w:t>、</w:t>
      </w:r>
      <w:r w:rsidR="00A92E9F" w:rsidRPr="00B63572">
        <w:rPr>
          <w:rFonts w:ascii="仿宋_GB2312" w:hAnsi="仿宋_GB2312" w:cs="仿宋_GB2312" w:hint="eastAsia"/>
          <w:color w:val="000000"/>
          <w:kern w:val="0"/>
          <w:sz w:val="28"/>
          <w:szCs w:val="28"/>
        </w:rPr>
        <w:t>机关运行经费支出说明</w:t>
      </w:r>
    </w:p>
    <w:p w:rsidR="00E8683C" w:rsidRPr="00B63572" w:rsidRDefault="00E8683C" w:rsidP="00B63572">
      <w:pPr>
        <w:autoSpaceDE w:val="0"/>
        <w:autoSpaceDN w:val="0"/>
        <w:adjustRightInd w:val="0"/>
        <w:spacing w:line="500" w:lineRule="exact"/>
        <w:ind w:firstLineChars="250" w:firstLine="700"/>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十、一般性支出情况</w:t>
      </w:r>
      <w:r w:rsidR="00202C14">
        <w:rPr>
          <w:rFonts w:ascii="仿宋_GB2312" w:hAnsi="仿宋_GB2312" w:cs="仿宋_GB2312" w:hint="eastAsia"/>
          <w:color w:val="000000"/>
          <w:kern w:val="0"/>
          <w:sz w:val="28"/>
          <w:szCs w:val="28"/>
        </w:rPr>
        <w:t>说明</w:t>
      </w:r>
    </w:p>
    <w:p w:rsidR="00E8683C" w:rsidRPr="00B63572" w:rsidRDefault="00E8683C" w:rsidP="00B63572">
      <w:pPr>
        <w:autoSpaceDE w:val="0"/>
        <w:autoSpaceDN w:val="0"/>
        <w:adjustRightInd w:val="0"/>
        <w:spacing w:line="500" w:lineRule="exact"/>
        <w:ind w:firstLineChars="250" w:firstLine="700"/>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十一、政府采购支出说明</w:t>
      </w:r>
    </w:p>
    <w:p w:rsidR="00E8683C" w:rsidRPr="00202C82" w:rsidRDefault="00E8683C" w:rsidP="00B63572">
      <w:pPr>
        <w:pStyle w:val="Default"/>
        <w:spacing w:line="500" w:lineRule="exact"/>
        <w:ind w:firstLineChars="250" w:firstLine="700"/>
        <w:rPr>
          <w:rFonts w:ascii="仿宋_GB2312" w:eastAsiaTheme="minorEastAsia" w:hAnsi="仿宋_GB2312" w:cs="仿宋_GB2312"/>
          <w:sz w:val="28"/>
          <w:szCs w:val="28"/>
        </w:rPr>
      </w:pPr>
      <w:r w:rsidRPr="00B63572">
        <w:rPr>
          <w:rFonts w:ascii="仿宋_GB2312" w:eastAsiaTheme="minorEastAsia" w:hAnsi="仿宋_GB2312" w:cs="仿宋_GB2312" w:hint="eastAsia"/>
          <w:sz w:val="28"/>
          <w:szCs w:val="28"/>
        </w:rPr>
        <w:t>十二、</w:t>
      </w:r>
      <w:r w:rsidR="00202C82" w:rsidRPr="00202C82">
        <w:rPr>
          <w:rFonts w:ascii="仿宋_GB2312" w:eastAsiaTheme="minorEastAsia" w:hAnsi="仿宋_GB2312" w:cs="仿宋_GB2312" w:hint="eastAsia"/>
          <w:sz w:val="28"/>
          <w:szCs w:val="28"/>
        </w:rPr>
        <w:t>国有资产占用情况说明</w:t>
      </w:r>
    </w:p>
    <w:p w:rsidR="00202C82" w:rsidRPr="00B63572" w:rsidRDefault="00202C82" w:rsidP="00202C82">
      <w:pPr>
        <w:pStyle w:val="Default"/>
        <w:spacing w:line="500" w:lineRule="exact"/>
        <w:ind w:firstLineChars="250" w:firstLine="700"/>
        <w:rPr>
          <w:rFonts w:ascii="仿宋_GB2312" w:eastAsiaTheme="minorEastAsia" w:hAnsi="仿宋_GB2312" w:cs="仿宋_GB2312"/>
          <w:sz w:val="28"/>
          <w:szCs w:val="28"/>
        </w:rPr>
      </w:pPr>
      <w:r w:rsidRPr="00202C82">
        <w:rPr>
          <w:rFonts w:ascii="仿宋_GB2312" w:eastAsiaTheme="minorEastAsia" w:hAnsi="仿宋_GB2312" w:cs="仿宋_GB2312" w:hint="eastAsia"/>
          <w:sz w:val="28"/>
          <w:szCs w:val="28"/>
        </w:rPr>
        <w:t>十三、</w:t>
      </w:r>
      <w:r w:rsidRPr="00FE6269">
        <w:rPr>
          <w:rFonts w:asciiTheme="minorEastAsia" w:eastAsiaTheme="minorEastAsia" w:hAnsiTheme="minorEastAsia" w:cs="仿宋_GB2312" w:hint="eastAsia"/>
          <w:sz w:val="28"/>
          <w:szCs w:val="28"/>
        </w:rPr>
        <w:t>202</w:t>
      </w:r>
      <w:r w:rsidR="00182373">
        <w:rPr>
          <w:rFonts w:asciiTheme="minorEastAsia" w:eastAsiaTheme="minorEastAsia" w:hAnsiTheme="minorEastAsia" w:cs="仿宋_GB2312" w:hint="eastAsia"/>
          <w:sz w:val="28"/>
          <w:szCs w:val="28"/>
        </w:rPr>
        <w:t>1</w:t>
      </w:r>
      <w:r w:rsidRPr="00FE6269">
        <w:rPr>
          <w:rFonts w:asciiTheme="minorEastAsia" w:eastAsiaTheme="minorEastAsia" w:hAnsiTheme="minorEastAsia" w:cs="仿宋_GB2312" w:hint="eastAsia"/>
          <w:sz w:val="28"/>
          <w:szCs w:val="28"/>
        </w:rPr>
        <w:t>年</w:t>
      </w:r>
      <w:r w:rsidRPr="00202C82">
        <w:rPr>
          <w:rFonts w:ascii="仿宋_GB2312" w:eastAsiaTheme="minorEastAsia" w:hAnsi="仿宋_GB2312" w:cs="仿宋_GB2312" w:hint="eastAsia"/>
          <w:sz w:val="28"/>
          <w:szCs w:val="28"/>
        </w:rPr>
        <w:t>度预算绩效情况说明</w:t>
      </w:r>
    </w:p>
    <w:p w:rsidR="009B3ADF" w:rsidRPr="00B63572" w:rsidRDefault="009B3ADF" w:rsidP="00E8683C">
      <w:pPr>
        <w:autoSpaceDE w:val="0"/>
        <w:autoSpaceDN w:val="0"/>
        <w:adjustRightInd w:val="0"/>
        <w:spacing w:line="500" w:lineRule="exact"/>
        <w:rPr>
          <w:rFonts w:ascii="黑体" w:eastAsia="黑体" w:hAnsi="黑体" w:cs="黑体"/>
          <w:b/>
          <w:color w:val="000000"/>
          <w:kern w:val="0"/>
          <w:sz w:val="28"/>
          <w:szCs w:val="28"/>
        </w:rPr>
      </w:pPr>
      <w:r w:rsidRPr="00B63572">
        <w:rPr>
          <w:rFonts w:ascii="黑体" w:eastAsia="黑体" w:hAnsi="黑体" w:cs="黑体"/>
          <w:b/>
          <w:color w:val="000000"/>
          <w:kern w:val="0"/>
          <w:sz w:val="28"/>
          <w:szCs w:val="28"/>
        </w:rPr>
        <w:t>第四部分名词解释</w:t>
      </w:r>
    </w:p>
    <w:p w:rsidR="00B63572" w:rsidRPr="00B63572" w:rsidRDefault="00B63572" w:rsidP="00E8683C">
      <w:pPr>
        <w:autoSpaceDE w:val="0"/>
        <w:autoSpaceDN w:val="0"/>
        <w:adjustRightInd w:val="0"/>
        <w:spacing w:line="500" w:lineRule="exact"/>
        <w:rPr>
          <w:rFonts w:ascii="黑体" w:eastAsia="黑体" w:hAnsi="黑体" w:cs="仿宋_GB2312"/>
          <w:b/>
          <w:color w:val="000000"/>
          <w:kern w:val="0"/>
          <w:sz w:val="28"/>
          <w:szCs w:val="28"/>
        </w:rPr>
      </w:pPr>
      <w:r w:rsidRPr="00B63572">
        <w:rPr>
          <w:rFonts w:ascii="黑体" w:eastAsia="黑体" w:hAnsi="黑体" w:cs="黑体" w:hint="eastAsia"/>
          <w:b/>
          <w:color w:val="000000"/>
          <w:kern w:val="0"/>
          <w:sz w:val="28"/>
          <w:szCs w:val="28"/>
        </w:rPr>
        <w:t>第五部分附件</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E00C7A">
      <w:pPr>
        <w:rPr>
          <w:sz w:val="72"/>
          <w:szCs w:val="72"/>
        </w:rPr>
      </w:pPr>
    </w:p>
    <w:p w:rsidR="00B57C9F" w:rsidRPr="00E00C7A" w:rsidRDefault="009B3ADF" w:rsidP="00E00C7A">
      <w:pPr>
        <w:pStyle w:val="Default"/>
        <w:jc w:val="center"/>
        <w:rPr>
          <w:sz w:val="84"/>
          <w:szCs w:val="84"/>
        </w:rPr>
      </w:pPr>
      <w:r w:rsidRPr="00E00C7A">
        <w:rPr>
          <w:rFonts w:hint="eastAsia"/>
          <w:sz w:val="84"/>
          <w:szCs w:val="84"/>
        </w:rPr>
        <w:t>第一部分</w:t>
      </w:r>
    </w:p>
    <w:p w:rsidR="00B57C9F" w:rsidRPr="00E00C7A" w:rsidRDefault="00B57C9F" w:rsidP="00E00C7A">
      <w:pPr>
        <w:pStyle w:val="Default"/>
        <w:jc w:val="center"/>
        <w:rPr>
          <w:sz w:val="84"/>
          <w:szCs w:val="84"/>
        </w:rPr>
      </w:pPr>
    </w:p>
    <w:p w:rsidR="009B3ADF" w:rsidRPr="00E00C7A" w:rsidRDefault="00E45DF6" w:rsidP="00E00C7A">
      <w:pPr>
        <w:pStyle w:val="Default"/>
        <w:jc w:val="center"/>
        <w:rPr>
          <w:sz w:val="84"/>
          <w:szCs w:val="84"/>
        </w:rPr>
      </w:pPr>
      <w:r>
        <w:rPr>
          <w:rFonts w:hint="eastAsia"/>
          <w:sz w:val="84"/>
          <w:szCs w:val="84"/>
        </w:rPr>
        <w:t>城管局本级</w:t>
      </w:r>
      <w:r w:rsidR="009B3ADF" w:rsidRPr="00E00C7A">
        <w:rPr>
          <w:rFonts w:hint="eastAsia"/>
          <w:sz w:val="84"/>
          <w:szCs w:val="84"/>
        </w:rPr>
        <w:t>概况</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B57C9F" w:rsidRDefault="00B57C9F" w:rsidP="009B3ADF">
      <w:pPr>
        <w:jc w:val="center"/>
        <w:rPr>
          <w:sz w:val="72"/>
          <w:szCs w:val="72"/>
        </w:rPr>
      </w:pPr>
    </w:p>
    <w:p w:rsidR="00B57C9F" w:rsidRDefault="00B57C9F" w:rsidP="00B57C9F">
      <w:pPr>
        <w:pStyle w:val="a5"/>
        <w:ind w:left="720" w:firstLineChars="0" w:firstLine="0"/>
        <w:rPr>
          <w:rFonts w:ascii="黑体" w:eastAsia="黑体" w:hAnsi="黑体"/>
          <w:sz w:val="32"/>
          <w:szCs w:val="32"/>
        </w:rPr>
      </w:pPr>
    </w:p>
    <w:p w:rsidR="0032192B" w:rsidRDefault="0032192B" w:rsidP="00B57C9F">
      <w:pPr>
        <w:pStyle w:val="a5"/>
        <w:ind w:left="720" w:firstLineChars="0" w:firstLine="0"/>
        <w:rPr>
          <w:rFonts w:ascii="黑体" w:eastAsia="黑体" w:hAnsi="黑体"/>
          <w:sz w:val="32"/>
          <w:szCs w:val="32"/>
        </w:rPr>
      </w:pPr>
    </w:p>
    <w:p w:rsidR="0032192B" w:rsidRDefault="0032192B" w:rsidP="00B57C9F">
      <w:pPr>
        <w:pStyle w:val="a5"/>
        <w:ind w:left="720" w:firstLineChars="0" w:firstLine="0"/>
        <w:rPr>
          <w:rFonts w:ascii="黑体" w:eastAsia="黑体" w:hAnsi="黑体"/>
          <w:sz w:val="32"/>
          <w:szCs w:val="32"/>
        </w:rPr>
      </w:pPr>
    </w:p>
    <w:p w:rsidR="009B3ADF" w:rsidRPr="00B57C9F" w:rsidRDefault="009B3ADF" w:rsidP="00B57C9F">
      <w:pPr>
        <w:pStyle w:val="a5"/>
        <w:numPr>
          <w:ilvl w:val="0"/>
          <w:numId w:val="4"/>
        </w:numPr>
        <w:ind w:firstLineChars="0"/>
        <w:rPr>
          <w:rFonts w:ascii="黑体" w:eastAsia="黑体" w:hAnsi="黑体"/>
          <w:sz w:val="32"/>
          <w:szCs w:val="32"/>
        </w:rPr>
      </w:pPr>
      <w:r w:rsidRPr="00B57C9F">
        <w:rPr>
          <w:rFonts w:ascii="黑体" w:eastAsia="黑体" w:hAnsi="黑体"/>
          <w:sz w:val="32"/>
          <w:szCs w:val="32"/>
        </w:rPr>
        <w:lastRenderedPageBreak/>
        <w:t>部门职责</w:t>
      </w:r>
    </w:p>
    <w:p w:rsidR="009158CA" w:rsidRPr="00D30820" w:rsidRDefault="009158CA" w:rsidP="004F19E5">
      <w:pPr>
        <w:pStyle w:val="a5"/>
        <w:spacing w:line="600" w:lineRule="exact"/>
        <w:ind w:left="720" w:firstLine="640"/>
        <w:rPr>
          <w:rFonts w:ascii="仿宋_GB2312" w:hAnsi="仿宋_GB2312" w:cs="仿宋_GB2312"/>
          <w:color w:val="000000"/>
          <w:kern w:val="0"/>
          <w:sz w:val="28"/>
          <w:szCs w:val="28"/>
        </w:rPr>
      </w:pPr>
      <w:r w:rsidRPr="009158CA">
        <w:rPr>
          <w:rFonts w:ascii="仿宋" w:eastAsia="仿宋" w:hAnsi="仿宋" w:cs="仿宋" w:hint="eastAsia"/>
          <w:sz w:val="32"/>
          <w:szCs w:val="32"/>
        </w:rPr>
        <w:t>（</w:t>
      </w:r>
      <w:r w:rsidRPr="00D30820">
        <w:rPr>
          <w:rFonts w:ascii="仿宋_GB2312" w:hAnsi="仿宋_GB2312" w:cs="仿宋_GB2312" w:hint="eastAsia"/>
          <w:color w:val="000000"/>
          <w:kern w:val="0"/>
          <w:sz w:val="28"/>
          <w:szCs w:val="28"/>
        </w:rPr>
        <w:t>一）贯彻执行国家、省有关城市管理的法律、法规和方针政策，拟定城市管理、城市管理行政执法法规、规范性文件并组织实施；负责编制城市管理中长期规划和年度计划并组织实施。负责城市管理和行政执法工作的统筹协调、指挥监督、考核奖惩工作；负责城市管理相对集中行政处罚权执行情况指导、监督和考核；负责紧急、重大及联合性的城市管理和行政执法工作。</w:t>
      </w:r>
    </w:p>
    <w:p w:rsidR="009158CA" w:rsidRPr="00D30820" w:rsidRDefault="009158CA" w:rsidP="004F19E5">
      <w:pPr>
        <w:spacing w:line="600" w:lineRule="exact"/>
        <w:ind w:firstLineChars="200" w:firstLine="560"/>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二）负责行使市容环境卫生、城市园林绿化、市政管理方面的行政处罚权；行使对未报经规划部门审批的违法建设的行政处罚权；行使环境保护管理方面规定的对社会生活噪声污染、建筑施工噪声污染、饮食服务业油烟污染的行政处罚权；行使工商行政管理方面规定的对无照商贩和有照但不按规定场所而进行店外经营（作业）的商贩以及自产蔬菜和农副产品未按指定地点销售的行政处罚权；行使对违规设置以及破损或残缺等影响市容的户外广告行为的行政处罚权；行使城市公共交通管理方面规定的对乱停乱放车辆，占路摆摊设点、堆物行业等侵占城市道路行业的行政处罚权；行使城市燃气、城市供水、城市殡葬管理规定的涉及城市公共管理方面的行政处罚权。</w:t>
      </w:r>
    </w:p>
    <w:p w:rsidR="009158CA" w:rsidRPr="00D30820" w:rsidRDefault="009158CA" w:rsidP="004F19E5">
      <w:pPr>
        <w:spacing w:line="600" w:lineRule="exact"/>
        <w:ind w:firstLineChars="200" w:firstLine="560"/>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（三）负责实施城市户外广告、城市道路占破、渣土管理等行业的行政许可和监督管理。</w:t>
      </w:r>
    </w:p>
    <w:p w:rsidR="009158CA" w:rsidRPr="00D30820" w:rsidRDefault="009158CA" w:rsidP="004F19E5">
      <w:pPr>
        <w:spacing w:line="600" w:lineRule="exact"/>
        <w:ind w:firstLineChars="200" w:firstLine="560"/>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（四）负责编报城市管理行政执法、城市道路路政管理、城市户外广告等方面维护和管理专项费用的年度计划，并经批准后组织实施。</w:t>
      </w:r>
    </w:p>
    <w:p w:rsidR="009158CA" w:rsidRPr="00D30820" w:rsidRDefault="009158CA" w:rsidP="004F19E5">
      <w:pPr>
        <w:spacing w:line="600" w:lineRule="exact"/>
        <w:ind w:firstLineChars="200" w:firstLine="560"/>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（五）负责户外广告、市政公用设施、停车场点等公用事业方面由市政府投资的非经营性公用设施的管理。</w:t>
      </w:r>
    </w:p>
    <w:p w:rsidR="009158CA" w:rsidRPr="00D30820" w:rsidRDefault="009158CA" w:rsidP="004F19E5">
      <w:pPr>
        <w:spacing w:line="600" w:lineRule="exact"/>
        <w:ind w:firstLineChars="200" w:firstLine="560"/>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（六）负责城市户外广告、渣土运输和处置。</w:t>
      </w:r>
    </w:p>
    <w:p w:rsidR="009158CA" w:rsidRPr="00D30820" w:rsidRDefault="009158CA" w:rsidP="004F19E5">
      <w:pPr>
        <w:spacing w:line="600" w:lineRule="exact"/>
        <w:ind w:firstLineChars="200" w:firstLine="560"/>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（七）负责城市公共资源的开发和经营。</w:t>
      </w:r>
    </w:p>
    <w:p w:rsidR="009158CA" w:rsidRPr="00D30820" w:rsidRDefault="009158CA" w:rsidP="004F19E5">
      <w:pPr>
        <w:spacing w:line="600" w:lineRule="exact"/>
        <w:ind w:firstLineChars="200" w:firstLine="560"/>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（八）负责城市管理发展规划的制定。根据城市总体规划，组织编制和实施城市卫生、城市供水及全市燃气行业的发展规划和年度计划。</w:t>
      </w:r>
    </w:p>
    <w:p w:rsidR="009158CA" w:rsidRPr="00D30820" w:rsidRDefault="009158CA" w:rsidP="004F19E5">
      <w:pPr>
        <w:spacing w:line="600" w:lineRule="exact"/>
        <w:ind w:firstLineChars="200" w:firstLine="560"/>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lastRenderedPageBreak/>
        <w:t>（九）负责实施城市环境卫生、城市供水及全市燃气等行业的行政许可和监督管理。</w:t>
      </w:r>
    </w:p>
    <w:p w:rsidR="009158CA" w:rsidRPr="00D30820" w:rsidRDefault="009158CA" w:rsidP="004F19E5">
      <w:pPr>
        <w:spacing w:line="600" w:lineRule="exact"/>
        <w:ind w:firstLineChars="200" w:firstLine="560"/>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（十）负责监督城市环卫设施建设</w:t>
      </w:r>
      <w:r w:rsidRPr="00D30820">
        <w:rPr>
          <w:rFonts w:ascii="仿宋_GB2312" w:hAnsi="仿宋_GB2312" w:cs="仿宋_GB2312" w:hint="eastAsia"/>
          <w:color w:val="000000"/>
          <w:kern w:val="0"/>
          <w:sz w:val="28"/>
          <w:szCs w:val="28"/>
        </w:rPr>
        <w:t>;</w:t>
      </w:r>
      <w:r w:rsidRPr="00D30820">
        <w:rPr>
          <w:rFonts w:ascii="仿宋_GB2312" w:hAnsi="仿宋_GB2312" w:cs="仿宋_GB2312" w:hint="eastAsia"/>
          <w:color w:val="000000"/>
          <w:kern w:val="0"/>
          <w:sz w:val="28"/>
          <w:szCs w:val="28"/>
        </w:rPr>
        <w:t>参与城市公用设施、市政工程的规划编制、设计审核、竣工验收和项目评估工作。</w:t>
      </w:r>
    </w:p>
    <w:p w:rsidR="009158CA" w:rsidRPr="00D30820" w:rsidRDefault="009158CA" w:rsidP="004F19E5">
      <w:pPr>
        <w:spacing w:line="600" w:lineRule="exact"/>
        <w:ind w:firstLineChars="200" w:firstLine="560"/>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（十一）负责编报城市环境卫生、城市供水及全市燃气等方面维护和管理专项费用的年度计划，并经批准后组织实施。</w:t>
      </w:r>
    </w:p>
    <w:p w:rsidR="009158CA" w:rsidRPr="00D30820" w:rsidRDefault="009158CA" w:rsidP="004F19E5">
      <w:pPr>
        <w:spacing w:line="600" w:lineRule="exact"/>
        <w:ind w:firstLineChars="200" w:firstLine="560"/>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w:t>
      </w:r>
      <w:r w:rsidRPr="00D30820">
        <w:rPr>
          <w:rFonts w:ascii="仿宋_GB2312" w:hAnsi="仿宋_GB2312" w:cs="仿宋_GB2312" w:hint="eastAsia"/>
          <w:color w:val="000000"/>
          <w:kern w:val="0"/>
          <w:sz w:val="28"/>
          <w:szCs w:val="28"/>
        </w:rPr>
        <w:t>十二</w:t>
      </w:r>
      <w:r w:rsidRPr="00D30820">
        <w:rPr>
          <w:rFonts w:ascii="仿宋_GB2312" w:hAnsi="仿宋_GB2312" w:cs="仿宋_GB2312" w:hint="eastAsia"/>
          <w:color w:val="000000"/>
          <w:kern w:val="0"/>
          <w:sz w:val="28"/>
          <w:szCs w:val="28"/>
        </w:rPr>
        <w:t>)</w:t>
      </w:r>
      <w:r w:rsidRPr="00D30820">
        <w:rPr>
          <w:rFonts w:ascii="仿宋_GB2312" w:hAnsi="仿宋_GB2312" w:cs="仿宋_GB2312" w:hint="eastAsia"/>
          <w:color w:val="000000"/>
          <w:kern w:val="0"/>
          <w:sz w:val="28"/>
          <w:szCs w:val="28"/>
        </w:rPr>
        <w:t>负责城市环境卫生、城市供水及全市燃气等公用事业方面由市政府投资的非经营性公用设施的管理。</w:t>
      </w:r>
    </w:p>
    <w:p w:rsidR="009158CA" w:rsidRPr="00D30820" w:rsidRDefault="009158CA" w:rsidP="004F19E5">
      <w:pPr>
        <w:spacing w:line="600" w:lineRule="exact"/>
        <w:ind w:firstLineChars="200" w:firstLine="560"/>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w:t>
      </w:r>
      <w:r w:rsidRPr="00D30820">
        <w:rPr>
          <w:rFonts w:ascii="仿宋_GB2312" w:hAnsi="仿宋_GB2312" w:cs="仿宋_GB2312" w:hint="eastAsia"/>
          <w:color w:val="000000"/>
          <w:kern w:val="0"/>
          <w:sz w:val="28"/>
          <w:szCs w:val="28"/>
        </w:rPr>
        <w:t>十三</w:t>
      </w:r>
      <w:r w:rsidRPr="00D30820">
        <w:rPr>
          <w:rFonts w:ascii="仿宋_GB2312" w:hAnsi="仿宋_GB2312" w:cs="仿宋_GB2312" w:hint="eastAsia"/>
          <w:color w:val="000000"/>
          <w:kern w:val="0"/>
          <w:sz w:val="28"/>
          <w:szCs w:val="28"/>
        </w:rPr>
        <w:t>)</w:t>
      </w:r>
      <w:r w:rsidRPr="00D30820">
        <w:rPr>
          <w:rFonts w:ascii="仿宋_GB2312" w:hAnsi="仿宋_GB2312" w:cs="仿宋_GB2312" w:hint="eastAsia"/>
          <w:color w:val="000000"/>
          <w:kern w:val="0"/>
          <w:sz w:val="28"/>
          <w:szCs w:val="28"/>
        </w:rPr>
        <w:t>负责城市环境卫生、供水及全市供气行业等经营单位的市场准入及其审批和特许经营的具体实施。</w:t>
      </w:r>
    </w:p>
    <w:p w:rsidR="009158CA" w:rsidRPr="00D30820" w:rsidRDefault="009158CA" w:rsidP="004F19E5">
      <w:pPr>
        <w:ind w:firstLineChars="200" w:firstLine="560"/>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w:t>
      </w:r>
      <w:r w:rsidRPr="00D30820">
        <w:rPr>
          <w:rFonts w:ascii="仿宋_GB2312" w:hAnsi="仿宋_GB2312" w:cs="仿宋_GB2312" w:hint="eastAsia"/>
          <w:color w:val="000000"/>
          <w:kern w:val="0"/>
          <w:sz w:val="28"/>
          <w:szCs w:val="28"/>
        </w:rPr>
        <w:t>十四</w:t>
      </w:r>
      <w:r w:rsidRPr="00D30820">
        <w:rPr>
          <w:rFonts w:ascii="仿宋_GB2312" w:hAnsi="仿宋_GB2312" w:cs="仿宋_GB2312" w:hint="eastAsia"/>
          <w:color w:val="000000"/>
          <w:kern w:val="0"/>
          <w:sz w:val="28"/>
          <w:szCs w:val="28"/>
        </w:rPr>
        <w:t>)</w:t>
      </w:r>
      <w:r w:rsidRPr="00D30820">
        <w:rPr>
          <w:rFonts w:ascii="仿宋_GB2312" w:hAnsi="仿宋_GB2312" w:cs="仿宋_GB2312" w:hint="eastAsia"/>
          <w:color w:val="000000"/>
          <w:kern w:val="0"/>
          <w:sz w:val="28"/>
          <w:szCs w:val="28"/>
        </w:rPr>
        <w:t>承办市人民政府交办的其他事项。</w:t>
      </w:r>
      <w:r w:rsidRPr="00D30820">
        <w:rPr>
          <w:rFonts w:ascii="仿宋_GB2312" w:hAnsi="仿宋_GB2312" w:cs="仿宋_GB2312" w:hint="eastAsia"/>
          <w:color w:val="000000"/>
          <w:kern w:val="0"/>
          <w:sz w:val="28"/>
          <w:szCs w:val="28"/>
        </w:rPr>
        <w:cr/>
      </w:r>
    </w:p>
    <w:p w:rsidR="00B57C9F" w:rsidRPr="00D30820" w:rsidRDefault="00B57C9F" w:rsidP="00B57C9F">
      <w:pPr>
        <w:spacing w:line="600" w:lineRule="exact"/>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二、机构设置及决算单位构成</w:t>
      </w:r>
    </w:p>
    <w:p w:rsidR="00942D5D" w:rsidRPr="00D30820" w:rsidRDefault="00B57C9F" w:rsidP="00B57C9F">
      <w:pPr>
        <w:spacing w:line="600" w:lineRule="exact"/>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（一）内设机构设置。</w:t>
      </w:r>
    </w:p>
    <w:p w:rsidR="00942D5D" w:rsidRPr="00D30820" w:rsidRDefault="00942D5D" w:rsidP="00942D5D">
      <w:pPr>
        <w:spacing w:line="600" w:lineRule="exact"/>
        <w:ind w:firstLineChars="200" w:firstLine="560"/>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城管局本级内设十个股室，分别是办公室、人事股、财务股、法规股、市容市貌管理股、公共事业管理股、安全生产管理股、党建办、数字城市管理股、审批服务股。下辖</w:t>
      </w:r>
      <w:r w:rsidR="000D231E">
        <w:rPr>
          <w:rFonts w:ascii="仿宋_GB2312" w:hAnsi="仿宋_GB2312" w:cs="仿宋_GB2312" w:hint="eastAsia"/>
          <w:color w:val="000000"/>
          <w:kern w:val="0"/>
          <w:sz w:val="28"/>
          <w:szCs w:val="28"/>
        </w:rPr>
        <w:t>7</w:t>
      </w:r>
      <w:r w:rsidRPr="00D30820">
        <w:rPr>
          <w:rFonts w:ascii="仿宋_GB2312" w:hAnsi="仿宋_GB2312" w:cs="仿宋_GB2312" w:hint="eastAsia"/>
          <w:color w:val="000000"/>
          <w:kern w:val="0"/>
          <w:sz w:val="28"/>
          <w:szCs w:val="28"/>
        </w:rPr>
        <w:t>个二级机构，分别是湘乡市城市管理行政执法大队、湘乡市环境卫生服务中心、湘乡市燃气</w:t>
      </w:r>
      <w:r w:rsidR="000D231E">
        <w:rPr>
          <w:rFonts w:ascii="仿宋_GB2312" w:hAnsi="仿宋_GB2312" w:cs="仿宋_GB2312" w:hint="eastAsia"/>
          <w:color w:val="000000"/>
          <w:kern w:val="0"/>
          <w:sz w:val="28"/>
          <w:szCs w:val="28"/>
        </w:rPr>
        <w:t>安全指导站</w:t>
      </w:r>
      <w:r w:rsidRPr="00D30820">
        <w:rPr>
          <w:rFonts w:ascii="仿宋_GB2312" w:hAnsi="仿宋_GB2312" w:cs="仿宋_GB2312" w:hint="eastAsia"/>
          <w:color w:val="000000"/>
          <w:kern w:val="0"/>
          <w:sz w:val="28"/>
          <w:szCs w:val="28"/>
        </w:rPr>
        <w:t>、湘乡市</w:t>
      </w:r>
      <w:r w:rsidR="000D231E">
        <w:rPr>
          <w:rFonts w:ascii="仿宋_GB2312" w:hAnsi="仿宋_GB2312" w:cs="仿宋_GB2312" w:hint="eastAsia"/>
          <w:color w:val="000000"/>
          <w:kern w:val="0"/>
          <w:sz w:val="28"/>
          <w:szCs w:val="28"/>
        </w:rPr>
        <w:t>公用事业</w:t>
      </w:r>
      <w:r w:rsidRPr="00D30820">
        <w:rPr>
          <w:rFonts w:ascii="仿宋_GB2312" w:hAnsi="仿宋_GB2312" w:cs="仿宋_GB2312" w:hint="eastAsia"/>
          <w:color w:val="000000"/>
          <w:kern w:val="0"/>
          <w:sz w:val="28"/>
          <w:szCs w:val="28"/>
        </w:rPr>
        <w:t>服务中心、湘乡市园林绿化服务中心、湘乡市市政设施维护中心、湘乡市振湘供水有限公司（局主管的国有企业）。</w:t>
      </w:r>
    </w:p>
    <w:p w:rsidR="00942D5D" w:rsidRPr="00D30820" w:rsidRDefault="00B57C9F" w:rsidP="00942D5D">
      <w:pPr>
        <w:spacing w:line="600" w:lineRule="exact"/>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（二）决算单位构成。</w:t>
      </w:r>
    </w:p>
    <w:p w:rsidR="00942D5D" w:rsidRPr="00D30820" w:rsidRDefault="00942D5D" w:rsidP="00942D5D">
      <w:pPr>
        <w:spacing w:line="600" w:lineRule="exact"/>
        <w:ind w:firstLineChars="200" w:firstLine="560"/>
        <w:rPr>
          <w:rFonts w:ascii="仿宋_GB2312" w:hAnsi="仿宋_GB2312" w:cs="仿宋_GB2312"/>
          <w:color w:val="000000"/>
          <w:kern w:val="0"/>
          <w:sz w:val="28"/>
          <w:szCs w:val="28"/>
        </w:rPr>
      </w:pPr>
      <w:r w:rsidRPr="00D30820">
        <w:rPr>
          <w:rFonts w:ascii="仿宋_GB2312" w:hAnsi="仿宋_GB2312" w:cs="仿宋_GB2312" w:hint="eastAsia"/>
          <w:color w:val="000000"/>
          <w:kern w:val="0"/>
          <w:sz w:val="28"/>
          <w:szCs w:val="28"/>
        </w:rPr>
        <w:t>城管局（本级）</w:t>
      </w:r>
      <w:r w:rsidRPr="00D30820">
        <w:rPr>
          <w:rFonts w:ascii="仿宋_GB2312" w:hAnsi="仿宋_GB2312" w:cs="仿宋_GB2312"/>
          <w:color w:val="000000"/>
          <w:kern w:val="0"/>
          <w:sz w:val="28"/>
          <w:szCs w:val="28"/>
        </w:rPr>
        <w:t>20</w:t>
      </w:r>
      <w:r w:rsidRPr="00D30820">
        <w:rPr>
          <w:rFonts w:ascii="仿宋_GB2312" w:hAnsi="仿宋_GB2312" w:cs="仿宋_GB2312" w:hint="eastAsia"/>
          <w:color w:val="000000"/>
          <w:kern w:val="0"/>
          <w:sz w:val="28"/>
          <w:szCs w:val="28"/>
        </w:rPr>
        <w:t>2</w:t>
      </w:r>
      <w:r w:rsidR="000D231E">
        <w:rPr>
          <w:rFonts w:ascii="仿宋_GB2312" w:hAnsi="仿宋_GB2312" w:cs="仿宋_GB2312"/>
          <w:color w:val="000000"/>
          <w:kern w:val="0"/>
          <w:sz w:val="28"/>
          <w:szCs w:val="28"/>
        </w:rPr>
        <w:t>1</w:t>
      </w:r>
      <w:r w:rsidRPr="00D30820">
        <w:rPr>
          <w:rFonts w:ascii="仿宋_GB2312" w:hAnsi="仿宋_GB2312" w:cs="仿宋_GB2312" w:hint="eastAsia"/>
          <w:color w:val="000000"/>
          <w:kern w:val="0"/>
          <w:sz w:val="28"/>
          <w:szCs w:val="28"/>
        </w:rPr>
        <w:t>年部门决算公开单位为湘乡市城市管理和综合执法局本级。</w:t>
      </w:r>
    </w:p>
    <w:p w:rsidR="009B3ADF" w:rsidRPr="00942D5D" w:rsidRDefault="009B3ADF" w:rsidP="00942D5D">
      <w:pPr>
        <w:spacing w:line="600" w:lineRule="exact"/>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r>
        <w:rPr>
          <w:rFonts w:hint="eastAsia"/>
          <w:sz w:val="72"/>
          <w:szCs w:val="72"/>
        </w:rPr>
        <w:t>第二部分</w:t>
      </w:r>
    </w:p>
    <w:p w:rsidR="00B57C9F" w:rsidRDefault="00B57C9F" w:rsidP="009B3ADF">
      <w:pPr>
        <w:jc w:val="center"/>
        <w:rPr>
          <w:sz w:val="72"/>
          <w:szCs w:val="72"/>
        </w:rPr>
      </w:pPr>
    </w:p>
    <w:p w:rsidR="00B57C9F" w:rsidRDefault="00B57C9F" w:rsidP="009B3ADF">
      <w:pPr>
        <w:jc w:val="center"/>
        <w:rPr>
          <w:sz w:val="72"/>
          <w:szCs w:val="72"/>
        </w:rPr>
      </w:pPr>
      <w:r w:rsidRPr="00B57C9F">
        <w:rPr>
          <w:rFonts w:hint="eastAsia"/>
          <w:sz w:val="72"/>
          <w:szCs w:val="72"/>
        </w:rPr>
        <w:t>部门决算表</w:t>
      </w:r>
    </w:p>
    <w:p w:rsidR="00B57C9F" w:rsidRDefault="00B57C9F" w:rsidP="009B3ADF">
      <w:pPr>
        <w:jc w:val="center"/>
        <w:rPr>
          <w:sz w:val="72"/>
          <w:szCs w:val="72"/>
        </w:rPr>
      </w:pPr>
    </w:p>
    <w:p w:rsidR="006A351B" w:rsidRDefault="006A351B" w:rsidP="00B57C9F">
      <w:pPr>
        <w:rPr>
          <w:rFonts w:asciiTheme="minorEastAsia" w:hAnsiTheme="minorEastAsia"/>
          <w:sz w:val="32"/>
          <w:szCs w:val="32"/>
        </w:rPr>
        <w:sectPr w:rsidR="006A351B" w:rsidSect="0032192B">
          <w:pgSz w:w="11906" w:h="16838"/>
          <w:pgMar w:top="720" w:right="720" w:bottom="720" w:left="720" w:header="851" w:footer="992" w:gutter="0"/>
          <w:cols w:space="425"/>
          <w:docGrid w:type="lines" w:linePitch="312"/>
        </w:sectPr>
      </w:pPr>
    </w:p>
    <w:tbl>
      <w:tblPr>
        <w:tblW w:w="14081" w:type="dxa"/>
        <w:tblInd w:w="93" w:type="dxa"/>
        <w:tblLook w:val="04A0" w:firstRow="1" w:lastRow="0" w:firstColumn="1" w:lastColumn="0" w:noHBand="0" w:noVBand="1"/>
      </w:tblPr>
      <w:tblGrid>
        <w:gridCol w:w="4126"/>
        <w:gridCol w:w="449"/>
        <w:gridCol w:w="631"/>
        <w:gridCol w:w="599"/>
        <w:gridCol w:w="98"/>
        <w:gridCol w:w="232"/>
        <w:gridCol w:w="3468"/>
        <w:gridCol w:w="845"/>
        <w:gridCol w:w="1460"/>
        <w:gridCol w:w="657"/>
        <w:gridCol w:w="1516"/>
      </w:tblGrid>
      <w:tr w:rsidR="00416E61" w:rsidRPr="00416E61" w:rsidTr="00416E61">
        <w:trPr>
          <w:trHeight w:val="360"/>
        </w:trPr>
        <w:tc>
          <w:tcPr>
            <w:tcW w:w="14081" w:type="dxa"/>
            <w:gridSpan w:val="11"/>
            <w:tcBorders>
              <w:top w:val="nil"/>
              <w:left w:val="nil"/>
              <w:bottom w:val="nil"/>
              <w:right w:val="nil"/>
            </w:tcBorders>
            <w:shd w:val="clear" w:color="auto" w:fill="auto"/>
            <w:noWrap/>
            <w:vAlign w:val="center"/>
            <w:hideMark/>
          </w:tcPr>
          <w:p w:rsidR="00416E61" w:rsidRPr="00416E61" w:rsidRDefault="00416E61" w:rsidP="00416E61">
            <w:pPr>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收入支出决算总表</w:t>
            </w:r>
          </w:p>
        </w:tc>
      </w:tr>
      <w:tr w:rsidR="00416E61" w:rsidRPr="00416E61" w:rsidTr="00416E61">
        <w:trPr>
          <w:trHeight w:val="199"/>
        </w:trPr>
        <w:tc>
          <w:tcPr>
            <w:tcW w:w="5206" w:type="dxa"/>
            <w:gridSpan w:val="3"/>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97" w:type="dxa"/>
            <w:gridSpan w:val="2"/>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公开01表</w:t>
            </w:r>
          </w:p>
        </w:tc>
      </w:tr>
      <w:tr w:rsidR="00416E61" w:rsidRPr="00416E61" w:rsidTr="00416E61">
        <w:trPr>
          <w:trHeight w:val="300"/>
        </w:trPr>
        <w:tc>
          <w:tcPr>
            <w:tcW w:w="5206" w:type="dxa"/>
            <w:gridSpan w:val="3"/>
            <w:tcBorders>
              <w:top w:val="nil"/>
              <w:left w:val="nil"/>
              <w:bottom w:val="nil"/>
              <w:right w:val="nil"/>
            </w:tcBorders>
            <w:shd w:val="clear" w:color="000000" w:fill="FFFFFF"/>
            <w:noWrap/>
            <w:vAlign w:val="center"/>
            <w:hideMark/>
          </w:tcPr>
          <w:p w:rsidR="00416E61" w:rsidRPr="00416E61" w:rsidRDefault="00416E61" w:rsidP="00416E61">
            <w:pPr>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p>
        </w:tc>
        <w:tc>
          <w:tcPr>
            <w:tcW w:w="697" w:type="dxa"/>
            <w:gridSpan w:val="2"/>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416E61" w:rsidRPr="00416E61" w:rsidTr="00416E61">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支出</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230"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3633"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决算数</w:t>
            </w:r>
          </w:p>
        </w:tc>
      </w:tr>
      <w:tr w:rsidR="00416E61" w:rsidRPr="00416E61" w:rsidTr="00416E61">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4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84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一、一般公共预算财政拨款收入</w:t>
            </w:r>
          </w:p>
        </w:tc>
        <w:tc>
          <w:tcPr>
            <w:tcW w:w="449"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1</w:t>
            </w:r>
          </w:p>
        </w:tc>
        <w:tc>
          <w:tcPr>
            <w:tcW w:w="1230" w:type="dxa"/>
            <w:gridSpan w:val="2"/>
            <w:tcBorders>
              <w:top w:val="nil"/>
              <w:left w:val="nil"/>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770.72</w:t>
            </w:r>
          </w:p>
        </w:tc>
        <w:tc>
          <w:tcPr>
            <w:tcW w:w="3798" w:type="dxa"/>
            <w:gridSpan w:val="3"/>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一、一般公共服务支出</w:t>
            </w:r>
          </w:p>
        </w:tc>
        <w:tc>
          <w:tcPr>
            <w:tcW w:w="845"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32</w:t>
            </w:r>
          </w:p>
        </w:tc>
        <w:tc>
          <w:tcPr>
            <w:tcW w:w="3633"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5.49</w:t>
            </w:r>
          </w:p>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二、政府性基金预算财政拨款收入</w:t>
            </w:r>
          </w:p>
        </w:tc>
        <w:tc>
          <w:tcPr>
            <w:tcW w:w="449"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2</w:t>
            </w:r>
          </w:p>
        </w:tc>
        <w:tc>
          <w:tcPr>
            <w:tcW w:w="1230" w:type="dxa"/>
            <w:gridSpan w:val="2"/>
            <w:tcBorders>
              <w:top w:val="nil"/>
              <w:left w:val="nil"/>
              <w:bottom w:val="single" w:sz="4" w:space="0" w:color="auto"/>
              <w:right w:val="single" w:sz="4" w:space="0" w:color="auto"/>
            </w:tcBorders>
            <w:shd w:val="clear" w:color="auto" w:fill="auto"/>
            <w:noWrap/>
            <w:hideMark/>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二、外交支出</w:t>
            </w:r>
          </w:p>
        </w:tc>
        <w:tc>
          <w:tcPr>
            <w:tcW w:w="845"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33</w:t>
            </w:r>
          </w:p>
        </w:tc>
        <w:tc>
          <w:tcPr>
            <w:tcW w:w="3633"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三、国有资本经营预算财政拨款收入</w:t>
            </w:r>
          </w:p>
        </w:tc>
        <w:tc>
          <w:tcPr>
            <w:tcW w:w="449"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3</w:t>
            </w:r>
          </w:p>
        </w:tc>
        <w:tc>
          <w:tcPr>
            <w:tcW w:w="1230" w:type="dxa"/>
            <w:gridSpan w:val="2"/>
            <w:tcBorders>
              <w:top w:val="nil"/>
              <w:left w:val="nil"/>
              <w:bottom w:val="single" w:sz="4" w:space="0" w:color="auto"/>
              <w:right w:val="single" w:sz="4" w:space="0" w:color="auto"/>
            </w:tcBorders>
            <w:shd w:val="clear" w:color="auto" w:fill="auto"/>
            <w:noWrap/>
            <w:hideMark/>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三、国防支出</w:t>
            </w:r>
          </w:p>
        </w:tc>
        <w:tc>
          <w:tcPr>
            <w:tcW w:w="845"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34</w:t>
            </w:r>
          </w:p>
        </w:tc>
        <w:tc>
          <w:tcPr>
            <w:tcW w:w="3633"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四、上级补助收入</w:t>
            </w:r>
          </w:p>
        </w:tc>
        <w:tc>
          <w:tcPr>
            <w:tcW w:w="449"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4</w:t>
            </w:r>
          </w:p>
        </w:tc>
        <w:tc>
          <w:tcPr>
            <w:tcW w:w="1230" w:type="dxa"/>
            <w:gridSpan w:val="2"/>
            <w:tcBorders>
              <w:top w:val="nil"/>
              <w:left w:val="nil"/>
              <w:bottom w:val="single" w:sz="4" w:space="0" w:color="auto"/>
              <w:right w:val="single" w:sz="4" w:space="0" w:color="auto"/>
            </w:tcBorders>
            <w:shd w:val="clear" w:color="auto" w:fill="auto"/>
            <w:noWrap/>
            <w:hideMark/>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四、公共安全支出</w:t>
            </w:r>
          </w:p>
        </w:tc>
        <w:tc>
          <w:tcPr>
            <w:tcW w:w="845"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35</w:t>
            </w:r>
          </w:p>
        </w:tc>
        <w:tc>
          <w:tcPr>
            <w:tcW w:w="3633"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五、事业收入</w:t>
            </w:r>
          </w:p>
        </w:tc>
        <w:tc>
          <w:tcPr>
            <w:tcW w:w="449"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5</w:t>
            </w:r>
          </w:p>
        </w:tc>
        <w:tc>
          <w:tcPr>
            <w:tcW w:w="1230" w:type="dxa"/>
            <w:gridSpan w:val="2"/>
            <w:tcBorders>
              <w:top w:val="nil"/>
              <w:left w:val="nil"/>
              <w:bottom w:val="single" w:sz="4" w:space="0" w:color="auto"/>
              <w:right w:val="single" w:sz="4" w:space="0" w:color="auto"/>
            </w:tcBorders>
            <w:shd w:val="clear" w:color="auto" w:fill="auto"/>
            <w:noWrap/>
            <w:hideMark/>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五、教育支出</w:t>
            </w:r>
          </w:p>
        </w:tc>
        <w:tc>
          <w:tcPr>
            <w:tcW w:w="845"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36</w:t>
            </w:r>
          </w:p>
        </w:tc>
        <w:tc>
          <w:tcPr>
            <w:tcW w:w="3633"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六、经营收入</w:t>
            </w:r>
          </w:p>
        </w:tc>
        <w:tc>
          <w:tcPr>
            <w:tcW w:w="449"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6</w:t>
            </w:r>
          </w:p>
        </w:tc>
        <w:tc>
          <w:tcPr>
            <w:tcW w:w="1230" w:type="dxa"/>
            <w:gridSpan w:val="2"/>
            <w:tcBorders>
              <w:top w:val="nil"/>
              <w:left w:val="nil"/>
              <w:bottom w:val="single" w:sz="4" w:space="0" w:color="auto"/>
              <w:right w:val="single" w:sz="4" w:space="0" w:color="auto"/>
            </w:tcBorders>
            <w:shd w:val="clear" w:color="auto" w:fill="auto"/>
            <w:noWrap/>
            <w:hideMark/>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六、科学技术支出</w:t>
            </w:r>
          </w:p>
        </w:tc>
        <w:tc>
          <w:tcPr>
            <w:tcW w:w="845"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37</w:t>
            </w:r>
          </w:p>
        </w:tc>
        <w:tc>
          <w:tcPr>
            <w:tcW w:w="3633"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七、附属单位上缴收入</w:t>
            </w:r>
          </w:p>
        </w:tc>
        <w:tc>
          <w:tcPr>
            <w:tcW w:w="449"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7</w:t>
            </w:r>
          </w:p>
        </w:tc>
        <w:tc>
          <w:tcPr>
            <w:tcW w:w="1230" w:type="dxa"/>
            <w:gridSpan w:val="2"/>
            <w:tcBorders>
              <w:top w:val="nil"/>
              <w:left w:val="nil"/>
              <w:bottom w:val="single" w:sz="4" w:space="0" w:color="auto"/>
              <w:right w:val="single" w:sz="4" w:space="0" w:color="auto"/>
            </w:tcBorders>
            <w:shd w:val="clear" w:color="auto" w:fill="auto"/>
            <w:noWrap/>
            <w:hideMark/>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七、文化旅游体育与传媒支出</w:t>
            </w:r>
          </w:p>
        </w:tc>
        <w:tc>
          <w:tcPr>
            <w:tcW w:w="845"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38</w:t>
            </w:r>
          </w:p>
        </w:tc>
        <w:tc>
          <w:tcPr>
            <w:tcW w:w="3633"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八、其他收入</w:t>
            </w:r>
          </w:p>
        </w:tc>
        <w:tc>
          <w:tcPr>
            <w:tcW w:w="449"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8</w:t>
            </w:r>
          </w:p>
        </w:tc>
        <w:tc>
          <w:tcPr>
            <w:tcW w:w="1230" w:type="dxa"/>
            <w:gridSpan w:val="2"/>
            <w:tcBorders>
              <w:top w:val="nil"/>
              <w:left w:val="nil"/>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117.21</w:t>
            </w:r>
          </w:p>
        </w:tc>
        <w:tc>
          <w:tcPr>
            <w:tcW w:w="3798"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八、社会保障和就业支出</w:t>
            </w:r>
          </w:p>
        </w:tc>
        <w:tc>
          <w:tcPr>
            <w:tcW w:w="845"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39</w:t>
            </w:r>
          </w:p>
        </w:tc>
        <w:tc>
          <w:tcPr>
            <w:tcW w:w="3633"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22.07</w:t>
            </w:r>
          </w:p>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hideMark/>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9</w:t>
            </w:r>
          </w:p>
        </w:tc>
        <w:tc>
          <w:tcPr>
            <w:tcW w:w="1230" w:type="dxa"/>
            <w:gridSpan w:val="2"/>
            <w:tcBorders>
              <w:top w:val="nil"/>
              <w:left w:val="nil"/>
              <w:bottom w:val="single" w:sz="4" w:space="0" w:color="auto"/>
              <w:right w:val="single" w:sz="4" w:space="0" w:color="auto"/>
            </w:tcBorders>
            <w:shd w:val="clear" w:color="auto" w:fill="auto"/>
            <w:noWrap/>
            <w:hideMark/>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九、卫生健康支出</w:t>
            </w:r>
          </w:p>
        </w:tc>
        <w:tc>
          <w:tcPr>
            <w:tcW w:w="845"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40</w:t>
            </w:r>
          </w:p>
        </w:tc>
        <w:tc>
          <w:tcPr>
            <w:tcW w:w="3633"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11.22</w:t>
            </w:r>
          </w:p>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10</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十、节能环保支出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41</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11</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十一、城乡社区支出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42</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846.88</w:t>
            </w:r>
          </w:p>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12</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十二、农林水支出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43</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13</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十三、交通运输支出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44</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14</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十四、资源勘探工业信息等支出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45</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15</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十五、商业服务业等支出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46</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16</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十六、金融支出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47</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17</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十七、援助其他地区支出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48</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18</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十八、自然资源海洋气象等支出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49</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19</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十九、住房保障支出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50</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18.67</w:t>
            </w:r>
          </w:p>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20</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二十、粮油物资储备支出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51</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21</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二十一、国有资本经营预算支出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52</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22</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二十二、灾害防治及应急管理支出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53</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23</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二十三、其他支出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54</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24</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二十四、债务还本支出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55</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25</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二十五、债务付息支出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56</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26</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二十六、抗</w:t>
            </w:r>
            <w:proofErr w:type="gramStart"/>
            <w:r w:rsidRPr="00E4783B">
              <w:rPr>
                <w:rFonts w:hint="eastAsia"/>
              </w:rPr>
              <w:t>疫</w:t>
            </w:r>
            <w:proofErr w:type="gramEnd"/>
            <w:r w:rsidRPr="00E4783B">
              <w:rPr>
                <w:rFonts w:hint="eastAsia"/>
              </w:rPr>
              <w:t>特别国债安排的支出</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57</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tcPr>
          <w:p w:rsidR="00E67738" w:rsidRPr="00E4783B" w:rsidRDefault="00E67738" w:rsidP="00E67738">
            <w:r w:rsidRPr="00E4783B">
              <w:rPr>
                <w:rFonts w:hint="eastAsia"/>
              </w:rPr>
              <w:t>本年收入合计</w:t>
            </w:r>
          </w:p>
        </w:tc>
        <w:tc>
          <w:tcPr>
            <w:tcW w:w="449"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27</w:t>
            </w:r>
          </w:p>
        </w:tc>
        <w:tc>
          <w:tcPr>
            <w:tcW w:w="1230" w:type="dxa"/>
            <w:gridSpan w:val="2"/>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887.93</w:t>
            </w:r>
          </w:p>
        </w:tc>
        <w:tc>
          <w:tcPr>
            <w:tcW w:w="3798"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本年支出合计</w:t>
            </w:r>
          </w:p>
        </w:tc>
        <w:tc>
          <w:tcPr>
            <w:tcW w:w="845" w:type="dxa"/>
            <w:tcBorders>
              <w:top w:val="nil"/>
              <w:left w:val="nil"/>
              <w:bottom w:val="single" w:sz="4" w:space="0" w:color="auto"/>
              <w:right w:val="single" w:sz="4" w:space="0" w:color="auto"/>
            </w:tcBorders>
            <w:shd w:val="clear" w:color="000000" w:fill="FFFFFF"/>
            <w:noWrap/>
          </w:tcPr>
          <w:p w:rsidR="00E67738" w:rsidRPr="00E4783B" w:rsidRDefault="00E67738" w:rsidP="00E67738">
            <w:r w:rsidRPr="00E4783B">
              <w:rPr>
                <w:rFonts w:hint="eastAsia"/>
              </w:rPr>
              <w:t>58</w:t>
            </w:r>
          </w:p>
        </w:tc>
        <w:tc>
          <w:tcPr>
            <w:tcW w:w="3633" w:type="dxa"/>
            <w:gridSpan w:val="3"/>
            <w:tcBorders>
              <w:top w:val="nil"/>
              <w:left w:val="nil"/>
              <w:bottom w:val="single" w:sz="4" w:space="0" w:color="auto"/>
              <w:right w:val="single" w:sz="4" w:space="0" w:color="auto"/>
            </w:tcBorders>
            <w:shd w:val="clear" w:color="auto" w:fill="auto"/>
            <w:noWrap/>
          </w:tcPr>
          <w:p w:rsidR="00E67738" w:rsidRPr="00E4783B" w:rsidRDefault="00E67738" w:rsidP="00E67738">
            <w:r w:rsidRPr="00E4783B">
              <w:rPr>
                <w:rFonts w:hint="eastAsia"/>
              </w:rPr>
              <w:t>904.33</w:t>
            </w:r>
          </w:p>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使用非财政拨款结余</w:t>
            </w:r>
          </w:p>
        </w:tc>
        <w:tc>
          <w:tcPr>
            <w:tcW w:w="449"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28</w:t>
            </w:r>
          </w:p>
        </w:tc>
        <w:tc>
          <w:tcPr>
            <w:tcW w:w="1230" w:type="dxa"/>
            <w:gridSpan w:val="2"/>
            <w:tcBorders>
              <w:top w:val="nil"/>
              <w:left w:val="nil"/>
              <w:bottom w:val="single" w:sz="4" w:space="0" w:color="auto"/>
              <w:right w:val="single" w:sz="4" w:space="0" w:color="auto"/>
            </w:tcBorders>
            <w:shd w:val="clear" w:color="auto" w:fill="auto"/>
            <w:noWrap/>
            <w:hideMark/>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结余分配</w:t>
            </w:r>
          </w:p>
        </w:tc>
        <w:tc>
          <w:tcPr>
            <w:tcW w:w="845"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59</w:t>
            </w:r>
          </w:p>
        </w:tc>
        <w:tc>
          <w:tcPr>
            <w:tcW w:w="3633"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年初结转和结余</w:t>
            </w:r>
          </w:p>
        </w:tc>
        <w:tc>
          <w:tcPr>
            <w:tcW w:w="449"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29</w:t>
            </w:r>
          </w:p>
        </w:tc>
        <w:tc>
          <w:tcPr>
            <w:tcW w:w="1230" w:type="dxa"/>
            <w:gridSpan w:val="2"/>
            <w:tcBorders>
              <w:top w:val="nil"/>
              <w:left w:val="nil"/>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24.67</w:t>
            </w:r>
          </w:p>
        </w:tc>
        <w:tc>
          <w:tcPr>
            <w:tcW w:w="3798"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年末结转和结余</w:t>
            </w:r>
          </w:p>
        </w:tc>
        <w:tc>
          <w:tcPr>
            <w:tcW w:w="845"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60</w:t>
            </w:r>
          </w:p>
        </w:tc>
        <w:tc>
          <w:tcPr>
            <w:tcW w:w="3633"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8.27</w:t>
            </w:r>
          </w:p>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auto" w:fill="auto"/>
            <w:noWrap/>
            <w:hideMark/>
          </w:tcPr>
          <w:p w:rsidR="00E67738" w:rsidRPr="00E4783B" w:rsidRDefault="00E67738" w:rsidP="00E67738"/>
        </w:tc>
        <w:tc>
          <w:tcPr>
            <w:tcW w:w="449"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t>30</w:t>
            </w:r>
          </w:p>
        </w:tc>
        <w:tc>
          <w:tcPr>
            <w:tcW w:w="1230" w:type="dxa"/>
            <w:gridSpan w:val="2"/>
            <w:tcBorders>
              <w:top w:val="nil"/>
              <w:left w:val="nil"/>
              <w:bottom w:val="single" w:sz="4" w:space="0" w:color="auto"/>
              <w:right w:val="single" w:sz="4" w:space="0" w:color="auto"/>
            </w:tcBorders>
            <w:shd w:val="clear" w:color="auto" w:fill="auto"/>
            <w:noWrap/>
            <w:hideMark/>
          </w:tcPr>
          <w:p w:rsidR="00E67738" w:rsidRPr="00E4783B" w:rsidRDefault="00E67738" w:rsidP="00E67738"/>
        </w:tc>
        <w:tc>
          <w:tcPr>
            <w:tcW w:w="3798"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tc>
        <w:tc>
          <w:tcPr>
            <w:tcW w:w="845"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t>61</w:t>
            </w:r>
          </w:p>
        </w:tc>
        <w:tc>
          <w:tcPr>
            <w:tcW w:w="3633" w:type="dxa"/>
            <w:gridSpan w:val="3"/>
            <w:tcBorders>
              <w:top w:val="nil"/>
              <w:left w:val="nil"/>
              <w:bottom w:val="single" w:sz="4" w:space="0" w:color="auto"/>
              <w:right w:val="single" w:sz="4" w:space="0" w:color="auto"/>
            </w:tcBorders>
            <w:shd w:val="clear" w:color="auto" w:fill="auto"/>
            <w:noWrap/>
            <w:hideMark/>
          </w:tcPr>
          <w:p w:rsidR="00E67738" w:rsidRPr="00E4783B" w:rsidRDefault="00E67738" w:rsidP="00E67738"/>
        </w:tc>
      </w:tr>
      <w:tr w:rsidR="00E67738" w:rsidRPr="00416E61" w:rsidTr="00D56700">
        <w:trPr>
          <w:trHeight w:val="340"/>
        </w:trPr>
        <w:tc>
          <w:tcPr>
            <w:tcW w:w="4126" w:type="dxa"/>
            <w:tcBorders>
              <w:top w:val="nil"/>
              <w:left w:val="single" w:sz="4" w:space="0" w:color="auto"/>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总计</w:t>
            </w:r>
          </w:p>
        </w:tc>
        <w:tc>
          <w:tcPr>
            <w:tcW w:w="449"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31</w:t>
            </w:r>
          </w:p>
        </w:tc>
        <w:tc>
          <w:tcPr>
            <w:tcW w:w="1230" w:type="dxa"/>
            <w:gridSpan w:val="2"/>
            <w:tcBorders>
              <w:top w:val="nil"/>
              <w:left w:val="nil"/>
              <w:bottom w:val="single" w:sz="4" w:space="0" w:color="auto"/>
              <w:right w:val="single" w:sz="4" w:space="0" w:color="auto"/>
            </w:tcBorders>
            <w:shd w:val="clear" w:color="auto" w:fill="auto"/>
            <w:noWrap/>
            <w:hideMark/>
          </w:tcPr>
          <w:p w:rsidR="00E67738" w:rsidRPr="00E4783B" w:rsidRDefault="00E67738" w:rsidP="00E67738">
            <w:r w:rsidRPr="00E4783B">
              <w:rPr>
                <w:rFonts w:hint="eastAsia"/>
              </w:rPr>
              <w:t>912.60</w:t>
            </w:r>
          </w:p>
        </w:tc>
        <w:tc>
          <w:tcPr>
            <w:tcW w:w="3798" w:type="dxa"/>
            <w:gridSpan w:val="3"/>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总计</w:t>
            </w:r>
          </w:p>
        </w:tc>
        <w:tc>
          <w:tcPr>
            <w:tcW w:w="845" w:type="dxa"/>
            <w:tcBorders>
              <w:top w:val="nil"/>
              <w:left w:val="nil"/>
              <w:bottom w:val="single" w:sz="4" w:space="0" w:color="auto"/>
              <w:right w:val="single" w:sz="4" w:space="0" w:color="auto"/>
            </w:tcBorders>
            <w:shd w:val="clear" w:color="000000" w:fill="FFFFFF"/>
            <w:noWrap/>
            <w:hideMark/>
          </w:tcPr>
          <w:p w:rsidR="00E67738" w:rsidRPr="00E4783B" w:rsidRDefault="00E67738" w:rsidP="00E67738">
            <w:r w:rsidRPr="00E4783B">
              <w:rPr>
                <w:rFonts w:hint="eastAsia"/>
              </w:rPr>
              <w:t>62</w:t>
            </w:r>
          </w:p>
        </w:tc>
        <w:tc>
          <w:tcPr>
            <w:tcW w:w="3633" w:type="dxa"/>
            <w:gridSpan w:val="3"/>
            <w:tcBorders>
              <w:top w:val="nil"/>
              <w:left w:val="nil"/>
              <w:bottom w:val="single" w:sz="4" w:space="0" w:color="auto"/>
              <w:right w:val="single" w:sz="4" w:space="0" w:color="auto"/>
            </w:tcBorders>
            <w:shd w:val="clear" w:color="auto" w:fill="auto"/>
            <w:noWrap/>
            <w:hideMark/>
          </w:tcPr>
          <w:p w:rsidR="00E67738" w:rsidRDefault="00E67738" w:rsidP="00E67738">
            <w:r w:rsidRPr="00E4783B">
              <w:rPr>
                <w:rFonts w:hint="eastAsia"/>
              </w:rPr>
              <w:t>912.60</w:t>
            </w:r>
          </w:p>
        </w:tc>
      </w:tr>
      <w:tr w:rsidR="005117B3" w:rsidRPr="00416E61" w:rsidTr="00416E61">
        <w:trPr>
          <w:trHeight w:val="1020"/>
        </w:trPr>
        <w:tc>
          <w:tcPr>
            <w:tcW w:w="14081" w:type="dxa"/>
            <w:gridSpan w:val="11"/>
            <w:tcBorders>
              <w:top w:val="nil"/>
              <w:left w:val="nil"/>
              <w:bottom w:val="nil"/>
              <w:right w:val="nil"/>
            </w:tcBorders>
            <w:shd w:val="clear" w:color="auto" w:fill="auto"/>
            <w:vAlign w:val="center"/>
            <w:hideMark/>
          </w:tcPr>
          <w:p w:rsidR="005117B3" w:rsidRPr="00416E61" w:rsidRDefault="005117B3" w:rsidP="005117B3">
            <w:pPr>
              <w:rPr>
                <w:rFonts w:ascii="宋体" w:eastAsia="宋体" w:hAnsi="宋体" w:cs="宋体"/>
                <w:kern w:val="0"/>
                <w:sz w:val="24"/>
                <w:szCs w:val="24"/>
              </w:rPr>
            </w:pPr>
            <w:r w:rsidRPr="00416E61">
              <w:rPr>
                <w:rFonts w:ascii="宋体" w:eastAsia="宋体" w:hAnsi="宋体" w:cs="宋体" w:hint="eastAsia"/>
                <w:kern w:val="0"/>
                <w:sz w:val="24"/>
                <w:szCs w:val="24"/>
              </w:rPr>
              <w:t>注：1.本表反映部门本年度的总收支和年末结转结余情况。</w:t>
            </w:r>
            <w:r>
              <w:rPr>
                <w:rFonts w:ascii="宋体" w:eastAsia="宋体" w:hAnsi="宋体" w:cs="宋体" w:hint="eastAsia"/>
                <w:kern w:val="0"/>
                <w:sz w:val="24"/>
                <w:szCs w:val="24"/>
              </w:rPr>
              <w:br/>
            </w:r>
            <w:r w:rsidRPr="00416E61">
              <w:rPr>
                <w:rFonts w:ascii="宋体" w:eastAsia="宋体" w:hAnsi="宋体" w:cs="宋体" w:hint="eastAsia"/>
                <w:kern w:val="0"/>
                <w:sz w:val="24"/>
                <w:szCs w:val="24"/>
              </w:rPr>
              <w:t xml:space="preserve"> 2.本套报表金额单位转换时可能存在尾数误差。</w:t>
            </w:r>
          </w:p>
        </w:tc>
      </w:tr>
    </w:tbl>
    <w:p w:rsidR="006A351B" w:rsidRPr="00416E61" w:rsidRDefault="006A351B" w:rsidP="009B3ADF">
      <w:pPr>
        <w:jc w:val="center"/>
        <w:rPr>
          <w:rFonts w:ascii="黑体" w:eastAsia="黑体" w:hAnsi="黑体"/>
          <w:sz w:val="28"/>
          <w:szCs w:val="28"/>
        </w:rPr>
        <w:sectPr w:rsidR="006A351B" w:rsidRPr="00416E61" w:rsidSect="006A351B">
          <w:pgSz w:w="16838" w:h="11906" w:orient="landscape"/>
          <w:pgMar w:top="1797" w:right="1440" w:bottom="1797" w:left="1440" w:header="851" w:footer="992" w:gutter="0"/>
          <w:cols w:space="425"/>
          <w:docGrid w:type="linesAndChars" w:linePitch="312"/>
        </w:sectPr>
      </w:pPr>
    </w:p>
    <w:tbl>
      <w:tblPr>
        <w:tblW w:w="15398" w:type="dxa"/>
        <w:jc w:val="center"/>
        <w:tblCellMar>
          <w:left w:w="0" w:type="dxa"/>
          <w:right w:w="0" w:type="dxa"/>
        </w:tblCellMar>
        <w:tblLook w:val="04A0" w:firstRow="1" w:lastRow="0" w:firstColumn="1" w:lastColumn="0" w:noHBand="0" w:noVBand="1"/>
      </w:tblPr>
      <w:tblGrid>
        <w:gridCol w:w="39"/>
        <w:gridCol w:w="1379"/>
        <w:gridCol w:w="3827"/>
        <w:gridCol w:w="1559"/>
        <w:gridCol w:w="1701"/>
        <w:gridCol w:w="1418"/>
        <w:gridCol w:w="1134"/>
        <w:gridCol w:w="992"/>
        <w:gridCol w:w="1717"/>
        <w:gridCol w:w="1632"/>
      </w:tblGrid>
      <w:tr w:rsidR="00416E61" w:rsidTr="00E9564A">
        <w:trPr>
          <w:trHeight w:val="435"/>
          <w:jc w:val="center"/>
        </w:trPr>
        <w:tc>
          <w:tcPr>
            <w:tcW w:w="15398" w:type="dxa"/>
            <w:gridSpan w:val="10"/>
            <w:tcBorders>
              <w:top w:val="nil"/>
              <w:left w:val="nil"/>
              <w:bottom w:val="nil"/>
              <w:right w:val="nil"/>
            </w:tcBorders>
            <w:shd w:val="clear" w:color="auto" w:fill="auto"/>
            <w:noWrap/>
            <w:tcMar>
              <w:top w:w="15" w:type="dxa"/>
              <w:left w:w="15" w:type="dxa"/>
              <w:bottom w:w="0" w:type="dxa"/>
              <w:right w:w="15" w:type="dxa"/>
            </w:tcMar>
            <w:vAlign w:val="center"/>
            <w:hideMark/>
          </w:tcPr>
          <w:p w:rsidR="00416E61" w:rsidRDefault="00416E61">
            <w:pPr>
              <w:jc w:val="center"/>
              <w:rPr>
                <w:rFonts w:ascii="华文中宋" w:eastAsia="华文中宋" w:hAnsi="华文中宋" w:cs="宋体"/>
                <w:color w:val="000000"/>
                <w:sz w:val="32"/>
                <w:szCs w:val="32"/>
              </w:rPr>
            </w:pPr>
            <w:r>
              <w:rPr>
                <w:rFonts w:ascii="华文中宋" w:eastAsia="华文中宋" w:hAnsi="华文中宋" w:hint="eastAsia"/>
                <w:color w:val="000000"/>
                <w:sz w:val="32"/>
                <w:szCs w:val="32"/>
              </w:rPr>
              <w:lastRenderedPageBreak/>
              <w:t>收入决算表</w:t>
            </w:r>
          </w:p>
        </w:tc>
      </w:tr>
      <w:tr w:rsidR="00791829" w:rsidTr="00E9564A">
        <w:trPr>
          <w:trHeight w:val="285"/>
          <w:jc w:val="center"/>
        </w:trPr>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379"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3827"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559"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701"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418"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134"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992"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717"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color w:val="000000"/>
                <w:sz w:val="20"/>
                <w:szCs w:val="20"/>
              </w:rPr>
            </w:pPr>
            <w:r>
              <w:rPr>
                <w:rFonts w:hint="eastAsia"/>
                <w:color w:val="000000"/>
                <w:sz w:val="20"/>
                <w:szCs w:val="20"/>
              </w:rPr>
              <w:t>公开</w:t>
            </w:r>
            <w:r>
              <w:rPr>
                <w:rFonts w:hint="eastAsia"/>
                <w:color w:val="000000"/>
                <w:sz w:val="20"/>
                <w:szCs w:val="20"/>
              </w:rPr>
              <w:t>02</w:t>
            </w:r>
            <w:r>
              <w:rPr>
                <w:rFonts w:hint="eastAsia"/>
                <w:color w:val="000000"/>
                <w:sz w:val="20"/>
                <w:szCs w:val="20"/>
              </w:rPr>
              <w:t>表</w:t>
            </w:r>
          </w:p>
        </w:tc>
      </w:tr>
      <w:tr w:rsidR="00791829" w:rsidTr="00E9564A">
        <w:trPr>
          <w:trHeight w:val="285"/>
          <w:jc w:val="center"/>
        </w:trPr>
        <w:tc>
          <w:tcPr>
            <w:tcW w:w="1418"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rPr>
                <w:rFonts w:ascii="宋体" w:eastAsia="宋体" w:hAnsi="宋体" w:cs="宋体"/>
                <w:color w:val="000000"/>
                <w:sz w:val="20"/>
                <w:szCs w:val="20"/>
              </w:rPr>
            </w:pPr>
            <w:r>
              <w:rPr>
                <w:rFonts w:hint="eastAsia"/>
                <w:color w:val="000000"/>
                <w:sz w:val="20"/>
                <w:szCs w:val="20"/>
              </w:rPr>
              <w:t>部门：</w:t>
            </w:r>
          </w:p>
        </w:tc>
        <w:tc>
          <w:tcPr>
            <w:tcW w:w="3827"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559"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701"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418"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color w:val="000000"/>
                <w:sz w:val="20"/>
                <w:szCs w:val="20"/>
              </w:rPr>
            </w:pPr>
            <w:r>
              <w:rPr>
                <w:rFonts w:hint="eastAsia"/>
                <w:color w:val="000000"/>
                <w:sz w:val="20"/>
                <w:szCs w:val="20"/>
              </w:rPr>
              <w:t xml:space="preserve">　</w:t>
            </w:r>
          </w:p>
        </w:tc>
        <w:tc>
          <w:tcPr>
            <w:tcW w:w="1134"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992"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1717" w:type="dxa"/>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color w:val="000000"/>
                <w:sz w:val="20"/>
                <w:szCs w:val="20"/>
              </w:rPr>
            </w:pPr>
            <w:r>
              <w:rPr>
                <w:rFonts w:hint="eastAsia"/>
                <w:color w:val="000000"/>
                <w:sz w:val="20"/>
                <w:szCs w:val="20"/>
              </w:rPr>
              <w:t>单位：万元</w:t>
            </w:r>
          </w:p>
        </w:tc>
      </w:tr>
      <w:tr w:rsidR="00791829" w:rsidTr="00E9564A">
        <w:trPr>
          <w:trHeight w:val="450"/>
          <w:jc w:val="center"/>
        </w:trPr>
        <w:tc>
          <w:tcPr>
            <w:tcW w:w="5245"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项目</w:t>
            </w:r>
          </w:p>
        </w:tc>
        <w:tc>
          <w:tcPr>
            <w:tcW w:w="1559"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本年收入合计</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财政拨款收入</w:t>
            </w:r>
          </w:p>
        </w:tc>
        <w:tc>
          <w:tcPr>
            <w:tcW w:w="1418"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上级补助收入</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事业收入</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经营收入</w:t>
            </w:r>
          </w:p>
        </w:tc>
        <w:tc>
          <w:tcPr>
            <w:tcW w:w="1717"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附属单位上缴收入</w:t>
            </w:r>
          </w:p>
        </w:tc>
        <w:tc>
          <w:tcPr>
            <w:tcW w:w="1632"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其他收入</w:t>
            </w:r>
          </w:p>
        </w:tc>
      </w:tr>
      <w:tr w:rsidR="00791829" w:rsidTr="00E9564A">
        <w:trPr>
          <w:trHeight w:val="450"/>
          <w:jc w:val="center"/>
        </w:trPr>
        <w:tc>
          <w:tcPr>
            <w:tcW w:w="1418"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功能分类科目编码</w:t>
            </w:r>
          </w:p>
        </w:tc>
        <w:tc>
          <w:tcPr>
            <w:tcW w:w="3827"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科目名称</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717"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r>
      <w:tr w:rsidR="00791829" w:rsidTr="00E9564A">
        <w:trPr>
          <w:trHeight w:val="450"/>
          <w:jc w:val="center"/>
        </w:trPr>
        <w:tc>
          <w:tcPr>
            <w:tcW w:w="1418"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3827" w:type="dxa"/>
            <w:vMerge/>
            <w:tcBorders>
              <w:top w:val="nil"/>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1717" w:type="dxa"/>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r>
      <w:tr w:rsidR="00791829" w:rsidTr="00E9564A">
        <w:trPr>
          <w:trHeight w:val="450"/>
          <w:jc w:val="center"/>
        </w:trPr>
        <w:tc>
          <w:tcPr>
            <w:tcW w:w="5245"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栏次</w:t>
            </w:r>
          </w:p>
        </w:tc>
        <w:tc>
          <w:tcPr>
            <w:tcW w:w="1559"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1</w:t>
            </w:r>
          </w:p>
        </w:tc>
        <w:tc>
          <w:tcPr>
            <w:tcW w:w="170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2</w:t>
            </w:r>
          </w:p>
        </w:tc>
        <w:tc>
          <w:tcPr>
            <w:tcW w:w="1418"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3</w:t>
            </w:r>
          </w:p>
        </w:tc>
        <w:tc>
          <w:tcPr>
            <w:tcW w:w="113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4</w:t>
            </w:r>
          </w:p>
        </w:tc>
        <w:tc>
          <w:tcPr>
            <w:tcW w:w="992"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5</w:t>
            </w:r>
          </w:p>
        </w:tc>
        <w:tc>
          <w:tcPr>
            <w:tcW w:w="171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6</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7</w:t>
            </w:r>
          </w:p>
        </w:tc>
      </w:tr>
      <w:tr w:rsidR="00E9564A" w:rsidTr="00E9564A">
        <w:trPr>
          <w:trHeight w:val="450"/>
          <w:jc w:val="center"/>
        </w:trPr>
        <w:tc>
          <w:tcPr>
            <w:tcW w:w="5245"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E9564A" w:rsidRDefault="00E9564A" w:rsidP="00E9564A">
            <w:pPr>
              <w:jc w:val="center"/>
              <w:rPr>
                <w:rFonts w:ascii="宋体" w:eastAsia="宋体" w:hAnsi="宋体" w:cs="宋体"/>
                <w:sz w:val="24"/>
                <w:szCs w:val="24"/>
              </w:rPr>
            </w:pPr>
            <w:r>
              <w:rPr>
                <w:rFonts w:hint="eastAsia"/>
              </w:rPr>
              <w:t>合计</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E9564A" w:rsidRDefault="00E9564A" w:rsidP="00E9564A">
            <w:pPr>
              <w:jc w:val="right"/>
              <w:rPr>
                <w:rFonts w:cs="Arial"/>
                <w:b/>
                <w:bCs/>
                <w:color w:val="000000"/>
                <w:sz w:val="22"/>
              </w:rPr>
            </w:pPr>
            <w:r>
              <w:rPr>
                <w:rFonts w:cs="Arial" w:hint="eastAsia"/>
                <w:b/>
                <w:bCs/>
                <w:color w:val="000000"/>
                <w:sz w:val="22"/>
              </w:rPr>
              <w:t>887.93</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E9564A" w:rsidRDefault="00E9564A" w:rsidP="00E9564A">
            <w:pPr>
              <w:jc w:val="right"/>
              <w:rPr>
                <w:rFonts w:cs="Arial"/>
                <w:b/>
                <w:bCs/>
                <w:color w:val="000000"/>
                <w:sz w:val="22"/>
              </w:rPr>
            </w:pPr>
            <w:r>
              <w:rPr>
                <w:rFonts w:cs="Arial" w:hint="eastAsia"/>
                <w:b/>
                <w:bCs/>
                <w:color w:val="000000"/>
                <w:sz w:val="22"/>
              </w:rPr>
              <w:t>770.72</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E9564A" w:rsidRDefault="00E9564A" w:rsidP="00E9564A">
            <w:pPr>
              <w:jc w:val="right"/>
              <w:rPr>
                <w:rFonts w:cs="Arial"/>
                <w:b/>
                <w:bCs/>
                <w:color w:val="000000"/>
                <w:sz w:val="22"/>
              </w:rPr>
            </w:pPr>
            <w:r>
              <w:rPr>
                <w:rFonts w:cs="Arial" w:hint="eastAsia"/>
                <w:b/>
                <w:bCs/>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E9564A" w:rsidRDefault="00E9564A" w:rsidP="00E9564A">
            <w:pPr>
              <w:jc w:val="right"/>
              <w:rPr>
                <w:rFonts w:cs="Arial"/>
                <w:b/>
                <w:bCs/>
                <w:color w:val="000000"/>
                <w:sz w:val="22"/>
              </w:rPr>
            </w:pPr>
            <w:r>
              <w:rPr>
                <w:rFonts w:cs="Arial" w:hint="eastAsia"/>
                <w:b/>
                <w:bCs/>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E9564A" w:rsidRDefault="00E9564A" w:rsidP="00E9564A">
            <w:pPr>
              <w:jc w:val="right"/>
              <w:rPr>
                <w:rFonts w:cs="Arial"/>
                <w:b/>
                <w:bCs/>
                <w:color w:val="000000"/>
                <w:sz w:val="22"/>
              </w:rPr>
            </w:pPr>
            <w:r>
              <w:rPr>
                <w:rFonts w:cs="Arial" w:hint="eastAsia"/>
                <w:b/>
                <w:bCs/>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E9564A" w:rsidRDefault="00E9564A" w:rsidP="00E9564A">
            <w:pPr>
              <w:jc w:val="right"/>
              <w:rPr>
                <w:rFonts w:cs="Arial"/>
                <w:b/>
                <w:bCs/>
                <w:color w:val="000000"/>
                <w:sz w:val="22"/>
              </w:rPr>
            </w:pPr>
            <w:r>
              <w:rPr>
                <w:rFonts w:cs="Arial" w:hint="eastAsia"/>
                <w:b/>
                <w:bCs/>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E9564A" w:rsidRDefault="00E9564A" w:rsidP="00E9564A">
            <w:pPr>
              <w:jc w:val="right"/>
              <w:rPr>
                <w:rFonts w:cs="Arial"/>
                <w:b/>
                <w:bCs/>
                <w:color w:val="000000"/>
                <w:sz w:val="22"/>
              </w:rPr>
            </w:pPr>
            <w:r>
              <w:rPr>
                <w:rFonts w:cs="Arial" w:hint="eastAsia"/>
                <w:b/>
                <w:bCs/>
                <w:color w:val="000000"/>
                <w:sz w:val="22"/>
              </w:rPr>
              <w:t>117.21</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91829" w:rsidRDefault="00791829" w:rsidP="00791829">
            <w:pPr>
              <w:rPr>
                <w:rFonts w:cs="Arial"/>
                <w:color w:val="000000"/>
                <w:sz w:val="22"/>
              </w:rPr>
            </w:pPr>
            <w:r>
              <w:rPr>
                <w:rFonts w:cs="Arial" w:hint="eastAsia"/>
                <w:color w:val="000000"/>
                <w:sz w:val="22"/>
              </w:rPr>
              <w:t>201</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91829" w:rsidRDefault="00791829" w:rsidP="00791829">
            <w:pPr>
              <w:rPr>
                <w:rFonts w:cs="Arial"/>
                <w:color w:val="000000"/>
                <w:sz w:val="22"/>
              </w:rPr>
            </w:pPr>
            <w:r>
              <w:rPr>
                <w:rFonts w:cs="Arial" w:hint="eastAsia"/>
                <w:color w:val="000000"/>
                <w:sz w:val="22"/>
              </w:rPr>
              <w:t>一般公共服务支出</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5.49</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5.49</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20101</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人大事务</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5.49</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5.49</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2010102</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一般行政管理事务</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5.49</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5.49</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208</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社会保障和就业支出</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22.07</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22.07</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20805</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行政事业单位养老支出</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22.07</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22.07</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2080501</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行政单位离退休</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0.96</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0.96</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2080505</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机关事业单位基本养老保险缴费支出</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21.11</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21.11</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91829" w:rsidRDefault="00791829" w:rsidP="00791829">
            <w:pPr>
              <w:rPr>
                <w:rFonts w:cs="Arial"/>
                <w:color w:val="000000"/>
                <w:sz w:val="22"/>
              </w:rPr>
            </w:pPr>
            <w:r>
              <w:rPr>
                <w:rFonts w:cs="Arial" w:hint="eastAsia"/>
                <w:color w:val="000000"/>
                <w:sz w:val="22"/>
              </w:rPr>
              <w:t>210</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91829" w:rsidRDefault="00791829" w:rsidP="00791829">
            <w:pPr>
              <w:rPr>
                <w:rFonts w:cs="Arial"/>
                <w:color w:val="000000"/>
                <w:sz w:val="22"/>
              </w:rPr>
            </w:pPr>
            <w:r>
              <w:rPr>
                <w:rFonts w:cs="Arial" w:hint="eastAsia"/>
                <w:color w:val="000000"/>
                <w:sz w:val="22"/>
              </w:rPr>
              <w:t>卫生健康支出</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11.22</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11.22</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91829" w:rsidRDefault="00791829" w:rsidP="00791829">
            <w:pPr>
              <w:rPr>
                <w:rFonts w:cs="Arial"/>
                <w:color w:val="000000"/>
                <w:sz w:val="22"/>
              </w:rPr>
            </w:pPr>
            <w:r>
              <w:rPr>
                <w:rFonts w:cs="Arial" w:hint="eastAsia"/>
                <w:color w:val="000000"/>
                <w:sz w:val="22"/>
              </w:rPr>
              <w:t>21011</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91829" w:rsidRDefault="00791829" w:rsidP="00791829">
            <w:pPr>
              <w:rPr>
                <w:rFonts w:cs="Arial"/>
                <w:color w:val="000000"/>
                <w:sz w:val="22"/>
              </w:rPr>
            </w:pPr>
            <w:r>
              <w:rPr>
                <w:rFonts w:cs="Arial" w:hint="eastAsia"/>
                <w:color w:val="000000"/>
                <w:sz w:val="22"/>
              </w:rPr>
              <w:t>行政事业单位医疗</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11.22</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11.22</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91829" w:rsidRDefault="00791829" w:rsidP="00791829">
            <w:pPr>
              <w:rPr>
                <w:rFonts w:cs="Arial"/>
                <w:color w:val="000000"/>
                <w:sz w:val="22"/>
              </w:rPr>
            </w:pPr>
            <w:r>
              <w:rPr>
                <w:rFonts w:cs="Arial" w:hint="eastAsia"/>
                <w:color w:val="000000"/>
                <w:sz w:val="22"/>
              </w:rPr>
              <w:t>2101101</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91829" w:rsidRDefault="00791829" w:rsidP="00791829">
            <w:pPr>
              <w:rPr>
                <w:rFonts w:cs="Arial"/>
                <w:color w:val="000000"/>
                <w:sz w:val="22"/>
              </w:rPr>
            </w:pPr>
            <w:r>
              <w:rPr>
                <w:rFonts w:cs="Arial" w:hint="eastAsia"/>
                <w:color w:val="000000"/>
                <w:sz w:val="22"/>
              </w:rPr>
              <w:t>行政单位医疗</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11.22</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11.22</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91829" w:rsidRDefault="00791829" w:rsidP="00791829">
            <w:pPr>
              <w:rPr>
                <w:rFonts w:cs="Arial"/>
                <w:color w:val="000000"/>
                <w:sz w:val="22"/>
              </w:rPr>
            </w:pPr>
            <w:r>
              <w:rPr>
                <w:rFonts w:cs="Arial" w:hint="eastAsia"/>
                <w:color w:val="000000"/>
                <w:sz w:val="22"/>
              </w:rPr>
              <w:t>212</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91829" w:rsidRDefault="00791829" w:rsidP="00791829">
            <w:pPr>
              <w:rPr>
                <w:rFonts w:cs="Arial"/>
                <w:color w:val="000000"/>
                <w:sz w:val="22"/>
              </w:rPr>
            </w:pPr>
            <w:r>
              <w:rPr>
                <w:rFonts w:cs="Arial" w:hint="eastAsia"/>
                <w:color w:val="000000"/>
                <w:sz w:val="22"/>
              </w:rPr>
              <w:t>城乡社区支出</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830.49</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713.28</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117.21</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91829" w:rsidRDefault="00791829" w:rsidP="00791829">
            <w:pPr>
              <w:rPr>
                <w:rFonts w:cs="Arial"/>
                <w:color w:val="000000"/>
                <w:sz w:val="22"/>
              </w:rPr>
            </w:pPr>
            <w:r>
              <w:rPr>
                <w:rFonts w:cs="Arial" w:hint="eastAsia"/>
                <w:color w:val="000000"/>
                <w:sz w:val="22"/>
              </w:rPr>
              <w:t>21201</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91829" w:rsidRDefault="00791829" w:rsidP="00791829">
            <w:pPr>
              <w:rPr>
                <w:rFonts w:cs="Arial"/>
                <w:color w:val="000000"/>
                <w:sz w:val="22"/>
              </w:rPr>
            </w:pPr>
            <w:r>
              <w:rPr>
                <w:rFonts w:cs="Arial" w:hint="eastAsia"/>
                <w:color w:val="000000"/>
                <w:sz w:val="22"/>
              </w:rPr>
              <w:t>城乡社区管理事务</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399.54</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282.33</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91829" w:rsidRDefault="00791829" w:rsidP="00791829">
            <w:pPr>
              <w:jc w:val="right"/>
              <w:rPr>
                <w:rFonts w:cs="Arial"/>
                <w:color w:val="000000"/>
                <w:sz w:val="22"/>
              </w:rPr>
            </w:pPr>
            <w:r>
              <w:rPr>
                <w:rFonts w:cs="Arial" w:hint="eastAsia"/>
                <w:color w:val="000000"/>
                <w:sz w:val="22"/>
              </w:rPr>
              <w:t>117.21</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2120101</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行政运行</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214.75</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214.75</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2120102</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一般行政管理事务</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13.15</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13.15</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lastRenderedPageBreak/>
              <w:t>2120104</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城管执法</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53.70</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53.70</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2120199</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其他城乡社区管理事务支出</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117.93</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0.72</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117.21</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21202</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城乡社区规划与管理</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33.18</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33.18</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2120201</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城乡社区规划与管理</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33.18</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33.18</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21203</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城乡社区公共设施</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397.78</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397.78</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2120399</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其他城乡社区公共设施支出</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397.78</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397.78</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221</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住房保障支出</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18.67</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18.67</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22102</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住房改革支出</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18.67</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18.67</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791829" w:rsidTr="00E9564A">
        <w:trPr>
          <w:trHeight w:val="450"/>
          <w:jc w:val="center"/>
        </w:trPr>
        <w:tc>
          <w:tcPr>
            <w:tcW w:w="141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2210201</w:t>
            </w:r>
          </w:p>
        </w:tc>
        <w:tc>
          <w:tcPr>
            <w:tcW w:w="38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91829" w:rsidRDefault="00791829" w:rsidP="00791829">
            <w:pPr>
              <w:rPr>
                <w:rFonts w:cs="Arial"/>
                <w:color w:val="000000"/>
                <w:sz w:val="22"/>
              </w:rPr>
            </w:pPr>
            <w:r>
              <w:rPr>
                <w:rFonts w:cs="Arial" w:hint="eastAsia"/>
                <w:color w:val="000000"/>
                <w:sz w:val="22"/>
              </w:rPr>
              <w:t>住房公积金</w:t>
            </w:r>
          </w:p>
        </w:tc>
        <w:tc>
          <w:tcPr>
            <w:tcW w:w="155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18.67</w:t>
            </w:r>
          </w:p>
        </w:tc>
        <w:tc>
          <w:tcPr>
            <w:tcW w:w="170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18.67</w:t>
            </w:r>
          </w:p>
        </w:tc>
        <w:tc>
          <w:tcPr>
            <w:tcW w:w="141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992"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17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91829" w:rsidRDefault="00791829" w:rsidP="00791829">
            <w:pPr>
              <w:jc w:val="right"/>
              <w:rPr>
                <w:rFonts w:cs="Arial"/>
                <w:color w:val="000000"/>
                <w:sz w:val="22"/>
              </w:rPr>
            </w:pPr>
            <w:r>
              <w:rPr>
                <w:rFonts w:cs="Arial" w:hint="eastAsia"/>
                <w:color w:val="000000"/>
                <w:sz w:val="22"/>
              </w:rPr>
              <w:t xml:space="preserve">　</w:t>
            </w:r>
          </w:p>
        </w:tc>
      </w:tr>
      <w:tr w:rsidR="00416E61" w:rsidTr="00E9564A">
        <w:trPr>
          <w:trHeight w:val="615"/>
          <w:jc w:val="center"/>
        </w:trPr>
        <w:tc>
          <w:tcPr>
            <w:tcW w:w="15398" w:type="dxa"/>
            <w:gridSpan w:val="10"/>
            <w:tcBorders>
              <w:top w:val="nil"/>
              <w:left w:val="nil"/>
              <w:bottom w:val="nil"/>
              <w:right w:val="nil"/>
            </w:tcBorders>
            <w:shd w:val="clear" w:color="auto" w:fill="auto"/>
            <w:tcMar>
              <w:top w:w="15" w:type="dxa"/>
              <w:left w:w="15" w:type="dxa"/>
              <w:bottom w:w="0" w:type="dxa"/>
              <w:right w:w="15" w:type="dxa"/>
            </w:tcMar>
            <w:vAlign w:val="center"/>
            <w:hideMark/>
          </w:tcPr>
          <w:p w:rsidR="00416E61" w:rsidRDefault="00416E61">
            <w:pPr>
              <w:rPr>
                <w:rFonts w:ascii="宋体" w:eastAsia="宋体" w:hAnsi="宋体" w:cs="宋体"/>
                <w:sz w:val="24"/>
                <w:szCs w:val="24"/>
              </w:rPr>
            </w:pPr>
            <w:r>
              <w:rPr>
                <w:rFonts w:hint="eastAsia"/>
              </w:rPr>
              <w:t>注：本表反映部门本年度取得的各项收入情况。</w:t>
            </w:r>
          </w:p>
        </w:tc>
      </w:tr>
    </w:tbl>
    <w:p w:rsidR="000A3F69" w:rsidRDefault="000A3F69">
      <w:pPr>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br w:type="page"/>
      </w:r>
    </w:p>
    <w:p w:rsidR="000A3F69" w:rsidRDefault="000A3F69" w:rsidP="000A3F69">
      <w:pPr>
        <w:rPr>
          <w:rFonts w:ascii="Times New Roman" w:eastAsia="方正小标宋_GBK" w:hAnsi="Times New Roman" w:cs="Times New Roman"/>
          <w:color w:val="000000"/>
          <w:kern w:val="0"/>
          <w:sz w:val="36"/>
          <w:szCs w:val="36"/>
        </w:rPr>
      </w:pPr>
    </w:p>
    <w:tbl>
      <w:tblPr>
        <w:tblW w:w="13730" w:type="dxa"/>
        <w:tblInd w:w="93" w:type="dxa"/>
        <w:tblLook w:val="04A0" w:firstRow="1" w:lastRow="0" w:firstColumn="1" w:lastColumn="0" w:noHBand="0" w:noVBand="1"/>
      </w:tblPr>
      <w:tblGrid>
        <w:gridCol w:w="1042"/>
        <w:gridCol w:w="222"/>
        <w:gridCol w:w="2612"/>
        <w:gridCol w:w="1134"/>
        <w:gridCol w:w="1375"/>
        <w:gridCol w:w="1679"/>
        <w:gridCol w:w="1679"/>
        <w:gridCol w:w="1679"/>
        <w:gridCol w:w="2308"/>
      </w:tblGrid>
      <w:tr w:rsidR="00416E61" w:rsidRPr="00416E61" w:rsidTr="000D4F6B">
        <w:trPr>
          <w:trHeight w:val="435"/>
        </w:trPr>
        <w:tc>
          <w:tcPr>
            <w:tcW w:w="13730" w:type="dxa"/>
            <w:gridSpan w:val="9"/>
            <w:tcBorders>
              <w:top w:val="nil"/>
              <w:left w:val="nil"/>
              <w:bottom w:val="nil"/>
              <w:right w:val="nil"/>
            </w:tcBorders>
            <w:shd w:val="clear" w:color="auto" w:fill="auto"/>
            <w:noWrap/>
            <w:vAlign w:val="center"/>
            <w:hideMark/>
          </w:tcPr>
          <w:p w:rsidR="00416E61" w:rsidRPr="00416E61" w:rsidRDefault="00416E61" w:rsidP="00416E61">
            <w:pPr>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t>支出决算表</w:t>
            </w:r>
          </w:p>
        </w:tc>
      </w:tr>
      <w:tr w:rsidR="00416E61" w:rsidRPr="00416E61" w:rsidTr="000D4F6B">
        <w:trPr>
          <w:trHeight w:val="285"/>
        </w:trPr>
        <w:tc>
          <w:tcPr>
            <w:tcW w:w="1042"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22"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612"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134"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75"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08"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公开03表</w:t>
            </w:r>
          </w:p>
        </w:tc>
      </w:tr>
      <w:tr w:rsidR="00416E61" w:rsidRPr="00416E61" w:rsidTr="000D4F6B">
        <w:trPr>
          <w:trHeight w:val="285"/>
        </w:trPr>
        <w:tc>
          <w:tcPr>
            <w:tcW w:w="1042" w:type="dxa"/>
            <w:tcBorders>
              <w:top w:val="nil"/>
              <w:left w:val="nil"/>
              <w:bottom w:val="nil"/>
              <w:right w:val="nil"/>
            </w:tcBorders>
            <w:shd w:val="clear" w:color="000000" w:fill="FFFFFF"/>
            <w:noWrap/>
            <w:vAlign w:val="center"/>
            <w:hideMark/>
          </w:tcPr>
          <w:p w:rsidR="00416E61" w:rsidRPr="00416E61" w:rsidRDefault="00416E61" w:rsidP="00416E61">
            <w:pPr>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p>
        </w:tc>
        <w:tc>
          <w:tcPr>
            <w:tcW w:w="222"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612"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134"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75"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hideMark/>
          </w:tcPr>
          <w:p w:rsidR="00416E61" w:rsidRPr="00416E61" w:rsidRDefault="00416E61" w:rsidP="00416E61">
            <w:pPr>
              <w:jc w:val="center"/>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 xml:space="preserve">　</w:t>
            </w:r>
          </w:p>
        </w:tc>
        <w:tc>
          <w:tcPr>
            <w:tcW w:w="1679"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08"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416E61" w:rsidRPr="00416E61" w:rsidTr="000D4F6B">
        <w:trPr>
          <w:trHeight w:val="450"/>
        </w:trPr>
        <w:tc>
          <w:tcPr>
            <w:tcW w:w="3876"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本年支出合计</w:t>
            </w:r>
          </w:p>
        </w:tc>
        <w:tc>
          <w:tcPr>
            <w:tcW w:w="137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基本支出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项目支出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上缴上级支出</w:t>
            </w:r>
          </w:p>
        </w:tc>
        <w:tc>
          <w:tcPr>
            <w:tcW w:w="167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经营支出</w:t>
            </w:r>
          </w:p>
        </w:tc>
        <w:tc>
          <w:tcPr>
            <w:tcW w:w="230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对附属单位补助支出</w:t>
            </w:r>
          </w:p>
        </w:tc>
      </w:tr>
      <w:tr w:rsidR="00416E61" w:rsidRPr="00416E61" w:rsidTr="000D4F6B">
        <w:trPr>
          <w:trHeight w:val="450"/>
        </w:trPr>
        <w:tc>
          <w:tcPr>
            <w:tcW w:w="126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功能分类科目编码</w:t>
            </w:r>
          </w:p>
        </w:tc>
        <w:tc>
          <w:tcPr>
            <w:tcW w:w="2612" w:type="dxa"/>
            <w:vMerge w:val="restart"/>
            <w:tcBorders>
              <w:top w:val="nil"/>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科目名称</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rPr>
                <w:rFonts w:ascii="宋体" w:eastAsia="宋体" w:hAnsi="宋体" w:cs="宋体"/>
                <w:kern w:val="0"/>
                <w:sz w:val="24"/>
                <w:szCs w:val="24"/>
              </w:rPr>
            </w:pPr>
          </w:p>
        </w:tc>
        <w:tc>
          <w:tcPr>
            <w:tcW w:w="1375"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rPr>
                <w:rFonts w:ascii="宋体" w:eastAsia="宋体" w:hAnsi="宋体" w:cs="宋体"/>
                <w:kern w:val="0"/>
                <w:sz w:val="24"/>
                <w:szCs w:val="24"/>
              </w:rPr>
            </w:pPr>
          </w:p>
        </w:tc>
        <w:tc>
          <w:tcPr>
            <w:tcW w:w="2308"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rPr>
                <w:rFonts w:ascii="宋体" w:eastAsia="宋体" w:hAnsi="宋体" w:cs="宋体"/>
                <w:kern w:val="0"/>
                <w:sz w:val="24"/>
                <w:szCs w:val="24"/>
              </w:rPr>
            </w:pPr>
          </w:p>
        </w:tc>
      </w:tr>
      <w:tr w:rsidR="00416E61" w:rsidRPr="00416E61" w:rsidTr="000D4F6B">
        <w:trPr>
          <w:trHeight w:val="450"/>
        </w:trPr>
        <w:tc>
          <w:tcPr>
            <w:tcW w:w="1264"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rPr>
                <w:rFonts w:ascii="宋体" w:eastAsia="宋体" w:hAnsi="宋体" w:cs="宋体"/>
                <w:kern w:val="0"/>
                <w:sz w:val="24"/>
                <w:szCs w:val="24"/>
              </w:rPr>
            </w:pPr>
          </w:p>
        </w:tc>
        <w:tc>
          <w:tcPr>
            <w:tcW w:w="2612" w:type="dxa"/>
            <w:vMerge/>
            <w:tcBorders>
              <w:top w:val="nil"/>
              <w:left w:val="single" w:sz="4" w:space="0" w:color="auto"/>
              <w:bottom w:val="single" w:sz="4" w:space="0" w:color="auto"/>
              <w:right w:val="single" w:sz="4" w:space="0" w:color="auto"/>
            </w:tcBorders>
            <w:vAlign w:val="center"/>
            <w:hideMark/>
          </w:tcPr>
          <w:p w:rsidR="00416E61" w:rsidRPr="00416E61" w:rsidRDefault="00416E61" w:rsidP="00416E61">
            <w:pPr>
              <w:rPr>
                <w:rFonts w:ascii="宋体" w:eastAsia="宋体" w:hAnsi="宋体" w:cs="宋体"/>
                <w:kern w:val="0"/>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rPr>
                <w:rFonts w:ascii="宋体" w:eastAsia="宋体" w:hAnsi="宋体" w:cs="宋体"/>
                <w:kern w:val="0"/>
                <w:sz w:val="24"/>
                <w:szCs w:val="24"/>
              </w:rPr>
            </w:pPr>
          </w:p>
        </w:tc>
        <w:tc>
          <w:tcPr>
            <w:tcW w:w="1375"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rPr>
                <w:rFonts w:ascii="宋体" w:eastAsia="宋体" w:hAnsi="宋体" w:cs="宋体"/>
                <w:kern w:val="0"/>
                <w:sz w:val="24"/>
                <w:szCs w:val="24"/>
              </w:rPr>
            </w:pPr>
          </w:p>
        </w:tc>
        <w:tc>
          <w:tcPr>
            <w:tcW w:w="1679"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rPr>
                <w:rFonts w:ascii="宋体" w:eastAsia="宋体" w:hAnsi="宋体" w:cs="宋体"/>
                <w:kern w:val="0"/>
                <w:sz w:val="24"/>
                <w:szCs w:val="24"/>
              </w:rPr>
            </w:pPr>
          </w:p>
        </w:tc>
        <w:tc>
          <w:tcPr>
            <w:tcW w:w="2308" w:type="dxa"/>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rPr>
                <w:rFonts w:ascii="宋体" w:eastAsia="宋体" w:hAnsi="宋体" w:cs="宋体"/>
                <w:kern w:val="0"/>
                <w:sz w:val="24"/>
                <w:szCs w:val="24"/>
              </w:rPr>
            </w:pPr>
          </w:p>
        </w:tc>
      </w:tr>
      <w:tr w:rsidR="00416E61" w:rsidRPr="00416E61" w:rsidTr="000D4F6B">
        <w:trPr>
          <w:trHeight w:val="450"/>
        </w:trPr>
        <w:tc>
          <w:tcPr>
            <w:tcW w:w="3876"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栏次</w:t>
            </w:r>
          </w:p>
        </w:tc>
        <w:tc>
          <w:tcPr>
            <w:tcW w:w="1134"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1375"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c>
          <w:tcPr>
            <w:tcW w:w="167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3</w:t>
            </w:r>
          </w:p>
        </w:tc>
        <w:tc>
          <w:tcPr>
            <w:tcW w:w="167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4</w:t>
            </w:r>
          </w:p>
        </w:tc>
        <w:tc>
          <w:tcPr>
            <w:tcW w:w="167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5</w:t>
            </w:r>
          </w:p>
        </w:tc>
        <w:tc>
          <w:tcPr>
            <w:tcW w:w="2308"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6</w:t>
            </w:r>
          </w:p>
        </w:tc>
      </w:tr>
      <w:tr w:rsidR="000D4F6B" w:rsidRPr="00416E61" w:rsidTr="000D4F6B">
        <w:trPr>
          <w:trHeight w:val="450"/>
        </w:trPr>
        <w:tc>
          <w:tcPr>
            <w:tcW w:w="3876"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D4F6B" w:rsidRPr="00416E61" w:rsidRDefault="000D4F6B" w:rsidP="000D4F6B">
            <w:pPr>
              <w:jc w:val="center"/>
              <w:rPr>
                <w:rFonts w:ascii="宋体" w:eastAsia="宋体" w:hAnsi="宋体" w:cs="宋体"/>
                <w:kern w:val="0"/>
                <w:sz w:val="24"/>
                <w:szCs w:val="24"/>
              </w:rPr>
            </w:pPr>
            <w:r w:rsidRPr="00416E61">
              <w:rPr>
                <w:rFonts w:ascii="宋体" w:eastAsia="宋体" w:hAnsi="宋体" w:cs="宋体" w:hint="eastAsia"/>
                <w:kern w:val="0"/>
                <w:sz w:val="24"/>
                <w:szCs w:val="24"/>
              </w:rPr>
              <w:t>合计</w:t>
            </w:r>
          </w:p>
        </w:tc>
        <w:tc>
          <w:tcPr>
            <w:tcW w:w="1134"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b/>
                <w:bCs/>
                <w:color w:val="000000"/>
                <w:sz w:val="22"/>
              </w:rPr>
            </w:pPr>
            <w:r>
              <w:rPr>
                <w:rFonts w:cs="Arial" w:hint="eastAsia"/>
                <w:b/>
                <w:bCs/>
                <w:color w:val="000000"/>
                <w:sz w:val="22"/>
              </w:rPr>
              <w:t>904.33</w:t>
            </w:r>
          </w:p>
        </w:tc>
        <w:tc>
          <w:tcPr>
            <w:tcW w:w="1375"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b/>
                <w:bCs/>
                <w:color w:val="000000"/>
                <w:sz w:val="22"/>
              </w:rPr>
            </w:pPr>
            <w:r>
              <w:rPr>
                <w:rFonts w:cs="Arial" w:hint="eastAsia"/>
                <w:b/>
                <w:bCs/>
                <w:color w:val="000000"/>
                <w:sz w:val="22"/>
              </w:rPr>
              <w:t>353.80</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b/>
                <w:bCs/>
                <w:color w:val="000000"/>
                <w:sz w:val="22"/>
              </w:rPr>
            </w:pPr>
            <w:r>
              <w:rPr>
                <w:rFonts w:cs="Arial" w:hint="eastAsia"/>
                <w:b/>
                <w:bCs/>
                <w:color w:val="000000"/>
                <w:sz w:val="22"/>
              </w:rPr>
              <w:t>550.53</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Pr="00416E61" w:rsidRDefault="000D4F6B" w:rsidP="000D4F6B">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Pr="00416E61" w:rsidRDefault="000D4F6B" w:rsidP="000D4F6B">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08" w:type="dxa"/>
            <w:tcBorders>
              <w:top w:val="nil"/>
              <w:left w:val="nil"/>
              <w:bottom w:val="single" w:sz="4" w:space="0" w:color="auto"/>
              <w:right w:val="single" w:sz="4" w:space="0" w:color="auto"/>
            </w:tcBorders>
            <w:shd w:val="clear" w:color="auto" w:fill="auto"/>
            <w:noWrap/>
            <w:vAlign w:val="center"/>
            <w:hideMark/>
          </w:tcPr>
          <w:p w:rsidR="000D4F6B" w:rsidRPr="00416E61" w:rsidRDefault="000D4F6B" w:rsidP="000D4F6B">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D4F6B" w:rsidRDefault="000D4F6B" w:rsidP="000D4F6B">
            <w:pPr>
              <w:rPr>
                <w:rFonts w:cs="Arial"/>
                <w:color w:val="000000"/>
                <w:sz w:val="22"/>
              </w:rPr>
            </w:pPr>
            <w:r>
              <w:rPr>
                <w:rFonts w:cs="Arial" w:hint="eastAsia"/>
                <w:color w:val="000000"/>
                <w:sz w:val="22"/>
              </w:rPr>
              <w:t>201</w:t>
            </w:r>
          </w:p>
        </w:tc>
        <w:tc>
          <w:tcPr>
            <w:tcW w:w="2612" w:type="dxa"/>
            <w:tcBorders>
              <w:top w:val="nil"/>
              <w:left w:val="nil"/>
              <w:bottom w:val="single" w:sz="4" w:space="0" w:color="auto"/>
              <w:right w:val="single" w:sz="4" w:space="0" w:color="auto"/>
            </w:tcBorders>
            <w:shd w:val="clear" w:color="000000" w:fill="FFFFFF"/>
            <w:noWrap/>
            <w:vAlign w:val="center"/>
            <w:hideMark/>
          </w:tcPr>
          <w:p w:rsidR="000D4F6B" w:rsidRDefault="000D4F6B" w:rsidP="000D4F6B">
            <w:pPr>
              <w:rPr>
                <w:rFonts w:cs="Arial"/>
                <w:color w:val="000000"/>
                <w:sz w:val="22"/>
              </w:rPr>
            </w:pPr>
            <w:r>
              <w:rPr>
                <w:rFonts w:cs="Arial" w:hint="eastAsia"/>
                <w:color w:val="000000"/>
                <w:sz w:val="22"/>
              </w:rPr>
              <w:t>一般公共服务支出</w:t>
            </w:r>
          </w:p>
        </w:tc>
        <w:tc>
          <w:tcPr>
            <w:tcW w:w="1134"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5.49</w:t>
            </w:r>
          </w:p>
        </w:tc>
        <w:tc>
          <w:tcPr>
            <w:tcW w:w="1375"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5.49</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20101</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人大事务</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5.49</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5.49</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2010102</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一般行政管理事务</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5.49</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5.49</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208</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社会保障和就业支出</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22.07</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22.07</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20805</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行政事业单位养老支出</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22.07</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22.07</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2080501</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行政单位离退休</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0.96</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0.96</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2080505</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机关事业单位基本养老保险缴费支出</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21.11</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21.11</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210</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卫生健康支出</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11.22</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11.22</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21011</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行政事业单位医疗</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11.22</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11.22</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2101101</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行政单位医疗</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11.22</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11.22</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212</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城乡社区支出</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846.88</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301.84</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545.04</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21201</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城乡社区管理事务</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415.93</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269.17</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146.76</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2120101</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行政运行</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214.75</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214.75</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lastRenderedPageBreak/>
              <w:t>2120102</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一般行政管理事务</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13.15</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13.15</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2120104</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城管执法</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53.70</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53.70</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2120199</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其他城乡社区管理事务支出</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134.33</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0.72</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133.61</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21202</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城乡社区规划与管理</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33.18</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32.67</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0.50</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2120201</w:t>
            </w:r>
          </w:p>
        </w:tc>
        <w:tc>
          <w:tcPr>
            <w:tcW w:w="2612" w:type="dxa"/>
            <w:tcBorders>
              <w:top w:val="nil"/>
              <w:left w:val="nil"/>
              <w:bottom w:val="single" w:sz="4" w:space="0" w:color="auto"/>
              <w:right w:val="single" w:sz="4" w:space="0" w:color="auto"/>
            </w:tcBorders>
            <w:shd w:val="clear" w:color="000000" w:fill="FFFFFF"/>
            <w:noWrap/>
            <w:vAlign w:val="center"/>
          </w:tcPr>
          <w:p w:rsidR="000D4F6B" w:rsidRDefault="000D4F6B" w:rsidP="000D4F6B">
            <w:pPr>
              <w:rPr>
                <w:rFonts w:cs="Arial"/>
                <w:color w:val="000000"/>
                <w:sz w:val="22"/>
              </w:rPr>
            </w:pPr>
            <w:r>
              <w:rPr>
                <w:rFonts w:cs="Arial" w:hint="eastAsia"/>
                <w:color w:val="000000"/>
                <w:sz w:val="22"/>
              </w:rPr>
              <w:t>城乡社区规划与管理</w:t>
            </w:r>
          </w:p>
        </w:tc>
        <w:tc>
          <w:tcPr>
            <w:tcW w:w="1134"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33.18</w:t>
            </w:r>
          </w:p>
        </w:tc>
        <w:tc>
          <w:tcPr>
            <w:tcW w:w="1375"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32.67</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0.50</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D4F6B" w:rsidRDefault="000D4F6B" w:rsidP="000D4F6B">
            <w:pPr>
              <w:rPr>
                <w:rFonts w:cs="Arial"/>
                <w:color w:val="000000"/>
                <w:sz w:val="22"/>
              </w:rPr>
            </w:pPr>
            <w:r>
              <w:rPr>
                <w:rFonts w:cs="Arial" w:hint="eastAsia"/>
                <w:color w:val="000000"/>
                <w:sz w:val="22"/>
              </w:rPr>
              <w:t>21203</w:t>
            </w:r>
          </w:p>
        </w:tc>
        <w:tc>
          <w:tcPr>
            <w:tcW w:w="2612" w:type="dxa"/>
            <w:tcBorders>
              <w:top w:val="nil"/>
              <w:left w:val="nil"/>
              <w:bottom w:val="single" w:sz="4" w:space="0" w:color="auto"/>
              <w:right w:val="single" w:sz="4" w:space="0" w:color="auto"/>
            </w:tcBorders>
            <w:shd w:val="clear" w:color="000000" w:fill="FFFFFF"/>
            <w:noWrap/>
            <w:vAlign w:val="center"/>
            <w:hideMark/>
          </w:tcPr>
          <w:p w:rsidR="000D4F6B" w:rsidRDefault="000D4F6B" w:rsidP="000D4F6B">
            <w:pPr>
              <w:rPr>
                <w:rFonts w:cs="Arial"/>
                <w:color w:val="000000"/>
                <w:sz w:val="22"/>
              </w:rPr>
            </w:pPr>
            <w:r>
              <w:rPr>
                <w:rFonts w:cs="Arial" w:hint="eastAsia"/>
                <w:color w:val="000000"/>
                <w:sz w:val="22"/>
              </w:rPr>
              <w:t>城乡社区公共设施</w:t>
            </w:r>
          </w:p>
        </w:tc>
        <w:tc>
          <w:tcPr>
            <w:tcW w:w="1134"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397.78</w:t>
            </w:r>
          </w:p>
        </w:tc>
        <w:tc>
          <w:tcPr>
            <w:tcW w:w="1375"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397.78</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D4F6B" w:rsidRDefault="000D4F6B" w:rsidP="000D4F6B">
            <w:pPr>
              <w:rPr>
                <w:rFonts w:cs="Arial"/>
                <w:color w:val="000000"/>
                <w:sz w:val="22"/>
              </w:rPr>
            </w:pPr>
            <w:r>
              <w:rPr>
                <w:rFonts w:cs="Arial" w:hint="eastAsia"/>
                <w:color w:val="000000"/>
                <w:sz w:val="22"/>
              </w:rPr>
              <w:t>2120399</w:t>
            </w:r>
          </w:p>
        </w:tc>
        <w:tc>
          <w:tcPr>
            <w:tcW w:w="2612" w:type="dxa"/>
            <w:tcBorders>
              <w:top w:val="nil"/>
              <w:left w:val="nil"/>
              <w:bottom w:val="single" w:sz="4" w:space="0" w:color="auto"/>
              <w:right w:val="single" w:sz="4" w:space="0" w:color="auto"/>
            </w:tcBorders>
            <w:shd w:val="clear" w:color="000000" w:fill="FFFFFF"/>
            <w:noWrap/>
            <w:vAlign w:val="center"/>
            <w:hideMark/>
          </w:tcPr>
          <w:p w:rsidR="000D4F6B" w:rsidRDefault="000D4F6B" w:rsidP="000D4F6B">
            <w:pPr>
              <w:rPr>
                <w:rFonts w:cs="Arial"/>
                <w:color w:val="000000"/>
                <w:sz w:val="22"/>
              </w:rPr>
            </w:pPr>
            <w:r>
              <w:rPr>
                <w:rFonts w:cs="Arial" w:hint="eastAsia"/>
                <w:color w:val="000000"/>
                <w:sz w:val="22"/>
              </w:rPr>
              <w:t>其他城乡社区公共设施支出</w:t>
            </w:r>
          </w:p>
        </w:tc>
        <w:tc>
          <w:tcPr>
            <w:tcW w:w="1134"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397.78</w:t>
            </w:r>
          </w:p>
        </w:tc>
        <w:tc>
          <w:tcPr>
            <w:tcW w:w="1375"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397.78</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D4F6B" w:rsidRDefault="000D4F6B" w:rsidP="000D4F6B">
            <w:pPr>
              <w:rPr>
                <w:rFonts w:cs="Arial"/>
                <w:color w:val="000000"/>
                <w:sz w:val="22"/>
              </w:rPr>
            </w:pPr>
            <w:r>
              <w:rPr>
                <w:rFonts w:cs="Arial" w:hint="eastAsia"/>
                <w:color w:val="000000"/>
                <w:sz w:val="22"/>
              </w:rPr>
              <w:t>221</w:t>
            </w:r>
          </w:p>
        </w:tc>
        <w:tc>
          <w:tcPr>
            <w:tcW w:w="2612" w:type="dxa"/>
            <w:tcBorders>
              <w:top w:val="nil"/>
              <w:left w:val="nil"/>
              <w:bottom w:val="single" w:sz="4" w:space="0" w:color="auto"/>
              <w:right w:val="single" w:sz="4" w:space="0" w:color="auto"/>
            </w:tcBorders>
            <w:shd w:val="clear" w:color="000000" w:fill="FFFFFF"/>
            <w:noWrap/>
            <w:vAlign w:val="center"/>
            <w:hideMark/>
          </w:tcPr>
          <w:p w:rsidR="000D4F6B" w:rsidRDefault="000D4F6B" w:rsidP="000D4F6B">
            <w:pPr>
              <w:rPr>
                <w:rFonts w:cs="Arial"/>
                <w:color w:val="000000"/>
                <w:sz w:val="22"/>
              </w:rPr>
            </w:pPr>
            <w:r>
              <w:rPr>
                <w:rFonts w:cs="Arial" w:hint="eastAsia"/>
                <w:color w:val="000000"/>
                <w:sz w:val="22"/>
              </w:rPr>
              <w:t>住房保障支出</w:t>
            </w:r>
          </w:p>
        </w:tc>
        <w:tc>
          <w:tcPr>
            <w:tcW w:w="1134"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18.67</w:t>
            </w:r>
          </w:p>
        </w:tc>
        <w:tc>
          <w:tcPr>
            <w:tcW w:w="1375"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18.67</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D4F6B" w:rsidRDefault="000D4F6B" w:rsidP="000D4F6B">
            <w:pPr>
              <w:rPr>
                <w:rFonts w:cs="Arial"/>
                <w:color w:val="000000"/>
                <w:sz w:val="22"/>
              </w:rPr>
            </w:pPr>
            <w:r>
              <w:rPr>
                <w:rFonts w:cs="Arial" w:hint="eastAsia"/>
                <w:color w:val="000000"/>
                <w:sz w:val="22"/>
              </w:rPr>
              <w:t>22102</w:t>
            </w:r>
          </w:p>
        </w:tc>
        <w:tc>
          <w:tcPr>
            <w:tcW w:w="2612" w:type="dxa"/>
            <w:tcBorders>
              <w:top w:val="nil"/>
              <w:left w:val="nil"/>
              <w:bottom w:val="single" w:sz="4" w:space="0" w:color="auto"/>
              <w:right w:val="single" w:sz="4" w:space="0" w:color="auto"/>
            </w:tcBorders>
            <w:shd w:val="clear" w:color="000000" w:fill="FFFFFF"/>
            <w:noWrap/>
            <w:vAlign w:val="center"/>
            <w:hideMark/>
          </w:tcPr>
          <w:p w:rsidR="000D4F6B" w:rsidRDefault="000D4F6B" w:rsidP="000D4F6B">
            <w:pPr>
              <w:rPr>
                <w:rFonts w:cs="Arial"/>
                <w:color w:val="000000"/>
                <w:sz w:val="22"/>
              </w:rPr>
            </w:pPr>
            <w:r>
              <w:rPr>
                <w:rFonts w:cs="Arial" w:hint="eastAsia"/>
                <w:color w:val="000000"/>
                <w:sz w:val="22"/>
              </w:rPr>
              <w:t>住房改革支出</w:t>
            </w:r>
          </w:p>
        </w:tc>
        <w:tc>
          <w:tcPr>
            <w:tcW w:w="1134"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18.67</w:t>
            </w:r>
          </w:p>
        </w:tc>
        <w:tc>
          <w:tcPr>
            <w:tcW w:w="1375"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18.67</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r>
      <w:tr w:rsidR="000D4F6B" w:rsidRPr="00416E61" w:rsidTr="000D4F6B">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D4F6B" w:rsidRDefault="000D4F6B" w:rsidP="000D4F6B">
            <w:pPr>
              <w:rPr>
                <w:rFonts w:cs="Arial"/>
                <w:color w:val="000000"/>
                <w:sz w:val="22"/>
              </w:rPr>
            </w:pPr>
            <w:r>
              <w:rPr>
                <w:rFonts w:cs="Arial" w:hint="eastAsia"/>
                <w:color w:val="000000"/>
                <w:sz w:val="22"/>
              </w:rPr>
              <w:t>2210201</w:t>
            </w:r>
          </w:p>
        </w:tc>
        <w:tc>
          <w:tcPr>
            <w:tcW w:w="2612" w:type="dxa"/>
            <w:tcBorders>
              <w:top w:val="nil"/>
              <w:left w:val="nil"/>
              <w:bottom w:val="single" w:sz="4" w:space="0" w:color="auto"/>
              <w:right w:val="single" w:sz="4" w:space="0" w:color="auto"/>
            </w:tcBorders>
            <w:shd w:val="clear" w:color="000000" w:fill="FFFFFF"/>
            <w:noWrap/>
            <w:vAlign w:val="center"/>
            <w:hideMark/>
          </w:tcPr>
          <w:p w:rsidR="000D4F6B" w:rsidRDefault="000D4F6B" w:rsidP="000D4F6B">
            <w:pPr>
              <w:rPr>
                <w:rFonts w:cs="Arial"/>
                <w:color w:val="000000"/>
                <w:sz w:val="22"/>
              </w:rPr>
            </w:pPr>
            <w:r>
              <w:rPr>
                <w:rFonts w:cs="Arial" w:hint="eastAsia"/>
                <w:color w:val="000000"/>
                <w:sz w:val="22"/>
              </w:rPr>
              <w:t>住房公积金</w:t>
            </w:r>
          </w:p>
        </w:tc>
        <w:tc>
          <w:tcPr>
            <w:tcW w:w="1134"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18.67</w:t>
            </w:r>
          </w:p>
        </w:tc>
        <w:tc>
          <w:tcPr>
            <w:tcW w:w="1375"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18.67</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c>
          <w:tcPr>
            <w:tcW w:w="2308" w:type="dxa"/>
            <w:tcBorders>
              <w:top w:val="nil"/>
              <w:left w:val="nil"/>
              <w:bottom w:val="single" w:sz="4" w:space="0" w:color="auto"/>
              <w:right w:val="single" w:sz="4" w:space="0" w:color="auto"/>
            </w:tcBorders>
            <w:shd w:val="clear" w:color="auto" w:fill="auto"/>
            <w:noWrap/>
            <w:vAlign w:val="center"/>
            <w:hideMark/>
          </w:tcPr>
          <w:p w:rsidR="000D4F6B" w:rsidRDefault="000D4F6B" w:rsidP="000D4F6B">
            <w:pPr>
              <w:jc w:val="right"/>
              <w:rPr>
                <w:rFonts w:cs="Arial"/>
                <w:color w:val="000000"/>
                <w:sz w:val="22"/>
              </w:rPr>
            </w:pPr>
            <w:r>
              <w:rPr>
                <w:rFonts w:cs="Arial" w:hint="eastAsia"/>
                <w:color w:val="000000"/>
                <w:sz w:val="22"/>
              </w:rPr>
              <w:t xml:space="preserve">　</w:t>
            </w:r>
          </w:p>
        </w:tc>
      </w:tr>
      <w:tr w:rsidR="00416E61" w:rsidRPr="00416E61" w:rsidTr="000D4F6B">
        <w:trPr>
          <w:trHeight w:val="630"/>
        </w:trPr>
        <w:tc>
          <w:tcPr>
            <w:tcW w:w="13730" w:type="dxa"/>
            <w:gridSpan w:val="9"/>
            <w:tcBorders>
              <w:top w:val="nil"/>
              <w:left w:val="nil"/>
              <w:bottom w:val="nil"/>
              <w:right w:val="nil"/>
            </w:tcBorders>
            <w:shd w:val="clear" w:color="auto" w:fill="auto"/>
            <w:vAlign w:val="center"/>
            <w:hideMark/>
          </w:tcPr>
          <w:p w:rsidR="00416E61" w:rsidRPr="00416E61" w:rsidRDefault="00416E61" w:rsidP="00416E61">
            <w:pPr>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注：本表反映部门本年度各项支出情况。</w:t>
            </w:r>
          </w:p>
        </w:tc>
      </w:tr>
    </w:tbl>
    <w:p w:rsidR="00416E61" w:rsidRDefault="00416E61" w:rsidP="000A3F69">
      <w:pPr>
        <w:ind w:left="93"/>
        <w:jc w:val="center"/>
        <w:rPr>
          <w:rFonts w:ascii="Times New Roman" w:eastAsia="方正小标宋_GBK" w:hAnsi="Times New Roman" w:cs="Times New Roman"/>
          <w:color w:val="000000"/>
          <w:kern w:val="0"/>
          <w:sz w:val="36"/>
          <w:szCs w:val="21"/>
        </w:rPr>
      </w:pPr>
    </w:p>
    <w:p w:rsidR="00416E61" w:rsidRDefault="00416E61" w:rsidP="000A3F69">
      <w:pPr>
        <w:ind w:left="93"/>
        <w:jc w:val="center"/>
        <w:rPr>
          <w:rFonts w:ascii="Times New Roman" w:eastAsia="方正小标宋_GBK" w:hAnsi="Times New Roman" w:cs="Times New Roman"/>
          <w:color w:val="000000"/>
          <w:kern w:val="0"/>
          <w:sz w:val="36"/>
          <w:szCs w:val="21"/>
        </w:rPr>
      </w:pPr>
    </w:p>
    <w:p w:rsidR="00416E61" w:rsidRDefault="00416E61" w:rsidP="000A3F69">
      <w:pPr>
        <w:ind w:left="93"/>
        <w:jc w:val="center"/>
        <w:rPr>
          <w:rFonts w:ascii="Times New Roman" w:eastAsia="方正小标宋_GBK" w:hAnsi="Times New Roman" w:cs="Times New Roman"/>
          <w:color w:val="000000"/>
          <w:kern w:val="0"/>
          <w:sz w:val="36"/>
          <w:szCs w:val="21"/>
        </w:rPr>
      </w:pPr>
    </w:p>
    <w:p w:rsidR="004715DD" w:rsidRDefault="004715DD" w:rsidP="000A3F69">
      <w:pPr>
        <w:ind w:left="93"/>
        <w:jc w:val="center"/>
        <w:rPr>
          <w:rFonts w:ascii="Times New Roman" w:eastAsia="方正小标宋_GBK" w:hAnsi="Times New Roman" w:cs="Times New Roman"/>
          <w:color w:val="000000"/>
          <w:kern w:val="0"/>
          <w:sz w:val="36"/>
          <w:szCs w:val="21"/>
        </w:rPr>
      </w:pPr>
    </w:p>
    <w:p w:rsidR="004715DD" w:rsidRDefault="004715DD" w:rsidP="000A3F69">
      <w:pPr>
        <w:ind w:left="93"/>
        <w:jc w:val="center"/>
        <w:rPr>
          <w:rFonts w:ascii="Times New Roman" w:eastAsia="方正小标宋_GBK" w:hAnsi="Times New Roman" w:cs="Times New Roman"/>
          <w:color w:val="000000"/>
          <w:kern w:val="0"/>
          <w:sz w:val="36"/>
          <w:szCs w:val="21"/>
        </w:rPr>
      </w:pPr>
    </w:p>
    <w:p w:rsidR="004715DD" w:rsidRDefault="004715DD" w:rsidP="000A3F69">
      <w:pPr>
        <w:ind w:left="93"/>
        <w:jc w:val="center"/>
        <w:rPr>
          <w:rFonts w:ascii="Times New Roman" w:eastAsia="方正小标宋_GBK" w:hAnsi="Times New Roman" w:cs="Times New Roman"/>
          <w:color w:val="000000"/>
          <w:kern w:val="0"/>
          <w:sz w:val="36"/>
          <w:szCs w:val="21"/>
        </w:rPr>
      </w:pPr>
    </w:p>
    <w:p w:rsidR="00416E61" w:rsidRDefault="00416E61" w:rsidP="000A3F69">
      <w:pPr>
        <w:ind w:left="93"/>
        <w:jc w:val="center"/>
        <w:rPr>
          <w:rFonts w:ascii="Times New Roman" w:eastAsia="方正小标宋_GBK" w:hAnsi="Times New Roman" w:cs="Times New Roman"/>
          <w:color w:val="000000"/>
          <w:kern w:val="0"/>
          <w:sz w:val="36"/>
          <w:szCs w:val="21"/>
        </w:rPr>
      </w:pPr>
    </w:p>
    <w:tbl>
      <w:tblPr>
        <w:tblW w:w="15522" w:type="dxa"/>
        <w:tblInd w:w="93" w:type="dxa"/>
        <w:tblLook w:val="04A0" w:firstRow="1" w:lastRow="0" w:firstColumn="1" w:lastColumn="0" w:noHBand="0" w:noVBand="1"/>
      </w:tblPr>
      <w:tblGrid>
        <w:gridCol w:w="3596"/>
        <w:gridCol w:w="440"/>
        <w:gridCol w:w="1078"/>
        <w:gridCol w:w="496"/>
        <w:gridCol w:w="2915"/>
        <w:gridCol w:w="632"/>
        <w:gridCol w:w="435"/>
        <w:gridCol w:w="1573"/>
        <w:gridCol w:w="1394"/>
        <w:gridCol w:w="1394"/>
        <w:gridCol w:w="1573"/>
      </w:tblGrid>
      <w:tr w:rsidR="00416E61" w:rsidRPr="00416E61" w:rsidTr="00FB2158">
        <w:trPr>
          <w:trHeight w:val="285"/>
        </w:trPr>
        <w:tc>
          <w:tcPr>
            <w:tcW w:w="3596" w:type="dxa"/>
            <w:tcBorders>
              <w:top w:val="nil"/>
              <w:left w:val="nil"/>
              <w:bottom w:val="nil"/>
              <w:right w:val="nil"/>
            </w:tcBorders>
            <w:shd w:val="clear" w:color="auto" w:fill="auto"/>
            <w:noWrap/>
            <w:vAlign w:val="center"/>
            <w:hideMark/>
          </w:tcPr>
          <w:p w:rsidR="00416E61" w:rsidRPr="00416E61" w:rsidRDefault="00416E61" w:rsidP="00416E61">
            <w:pPr>
              <w:rPr>
                <w:rFonts w:ascii="黑体" w:eastAsia="黑体" w:hAnsi="黑体" w:cs="宋体"/>
                <w:kern w:val="0"/>
                <w:sz w:val="24"/>
                <w:szCs w:val="24"/>
              </w:rPr>
            </w:pPr>
            <w:bookmarkStart w:id="0" w:name="RANGE!A1:I22"/>
            <w:bookmarkStart w:id="1" w:name="RANGE!A1:F16"/>
            <w:bookmarkEnd w:id="0"/>
          </w:p>
        </w:tc>
        <w:tc>
          <w:tcPr>
            <w:tcW w:w="436" w:type="dxa"/>
            <w:tcBorders>
              <w:top w:val="nil"/>
              <w:left w:val="nil"/>
              <w:bottom w:val="nil"/>
              <w:right w:val="nil"/>
            </w:tcBorders>
            <w:shd w:val="clear" w:color="auto" w:fill="auto"/>
            <w:noWrap/>
            <w:vAlign w:val="center"/>
            <w:hideMark/>
          </w:tcPr>
          <w:p w:rsidR="00416E61" w:rsidRPr="00416E61" w:rsidRDefault="00416E61" w:rsidP="00416E61">
            <w:pPr>
              <w:jc w:val="right"/>
              <w:rPr>
                <w:rFonts w:ascii="宋体" w:eastAsia="宋体" w:hAnsi="宋体" w:cs="宋体"/>
                <w:kern w:val="0"/>
                <w:sz w:val="24"/>
                <w:szCs w:val="24"/>
              </w:rPr>
            </w:pPr>
          </w:p>
        </w:tc>
        <w:tc>
          <w:tcPr>
            <w:tcW w:w="1574" w:type="dxa"/>
            <w:gridSpan w:val="2"/>
            <w:tcBorders>
              <w:top w:val="nil"/>
              <w:left w:val="nil"/>
              <w:bottom w:val="nil"/>
              <w:right w:val="nil"/>
            </w:tcBorders>
            <w:shd w:val="clear" w:color="auto" w:fill="auto"/>
            <w:noWrap/>
            <w:vAlign w:val="center"/>
            <w:hideMark/>
          </w:tcPr>
          <w:p w:rsidR="00416E61" w:rsidRPr="00416E61" w:rsidRDefault="00416E61" w:rsidP="00416E61">
            <w:pPr>
              <w:jc w:val="right"/>
              <w:rPr>
                <w:rFonts w:ascii="宋体" w:eastAsia="宋体" w:hAnsi="宋体" w:cs="宋体"/>
                <w:kern w:val="0"/>
                <w:sz w:val="24"/>
                <w:szCs w:val="24"/>
              </w:rPr>
            </w:pPr>
          </w:p>
        </w:tc>
        <w:tc>
          <w:tcPr>
            <w:tcW w:w="3547" w:type="dxa"/>
            <w:gridSpan w:val="2"/>
            <w:tcBorders>
              <w:top w:val="nil"/>
              <w:left w:val="nil"/>
              <w:bottom w:val="nil"/>
              <w:right w:val="nil"/>
            </w:tcBorders>
            <w:shd w:val="clear" w:color="auto" w:fill="auto"/>
            <w:noWrap/>
            <w:vAlign w:val="center"/>
            <w:hideMark/>
          </w:tcPr>
          <w:p w:rsidR="00416E61" w:rsidRPr="00416E61" w:rsidRDefault="00416E61" w:rsidP="00416E61">
            <w:pPr>
              <w:jc w:val="right"/>
              <w:rPr>
                <w:rFonts w:ascii="宋体" w:eastAsia="宋体" w:hAnsi="宋体" w:cs="宋体"/>
                <w:kern w:val="0"/>
                <w:sz w:val="24"/>
                <w:szCs w:val="24"/>
              </w:rPr>
            </w:pPr>
          </w:p>
        </w:tc>
        <w:tc>
          <w:tcPr>
            <w:tcW w:w="435" w:type="dxa"/>
            <w:tcBorders>
              <w:top w:val="nil"/>
              <w:left w:val="nil"/>
              <w:bottom w:val="nil"/>
              <w:right w:val="nil"/>
            </w:tcBorders>
            <w:shd w:val="clear" w:color="auto" w:fill="auto"/>
            <w:noWrap/>
            <w:vAlign w:val="center"/>
            <w:hideMark/>
          </w:tcPr>
          <w:p w:rsidR="00416E61" w:rsidRPr="00416E61" w:rsidRDefault="00416E61" w:rsidP="00416E61">
            <w:pPr>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hideMark/>
          </w:tcPr>
          <w:p w:rsidR="00416E61" w:rsidRPr="00416E61" w:rsidRDefault="00416E61" w:rsidP="00416E61">
            <w:pPr>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hideMark/>
          </w:tcPr>
          <w:p w:rsidR="00416E61" w:rsidRPr="00416E61" w:rsidRDefault="00416E61" w:rsidP="00416E61">
            <w:pPr>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hideMark/>
          </w:tcPr>
          <w:p w:rsidR="00416E61" w:rsidRPr="00416E61" w:rsidRDefault="00416E61" w:rsidP="00416E61">
            <w:pPr>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hideMark/>
          </w:tcPr>
          <w:p w:rsidR="00416E61" w:rsidRPr="00416E61" w:rsidRDefault="00416E61" w:rsidP="00416E61">
            <w:pPr>
              <w:jc w:val="right"/>
              <w:rPr>
                <w:rFonts w:ascii="宋体" w:eastAsia="宋体" w:hAnsi="宋体" w:cs="宋体"/>
                <w:kern w:val="0"/>
                <w:sz w:val="24"/>
                <w:szCs w:val="24"/>
              </w:rPr>
            </w:pPr>
          </w:p>
        </w:tc>
      </w:tr>
      <w:tr w:rsidR="00416E61" w:rsidRPr="00416E61" w:rsidTr="00FB2158">
        <w:trPr>
          <w:trHeight w:val="360"/>
        </w:trPr>
        <w:tc>
          <w:tcPr>
            <w:tcW w:w="15522" w:type="dxa"/>
            <w:gridSpan w:val="11"/>
            <w:tcBorders>
              <w:top w:val="nil"/>
              <w:left w:val="nil"/>
              <w:bottom w:val="nil"/>
              <w:right w:val="nil"/>
            </w:tcBorders>
            <w:shd w:val="clear" w:color="auto" w:fill="auto"/>
            <w:noWrap/>
            <w:vAlign w:val="center"/>
            <w:hideMark/>
          </w:tcPr>
          <w:p w:rsidR="00416E61" w:rsidRPr="00416E61" w:rsidRDefault="00416E61" w:rsidP="00416E61">
            <w:pPr>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财政拨款收入支出决算总表</w:t>
            </w:r>
          </w:p>
        </w:tc>
      </w:tr>
      <w:tr w:rsidR="00416E61" w:rsidRPr="00416E61" w:rsidTr="00FB2158">
        <w:trPr>
          <w:trHeight w:val="199"/>
        </w:trPr>
        <w:tc>
          <w:tcPr>
            <w:tcW w:w="3596"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公开04表</w:t>
            </w:r>
          </w:p>
        </w:tc>
      </w:tr>
      <w:tr w:rsidR="00416E61" w:rsidRPr="00416E61" w:rsidTr="00FB2158">
        <w:trPr>
          <w:trHeight w:val="300"/>
        </w:trPr>
        <w:tc>
          <w:tcPr>
            <w:tcW w:w="3596" w:type="dxa"/>
            <w:tcBorders>
              <w:top w:val="nil"/>
              <w:left w:val="nil"/>
              <w:bottom w:val="nil"/>
              <w:right w:val="nil"/>
            </w:tcBorders>
            <w:shd w:val="clear" w:color="000000" w:fill="FFFFFF"/>
            <w:noWrap/>
            <w:vAlign w:val="center"/>
            <w:hideMark/>
          </w:tcPr>
          <w:p w:rsidR="00416E61" w:rsidRPr="00416E61" w:rsidRDefault="00416E61" w:rsidP="00416E61">
            <w:pPr>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p>
        </w:tc>
        <w:tc>
          <w:tcPr>
            <w:tcW w:w="436"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416E61" w:rsidRPr="00416E61" w:rsidTr="00FB2158">
        <w:trPr>
          <w:trHeight w:val="402"/>
        </w:trPr>
        <w:tc>
          <w:tcPr>
            <w:tcW w:w="5110"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收入</w:t>
            </w:r>
          </w:p>
        </w:tc>
        <w:tc>
          <w:tcPr>
            <w:tcW w:w="10412" w:type="dxa"/>
            <w:gridSpan w:val="8"/>
            <w:tcBorders>
              <w:top w:val="single" w:sz="4" w:space="0" w:color="auto"/>
              <w:left w:val="nil"/>
              <w:bottom w:val="single" w:sz="4" w:space="0" w:color="auto"/>
              <w:right w:val="single" w:sz="4" w:space="0" w:color="auto"/>
            </w:tcBorders>
            <w:shd w:val="clear" w:color="000000" w:fill="FFFFFF"/>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支出</w:t>
            </w:r>
          </w:p>
        </w:tc>
      </w:tr>
      <w:tr w:rsidR="00416E61" w:rsidRPr="00416E61" w:rsidTr="00FB2158">
        <w:trPr>
          <w:trHeight w:val="630"/>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金额</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合计</w:t>
            </w:r>
          </w:p>
        </w:tc>
        <w:tc>
          <w:tcPr>
            <w:tcW w:w="1394" w:type="dxa"/>
            <w:tcBorders>
              <w:top w:val="nil"/>
              <w:left w:val="nil"/>
              <w:bottom w:val="single" w:sz="4" w:space="0" w:color="auto"/>
              <w:right w:val="single" w:sz="4" w:space="0" w:color="auto"/>
            </w:tcBorders>
            <w:shd w:val="clear" w:color="auto" w:fill="auto"/>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shd w:val="clear" w:color="auto" w:fill="auto"/>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shd w:val="clear" w:color="auto" w:fill="auto"/>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国有资本经营预算财政拨款</w:t>
            </w:r>
          </w:p>
        </w:tc>
      </w:tr>
      <w:tr w:rsidR="00416E61"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3</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4</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jc w:val="center"/>
              <w:rPr>
                <w:rFonts w:ascii="宋体" w:eastAsia="宋体" w:hAnsi="宋体" w:cs="宋体"/>
                <w:kern w:val="0"/>
                <w:sz w:val="24"/>
                <w:szCs w:val="24"/>
              </w:rPr>
            </w:pPr>
            <w:r w:rsidRPr="00416E61">
              <w:rPr>
                <w:rFonts w:ascii="宋体" w:eastAsia="宋体" w:hAnsi="宋体" w:cs="宋体" w:hint="eastAsia"/>
                <w:kern w:val="0"/>
                <w:sz w:val="24"/>
                <w:szCs w:val="24"/>
              </w:rPr>
              <w:t>5</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一、一般公共预算财政拨款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1</w:t>
            </w:r>
          </w:p>
        </w:tc>
        <w:tc>
          <w:tcPr>
            <w:tcW w:w="1078"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770.72</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一、一般公共服务支出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33</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5.49</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5.49</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二、政府性基金预算财政拨款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2</w:t>
            </w:r>
          </w:p>
        </w:tc>
        <w:tc>
          <w:tcPr>
            <w:tcW w:w="1078"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二、外交支出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34</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三、国有资本经营财政拨款</w:t>
            </w:r>
          </w:p>
        </w:tc>
        <w:tc>
          <w:tcPr>
            <w:tcW w:w="436"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3</w:t>
            </w:r>
          </w:p>
        </w:tc>
        <w:tc>
          <w:tcPr>
            <w:tcW w:w="1078"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三、国防支出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35</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4</w:t>
            </w:r>
          </w:p>
        </w:tc>
        <w:tc>
          <w:tcPr>
            <w:tcW w:w="1078"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四、公共安全支出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36</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5</w:t>
            </w:r>
          </w:p>
        </w:tc>
        <w:tc>
          <w:tcPr>
            <w:tcW w:w="1078"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五、教育支出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37</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6</w:t>
            </w:r>
          </w:p>
        </w:tc>
        <w:tc>
          <w:tcPr>
            <w:tcW w:w="1078"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六、科学技术支出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38</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7</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七、文化旅游体育与传媒支出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39</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8</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八、社会保障和就业支出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40</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22.07</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22.07</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9</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九、卫生健康支出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41</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11.22</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11.22</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10</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十、节能环保支出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42</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11</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十一、城乡社区支出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43</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713.28</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713.28</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12</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十二、农林水支出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44</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13</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十三、交通运输支出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45</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14</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十四、资源勘探工业信息等支出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46</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15</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十五、商业服务业等支出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47</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16</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十六、金融支出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48</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17</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十七、援助其他地区支出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49</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18</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十八、自然资源海洋气象等支出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50</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lastRenderedPageBreak/>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19</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十九、住房保障支出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51</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18.67</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18.67</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20</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二十、粮油物资储备支出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52</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21</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二十一、国有资本经营预算支出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53</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22</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二十二、灾害防治及应急管理支出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54</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23</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二十三、其他支出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55</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tcPr>
          <w:p w:rsidR="00FB2158" w:rsidRDefault="00FB2158" w:rsidP="00FB2158">
            <w:pPr>
              <w:jc w:val="center"/>
              <w:rPr>
                <w:rFonts w:cs="Arial"/>
                <w:b/>
                <w:bCs/>
                <w:color w:val="000000"/>
                <w:sz w:val="20"/>
                <w:szCs w:val="20"/>
              </w:rPr>
            </w:pPr>
            <w:r>
              <w:rPr>
                <w:rFonts w:cs="Arial" w:hint="eastAsia"/>
                <w:b/>
                <w:bCs/>
                <w:color w:val="000000"/>
                <w:sz w:val="20"/>
                <w:szCs w:val="20"/>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24</w:t>
            </w:r>
          </w:p>
        </w:tc>
        <w:tc>
          <w:tcPr>
            <w:tcW w:w="1078"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rPr>
                <w:rFonts w:cs="Arial"/>
                <w:color w:val="000000"/>
                <w:sz w:val="22"/>
              </w:rPr>
            </w:pPr>
            <w:r>
              <w:rPr>
                <w:rFonts w:cs="Arial" w:hint="eastAsia"/>
                <w:color w:val="000000"/>
                <w:sz w:val="22"/>
              </w:rPr>
              <w:t>二十四、债务还本支出</w:t>
            </w:r>
          </w:p>
        </w:tc>
        <w:tc>
          <w:tcPr>
            <w:tcW w:w="1067" w:type="dxa"/>
            <w:gridSpan w:val="2"/>
            <w:tcBorders>
              <w:top w:val="nil"/>
              <w:left w:val="nil"/>
              <w:bottom w:val="single" w:sz="4" w:space="0" w:color="auto"/>
              <w:right w:val="single" w:sz="4" w:space="0" w:color="auto"/>
            </w:tcBorders>
            <w:shd w:val="clear" w:color="auto" w:fill="auto"/>
            <w:noWrap/>
            <w:vAlign w:val="center"/>
          </w:tcPr>
          <w:p w:rsidR="00FB2158" w:rsidRDefault="00FB2158" w:rsidP="00FB2158">
            <w:pPr>
              <w:jc w:val="center"/>
              <w:rPr>
                <w:rFonts w:cs="Arial"/>
                <w:color w:val="000000"/>
                <w:sz w:val="22"/>
              </w:rPr>
            </w:pPr>
            <w:r>
              <w:rPr>
                <w:rFonts w:cs="Arial" w:hint="eastAsia"/>
                <w:color w:val="000000"/>
                <w:sz w:val="22"/>
              </w:rPr>
              <w:t>56</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0"/>
                <w:szCs w:val="20"/>
              </w:rPr>
            </w:pPr>
            <w:r>
              <w:rPr>
                <w:rFonts w:cs="Arial" w:hint="eastAsia"/>
                <w:color w:val="000000"/>
                <w:sz w:val="20"/>
                <w:szCs w:val="20"/>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25</w:t>
            </w:r>
          </w:p>
        </w:tc>
        <w:tc>
          <w:tcPr>
            <w:tcW w:w="1078"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二十五、债务付息支出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57</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0"/>
                <w:szCs w:val="20"/>
              </w:rPr>
            </w:pPr>
            <w:r>
              <w:rPr>
                <w:rFonts w:cs="Arial" w:hint="eastAsia"/>
                <w:color w:val="000000"/>
                <w:sz w:val="20"/>
                <w:szCs w:val="20"/>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26</w:t>
            </w:r>
          </w:p>
        </w:tc>
        <w:tc>
          <w:tcPr>
            <w:tcW w:w="1078"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二十六、抗</w:t>
            </w:r>
            <w:proofErr w:type="gramStart"/>
            <w:r>
              <w:rPr>
                <w:rFonts w:cs="Arial" w:hint="eastAsia"/>
                <w:color w:val="000000"/>
                <w:sz w:val="22"/>
              </w:rPr>
              <w:t>疫</w:t>
            </w:r>
            <w:proofErr w:type="gramEnd"/>
            <w:r>
              <w:rPr>
                <w:rFonts w:cs="Arial" w:hint="eastAsia"/>
                <w:color w:val="000000"/>
                <w:sz w:val="22"/>
              </w:rPr>
              <w:t>特别国债安排的支出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58</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FB2158" w:rsidRDefault="00FB2158" w:rsidP="00FB2158">
            <w:pPr>
              <w:jc w:val="center"/>
              <w:rPr>
                <w:rFonts w:cs="Arial"/>
                <w:b/>
                <w:bCs/>
                <w:color w:val="000000"/>
                <w:sz w:val="22"/>
              </w:rPr>
            </w:pPr>
            <w:r>
              <w:rPr>
                <w:rFonts w:cs="Arial" w:hint="eastAsia"/>
                <w:b/>
                <w:bCs/>
                <w:color w:val="000000"/>
                <w:sz w:val="22"/>
              </w:rPr>
              <w:t>本年收入合计</w:t>
            </w:r>
          </w:p>
        </w:tc>
        <w:tc>
          <w:tcPr>
            <w:tcW w:w="436"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27</w:t>
            </w:r>
          </w:p>
        </w:tc>
        <w:tc>
          <w:tcPr>
            <w:tcW w:w="1078"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770.72</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b/>
                <w:bCs/>
                <w:color w:val="000000"/>
                <w:sz w:val="22"/>
              </w:rPr>
            </w:pPr>
            <w:r>
              <w:rPr>
                <w:rFonts w:cs="Arial" w:hint="eastAsia"/>
                <w:b/>
                <w:bCs/>
                <w:color w:val="000000"/>
                <w:sz w:val="22"/>
              </w:rPr>
              <w:t>本年支出合计</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59</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770.72</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770.72</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年初财政拨款结转和结余</w:t>
            </w:r>
          </w:p>
        </w:tc>
        <w:tc>
          <w:tcPr>
            <w:tcW w:w="436"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28</w:t>
            </w:r>
          </w:p>
        </w:tc>
        <w:tc>
          <w:tcPr>
            <w:tcW w:w="1078"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年末财政拨款结转和结余</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60</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一般公共预算财政拨款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29</w:t>
            </w:r>
          </w:p>
        </w:tc>
        <w:tc>
          <w:tcPr>
            <w:tcW w:w="1078"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61</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政府性基金预算财政拨款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30</w:t>
            </w:r>
          </w:p>
        </w:tc>
        <w:tc>
          <w:tcPr>
            <w:tcW w:w="1078"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62</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国有资本经营预算财政拨款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31</w:t>
            </w:r>
          </w:p>
        </w:tc>
        <w:tc>
          <w:tcPr>
            <w:tcW w:w="1078"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rPr>
                <w:rFonts w:cs="Arial"/>
                <w:color w:val="000000"/>
                <w:sz w:val="22"/>
              </w:rPr>
            </w:pPr>
            <w:r>
              <w:rPr>
                <w:rFonts w:cs="Arial" w:hint="eastAsia"/>
                <w:color w:val="00000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center"/>
              <w:rPr>
                <w:rFonts w:cs="Arial"/>
                <w:color w:val="000000"/>
                <w:sz w:val="22"/>
              </w:rPr>
            </w:pPr>
            <w:r>
              <w:rPr>
                <w:rFonts w:cs="Arial" w:hint="eastAsia"/>
                <w:color w:val="000000"/>
                <w:sz w:val="22"/>
              </w:rPr>
              <w:t>63</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r>
      <w:tr w:rsidR="00FB2158" w:rsidRPr="00416E61" w:rsidTr="00FB2158">
        <w:trPr>
          <w:trHeight w:val="402"/>
        </w:trPr>
        <w:tc>
          <w:tcPr>
            <w:tcW w:w="3596" w:type="dxa"/>
            <w:tcBorders>
              <w:top w:val="nil"/>
              <w:left w:val="single" w:sz="4" w:space="0" w:color="auto"/>
              <w:bottom w:val="single" w:sz="4" w:space="0" w:color="auto"/>
              <w:right w:val="single" w:sz="4" w:space="0" w:color="auto"/>
            </w:tcBorders>
            <w:shd w:val="clear" w:color="000000" w:fill="FFFFFF"/>
            <w:noWrap/>
            <w:vAlign w:val="center"/>
            <w:hideMark/>
          </w:tcPr>
          <w:p w:rsidR="00FB2158" w:rsidRDefault="00FB2158" w:rsidP="00FB2158">
            <w:pPr>
              <w:jc w:val="center"/>
              <w:rPr>
                <w:rFonts w:cs="Arial"/>
                <w:b/>
                <w:bCs/>
                <w:color w:val="000000"/>
                <w:sz w:val="22"/>
              </w:rPr>
            </w:pPr>
            <w:r>
              <w:rPr>
                <w:rFonts w:cs="Arial" w:hint="eastAsia"/>
                <w:b/>
                <w:bCs/>
                <w:color w:val="000000"/>
                <w:sz w:val="22"/>
              </w:rPr>
              <w:t>总计</w:t>
            </w:r>
          </w:p>
        </w:tc>
        <w:tc>
          <w:tcPr>
            <w:tcW w:w="436" w:type="dxa"/>
            <w:tcBorders>
              <w:top w:val="nil"/>
              <w:left w:val="nil"/>
              <w:bottom w:val="single" w:sz="4" w:space="0" w:color="auto"/>
              <w:right w:val="single" w:sz="4" w:space="0" w:color="auto"/>
            </w:tcBorders>
            <w:shd w:val="clear" w:color="000000" w:fill="FFFFFF"/>
            <w:noWrap/>
            <w:vAlign w:val="center"/>
            <w:hideMark/>
          </w:tcPr>
          <w:p w:rsidR="00FB2158" w:rsidRDefault="00FB2158" w:rsidP="00FB2158">
            <w:pPr>
              <w:jc w:val="center"/>
              <w:rPr>
                <w:rFonts w:cs="Arial"/>
                <w:color w:val="000000"/>
                <w:sz w:val="22"/>
              </w:rPr>
            </w:pPr>
            <w:r>
              <w:rPr>
                <w:rFonts w:cs="Arial" w:hint="eastAsia"/>
                <w:color w:val="000000"/>
                <w:sz w:val="22"/>
              </w:rPr>
              <w:t>32</w:t>
            </w:r>
          </w:p>
        </w:tc>
        <w:tc>
          <w:tcPr>
            <w:tcW w:w="1078"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770.72</w:t>
            </w:r>
          </w:p>
        </w:tc>
        <w:tc>
          <w:tcPr>
            <w:tcW w:w="3411" w:type="dxa"/>
            <w:gridSpan w:val="2"/>
            <w:tcBorders>
              <w:top w:val="nil"/>
              <w:left w:val="nil"/>
              <w:bottom w:val="single" w:sz="4" w:space="0" w:color="auto"/>
              <w:right w:val="single" w:sz="4" w:space="0" w:color="auto"/>
            </w:tcBorders>
            <w:shd w:val="clear" w:color="000000" w:fill="FFFFFF"/>
            <w:noWrap/>
            <w:vAlign w:val="center"/>
            <w:hideMark/>
          </w:tcPr>
          <w:p w:rsidR="00FB2158" w:rsidRDefault="00FB2158" w:rsidP="00FB2158">
            <w:pPr>
              <w:jc w:val="center"/>
              <w:rPr>
                <w:rFonts w:cs="Arial"/>
                <w:b/>
                <w:bCs/>
                <w:color w:val="000000"/>
                <w:sz w:val="22"/>
              </w:rPr>
            </w:pPr>
            <w:r>
              <w:rPr>
                <w:rFonts w:cs="Arial" w:hint="eastAsia"/>
                <w:b/>
                <w:bCs/>
                <w:color w:val="000000"/>
                <w:sz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hideMark/>
          </w:tcPr>
          <w:p w:rsidR="00FB2158" w:rsidRDefault="00FB2158" w:rsidP="00FB2158">
            <w:pPr>
              <w:jc w:val="center"/>
              <w:rPr>
                <w:rFonts w:cs="Arial"/>
                <w:color w:val="000000"/>
                <w:sz w:val="22"/>
              </w:rPr>
            </w:pPr>
            <w:r>
              <w:rPr>
                <w:rFonts w:cs="Arial" w:hint="eastAsia"/>
                <w:color w:val="000000"/>
                <w:sz w:val="22"/>
              </w:rPr>
              <w:t>64</w:t>
            </w:r>
          </w:p>
        </w:tc>
        <w:tc>
          <w:tcPr>
            <w:tcW w:w="1573" w:type="dxa"/>
            <w:tcBorders>
              <w:top w:val="nil"/>
              <w:left w:val="nil"/>
              <w:bottom w:val="single" w:sz="4" w:space="0" w:color="auto"/>
              <w:right w:val="single" w:sz="4" w:space="0" w:color="auto"/>
            </w:tcBorders>
            <w:shd w:val="clear" w:color="000000" w:fill="FFFFFF"/>
            <w:noWrap/>
            <w:vAlign w:val="center"/>
            <w:hideMark/>
          </w:tcPr>
          <w:p w:rsidR="00FB2158" w:rsidRDefault="00FB2158" w:rsidP="00FB2158">
            <w:pPr>
              <w:jc w:val="right"/>
              <w:rPr>
                <w:rFonts w:cs="Arial"/>
                <w:color w:val="000000"/>
                <w:sz w:val="22"/>
              </w:rPr>
            </w:pPr>
            <w:r>
              <w:rPr>
                <w:rFonts w:cs="Arial" w:hint="eastAsia"/>
                <w:color w:val="000000"/>
                <w:sz w:val="22"/>
              </w:rPr>
              <w:t>770.72</w:t>
            </w:r>
          </w:p>
        </w:tc>
        <w:tc>
          <w:tcPr>
            <w:tcW w:w="1394" w:type="dxa"/>
            <w:tcBorders>
              <w:top w:val="nil"/>
              <w:left w:val="nil"/>
              <w:bottom w:val="single" w:sz="4" w:space="0" w:color="auto"/>
              <w:right w:val="single" w:sz="4" w:space="0" w:color="auto"/>
            </w:tcBorders>
            <w:shd w:val="clear" w:color="000000" w:fill="FFFFFF"/>
            <w:noWrap/>
            <w:vAlign w:val="center"/>
            <w:hideMark/>
          </w:tcPr>
          <w:p w:rsidR="00FB2158" w:rsidRDefault="00FB2158" w:rsidP="00FB2158">
            <w:pPr>
              <w:jc w:val="right"/>
              <w:rPr>
                <w:rFonts w:cs="Arial"/>
                <w:color w:val="000000"/>
                <w:sz w:val="22"/>
              </w:rPr>
            </w:pPr>
            <w:r>
              <w:rPr>
                <w:rFonts w:cs="Arial" w:hint="eastAsia"/>
                <w:color w:val="000000"/>
                <w:sz w:val="22"/>
              </w:rPr>
              <w:t>770.72</w:t>
            </w:r>
          </w:p>
        </w:tc>
        <w:tc>
          <w:tcPr>
            <w:tcW w:w="1394"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FB2158" w:rsidRDefault="00FB2158" w:rsidP="00FB2158">
            <w:pPr>
              <w:jc w:val="right"/>
              <w:rPr>
                <w:rFonts w:cs="Arial"/>
                <w:color w:val="000000"/>
                <w:sz w:val="22"/>
              </w:rPr>
            </w:pPr>
            <w:r>
              <w:rPr>
                <w:rFonts w:cs="Arial" w:hint="eastAsia"/>
                <w:color w:val="000000"/>
                <w:sz w:val="22"/>
              </w:rPr>
              <w:t xml:space="preserve">　</w:t>
            </w:r>
          </w:p>
        </w:tc>
      </w:tr>
      <w:tr w:rsidR="00416E61" w:rsidRPr="00416E61" w:rsidTr="00FB2158">
        <w:trPr>
          <w:trHeight w:val="585"/>
        </w:trPr>
        <w:tc>
          <w:tcPr>
            <w:tcW w:w="15522" w:type="dxa"/>
            <w:gridSpan w:val="11"/>
            <w:tcBorders>
              <w:top w:val="nil"/>
              <w:left w:val="nil"/>
              <w:bottom w:val="nil"/>
              <w:right w:val="nil"/>
            </w:tcBorders>
            <w:shd w:val="clear" w:color="auto" w:fill="auto"/>
            <w:vAlign w:val="center"/>
            <w:hideMark/>
          </w:tcPr>
          <w:p w:rsidR="00416E61" w:rsidRPr="00416E61" w:rsidRDefault="00416E61" w:rsidP="00416E61">
            <w:pPr>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416E61" w:rsidRDefault="00416E61" w:rsidP="000A3F69">
      <w:pPr>
        <w:jc w:val="center"/>
        <w:rPr>
          <w:rFonts w:ascii="Times New Roman" w:eastAsia="方正小标宋_GBK" w:hAnsi="Times New Roman" w:cs="Times New Roman"/>
          <w:kern w:val="0"/>
          <w:sz w:val="36"/>
          <w:szCs w:val="36"/>
        </w:rPr>
      </w:pPr>
    </w:p>
    <w:p w:rsidR="00F0043C" w:rsidRDefault="00F0043C" w:rsidP="000A3F69">
      <w:pPr>
        <w:jc w:val="center"/>
        <w:rPr>
          <w:rFonts w:ascii="Times New Roman" w:eastAsia="方正小标宋_GBK" w:hAnsi="Times New Roman" w:cs="Times New Roman"/>
          <w:kern w:val="0"/>
          <w:sz w:val="36"/>
          <w:szCs w:val="36"/>
        </w:rPr>
      </w:pPr>
    </w:p>
    <w:p w:rsidR="00F0043C" w:rsidRDefault="00F0043C" w:rsidP="000A3F69">
      <w:pPr>
        <w:jc w:val="center"/>
        <w:rPr>
          <w:rFonts w:ascii="Times New Roman" w:eastAsia="方正小标宋_GBK" w:hAnsi="Times New Roman" w:cs="Times New Roman"/>
          <w:kern w:val="0"/>
          <w:sz w:val="36"/>
          <w:szCs w:val="36"/>
        </w:rPr>
      </w:pPr>
    </w:p>
    <w:p w:rsidR="00F0043C" w:rsidRDefault="00F0043C" w:rsidP="000A3F69">
      <w:pPr>
        <w:jc w:val="center"/>
        <w:rPr>
          <w:rFonts w:ascii="Times New Roman" w:eastAsia="方正小标宋_GBK" w:hAnsi="Times New Roman" w:cs="Times New Roman"/>
          <w:kern w:val="0"/>
          <w:sz w:val="36"/>
          <w:szCs w:val="36"/>
        </w:rPr>
      </w:pPr>
    </w:p>
    <w:p w:rsidR="00F0043C" w:rsidRDefault="00F0043C" w:rsidP="000A3F69">
      <w:pPr>
        <w:jc w:val="center"/>
        <w:rPr>
          <w:rFonts w:ascii="Times New Roman" w:eastAsia="方正小标宋_GBK" w:hAnsi="Times New Roman" w:cs="Times New Roman"/>
          <w:kern w:val="0"/>
          <w:sz w:val="36"/>
          <w:szCs w:val="36"/>
        </w:rPr>
      </w:pPr>
    </w:p>
    <w:p w:rsidR="00416E61" w:rsidRDefault="00416E61" w:rsidP="000A3F69">
      <w:pPr>
        <w:jc w:val="center"/>
        <w:rPr>
          <w:rFonts w:ascii="Times New Roman" w:eastAsia="方正小标宋_GBK" w:hAnsi="Times New Roman" w:cs="Times New Roman"/>
          <w:kern w:val="0"/>
          <w:sz w:val="36"/>
          <w:szCs w:val="36"/>
        </w:rPr>
      </w:pPr>
    </w:p>
    <w:p w:rsidR="000A3F69" w:rsidRPr="000A3F69" w:rsidRDefault="000A3F69" w:rsidP="000A3F69">
      <w:pPr>
        <w:jc w:val="center"/>
        <w:rPr>
          <w:rFonts w:ascii="Times New Roman" w:eastAsia="方正小标宋_GBK" w:hAnsi="Times New Roman" w:cs="Times New Roman"/>
          <w:kern w:val="0"/>
          <w:sz w:val="36"/>
          <w:szCs w:val="36"/>
        </w:rPr>
      </w:pPr>
      <w:r w:rsidRPr="000A3F69">
        <w:rPr>
          <w:rFonts w:ascii="Times New Roman" w:eastAsia="方正小标宋_GBK" w:hAnsi="Times New Roman" w:cs="Times New Roman"/>
          <w:kern w:val="0"/>
          <w:sz w:val="36"/>
          <w:szCs w:val="36"/>
        </w:rPr>
        <w:lastRenderedPageBreak/>
        <w:t>一般公共预算财政拨款支出决算表</w:t>
      </w:r>
      <w:bookmarkEnd w:id="1"/>
    </w:p>
    <w:p w:rsidR="000A3F69" w:rsidRPr="000A3F69" w:rsidRDefault="000A3F69" w:rsidP="00AE4D73">
      <w:pPr>
        <w:spacing w:beforeLines="50" w:before="156"/>
        <w:rPr>
          <w:rFonts w:ascii="Times New Roman" w:eastAsia="仿宋_GB2312" w:hAnsi="Times New Roman" w:cs="Times New Roman"/>
          <w:color w:val="000000"/>
          <w:kern w:val="0"/>
          <w:szCs w:val="21"/>
        </w:rPr>
      </w:pPr>
      <w:r w:rsidRPr="000A3F69">
        <w:rPr>
          <w:rFonts w:ascii="Times New Roman" w:eastAsia="仿宋_GB2312" w:hAnsi="Times New Roman" w:cs="Times New Roman"/>
          <w:color w:val="000000"/>
          <w:kern w:val="0"/>
          <w:szCs w:val="21"/>
        </w:rPr>
        <w:t>部门：公开</w:t>
      </w:r>
      <w:r w:rsidRPr="000A3F69">
        <w:rPr>
          <w:rFonts w:ascii="Times New Roman" w:eastAsia="仿宋_GB2312" w:hAnsi="Times New Roman" w:cs="Times New Roman"/>
          <w:color w:val="000000"/>
          <w:kern w:val="0"/>
          <w:szCs w:val="21"/>
        </w:rPr>
        <w:t>05</w:t>
      </w:r>
      <w:r w:rsidRPr="000A3F69">
        <w:rPr>
          <w:rFonts w:ascii="Times New Roman" w:eastAsia="仿宋_GB2312" w:hAnsi="Times New Roman" w:cs="Times New Roman"/>
          <w:color w:val="000000"/>
          <w:kern w:val="0"/>
          <w:szCs w:val="21"/>
        </w:rPr>
        <w:t>表</w:t>
      </w:r>
    </w:p>
    <w:p w:rsidR="000A3F69" w:rsidRPr="000A3F69" w:rsidRDefault="000A3F69" w:rsidP="000A3F69">
      <w:pPr>
        <w:rPr>
          <w:rFonts w:ascii="Times New Roman" w:eastAsia="宋体" w:hAnsi="Times New Roman" w:cs="Times New Roman"/>
          <w:color w:val="000000"/>
          <w:kern w:val="0"/>
          <w:sz w:val="20"/>
          <w:szCs w:val="20"/>
        </w:rPr>
      </w:pPr>
      <w:r w:rsidRPr="000A3F69">
        <w:rPr>
          <w:rFonts w:ascii="Times New Roman" w:eastAsia="仿宋_GB2312" w:hAnsi="Times New Roman" w:cs="Times New Roman"/>
          <w:color w:val="000000"/>
          <w:kern w:val="0"/>
          <w:szCs w:val="21"/>
        </w:rPr>
        <w:t>单位：万元</w:t>
      </w:r>
    </w:p>
    <w:tbl>
      <w:tblPr>
        <w:tblW w:w="14219" w:type="dxa"/>
        <w:jc w:val="center"/>
        <w:tblLook w:val="04A0" w:firstRow="1" w:lastRow="0" w:firstColumn="1" w:lastColumn="0" w:noHBand="0" w:noVBand="1"/>
      </w:tblPr>
      <w:tblGrid>
        <w:gridCol w:w="1200"/>
        <w:gridCol w:w="3527"/>
        <w:gridCol w:w="3000"/>
        <w:gridCol w:w="3492"/>
        <w:gridCol w:w="3000"/>
      </w:tblGrid>
      <w:tr w:rsidR="000A3F69" w:rsidRPr="000A3F69" w:rsidTr="000A3F69">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shd w:val="clear" w:color="auto" w:fill="auto"/>
            <w:vAlign w:val="center"/>
            <w:hideMark/>
          </w:tcPr>
          <w:p w:rsidR="000A3F69" w:rsidRPr="000A3F69" w:rsidRDefault="000A3F69" w:rsidP="000A3F69">
            <w:pPr>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项目</w:t>
            </w:r>
          </w:p>
        </w:tc>
        <w:tc>
          <w:tcPr>
            <w:tcW w:w="9492" w:type="dxa"/>
            <w:gridSpan w:val="3"/>
            <w:tcBorders>
              <w:top w:val="single" w:sz="8" w:space="0" w:color="auto"/>
              <w:left w:val="nil"/>
              <w:bottom w:val="single" w:sz="4" w:space="0" w:color="auto"/>
              <w:right w:val="single" w:sz="8" w:space="0" w:color="000000"/>
            </w:tcBorders>
            <w:shd w:val="clear" w:color="auto" w:fill="auto"/>
            <w:vAlign w:val="center"/>
            <w:hideMark/>
          </w:tcPr>
          <w:p w:rsidR="000A3F69" w:rsidRPr="000A3F69" w:rsidRDefault="000A3F69" w:rsidP="000A3F69">
            <w:pPr>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本年支出</w:t>
            </w:r>
          </w:p>
        </w:tc>
      </w:tr>
      <w:tr w:rsidR="000A3F69" w:rsidRPr="000A3F69" w:rsidTr="000A3F69">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0A3F69" w:rsidRDefault="000A3F69" w:rsidP="000A3F69">
            <w:pPr>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功能分类科目编码</w:t>
            </w:r>
          </w:p>
        </w:tc>
        <w:tc>
          <w:tcPr>
            <w:tcW w:w="3527" w:type="dxa"/>
            <w:vMerge w:val="restart"/>
            <w:tcBorders>
              <w:top w:val="nil"/>
              <w:left w:val="single" w:sz="4" w:space="0" w:color="auto"/>
              <w:bottom w:val="single" w:sz="4" w:space="0" w:color="auto"/>
              <w:right w:val="single" w:sz="4" w:space="0" w:color="auto"/>
            </w:tcBorders>
            <w:shd w:val="clear" w:color="auto" w:fill="auto"/>
            <w:vAlign w:val="center"/>
            <w:hideMark/>
          </w:tcPr>
          <w:p w:rsidR="000A3F69" w:rsidRPr="000A3F69" w:rsidRDefault="000A3F69" w:rsidP="000A3F69">
            <w:pPr>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科目名称</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hideMark/>
          </w:tcPr>
          <w:p w:rsidR="000A3F69" w:rsidRPr="000A3F69" w:rsidRDefault="000A3F69" w:rsidP="000A3F69">
            <w:pPr>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小计</w:t>
            </w:r>
          </w:p>
        </w:tc>
        <w:tc>
          <w:tcPr>
            <w:tcW w:w="3492" w:type="dxa"/>
            <w:vMerge w:val="restart"/>
            <w:tcBorders>
              <w:top w:val="nil"/>
              <w:left w:val="single" w:sz="4" w:space="0" w:color="auto"/>
              <w:bottom w:val="single" w:sz="4" w:space="0" w:color="000000"/>
              <w:right w:val="single" w:sz="4" w:space="0" w:color="auto"/>
            </w:tcBorders>
            <w:shd w:val="clear" w:color="auto" w:fill="auto"/>
            <w:vAlign w:val="center"/>
            <w:hideMark/>
          </w:tcPr>
          <w:p w:rsidR="000A3F69" w:rsidRPr="000A3F69" w:rsidRDefault="000A3F69" w:rsidP="000A3F69">
            <w:pPr>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基本支出</w:t>
            </w:r>
          </w:p>
        </w:tc>
        <w:tc>
          <w:tcPr>
            <w:tcW w:w="3000" w:type="dxa"/>
            <w:vMerge w:val="restart"/>
            <w:tcBorders>
              <w:top w:val="nil"/>
              <w:left w:val="single" w:sz="4" w:space="0" w:color="auto"/>
              <w:bottom w:val="single" w:sz="4" w:space="0" w:color="000000"/>
              <w:right w:val="single" w:sz="8" w:space="0" w:color="auto"/>
            </w:tcBorders>
            <w:shd w:val="clear" w:color="auto" w:fill="auto"/>
            <w:vAlign w:val="center"/>
            <w:hideMark/>
          </w:tcPr>
          <w:p w:rsidR="000A3F69" w:rsidRPr="000A3F69" w:rsidRDefault="000A3F69" w:rsidP="000A3F69">
            <w:pPr>
              <w:jc w:val="center"/>
              <w:rPr>
                <w:rFonts w:ascii="Times New Roman" w:eastAsia="仿宋_GB2312" w:hAnsi="Times New Roman" w:cs="Times New Roman"/>
                <w:b/>
                <w:kern w:val="0"/>
                <w:szCs w:val="21"/>
              </w:rPr>
            </w:pPr>
            <w:r w:rsidRPr="000A3F69">
              <w:rPr>
                <w:rFonts w:ascii="Times New Roman" w:eastAsia="仿宋_GB2312" w:hAnsi="Times New Roman" w:cs="Times New Roman"/>
                <w:b/>
                <w:kern w:val="0"/>
                <w:szCs w:val="21"/>
              </w:rPr>
              <w:t>项目支出</w:t>
            </w:r>
          </w:p>
        </w:tc>
      </w:tr>
      <w:tr w:rsidR="000A3F69" w:rsidRPr="000A3F69" w:rsidTr="000A3F69">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hideMark/>
          </w:tcPr>
          <w:p w:rsidR="000A3F69" w:rsidRPr="000A3F69" w:rsidRDefault="000A3F69" w:rsidP="000A3F69">
            <w:pPr>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hideMark/>
          </w:tcPr>
          <w:p w:rsidR="000A3F69" w:rsidRPr="000A3F69" w:rsidRDefault="000A3F69" w:rsidP="000A3F69">
            <w:pPr>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hideMark/>
          </w:tcPr>
          <w:p w:rsidR="000A3F69" w:rsidRPr="000A3F69" w:rsidRDefault="000A3F69" w:rsidP="000A3F69">
            <w:pPr>
              <w:rPr>
                <w:rFonts w:ascii="Times New Roman" w:eastAsia="仿宋_GB2312" w:hAnsi="Times New Roman" w:cs="Times New Roman"/>
                <w:kern w:val="0"/>
                <w:szCs w:val="21"/>
              </w:rPr>
            </w:pPr>
          </w:p>
        </w:tc>
      </w:tr>
      <w:tr w:rsidR="000A3F69" w:rsidRPr="000A3F69" w:rsidTr="000A3F69">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hideMark/>
          </w:tcPr>
          <w:p w:rsidR="000A3F69" w:rsidRPr="000A3F69" w:rsidRDefault="000A3F69" w:rsidP="000A3F69">
            <w:pPr>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hideMark/>
          </w:tcPr>
          <w:p w:rsidR="000A3F69" w:rsidRPr="000A3F69" w:rsidRDefault="000A3F69" w:rsidP="000A3F69">
            <w:pPr>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hideMark/>
          </w:tcPr>
          <w:p w:rsidR="000A3F69" w:rsidRPr="000A3F69" w:rsidRDefault="000A3F69" w:rsidP="000A3F69">
            <w:pPr>
              <w:rPr>
                <w:rFonts w:ascii="Times New Roman" w:eastAsia="仿宋_GB2312" w:hAnsi="Times New Roman" w:cs="Times New Roman"/>
                <w:kern w:val="0"/>
                <w:szCs w:val="21"/>
              </w:rPr>
            </w:pPr>
          </w:p>
        </w:tc>
      </w:tr>
      <w:tr w:rsidR="000A3F69" w:rsidRPr="000A3F69" w:rsidTr="000A3F69">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0A3F69" w:rsidRDefault="000A3F69" w:rsidP="000A3F69">
            <w:pPr>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栏次</w:t>
            </w:r>
          </w:p>
        </w:tc>
        <w:tc>
          <w:tcPr>
            <w:tcW w:w="3000" w:type="dxa"/>
            <w:tcBorders>
              <w:top w:val="nil"/>
              <w:left w:val="nil"/>
              <w:bottom w:val="single" w:sz="4" w:space="0" w:color="auto"/>
              <w:right w:val="single" w:sz="4" w:space="0" w:color="auto"/>
            </w:tcBorders>
            <w:shd w:val="clear" w:color="auto" w:fill="auto"/>
            <w:vAlign w:val="center"/>
            <w:hideMark/>
          </w:tcPr>
          <w:p w:rsidR="000A3F69" w:rsidRPr="000A3F69" w:rsidRDefault="000A3F69" w:rsidP="000A3F69">
            <w:pPr>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1</w:t>
            </w:r>
          </w:p>
        </w:tc>
        <w:tc>
          <w:tcPr>
            <w:tcW w:w="3492" w:type="dxa"/>
            <w:tcBorders>
              <w:top w:val="nil"/>
              <w:left w:val="nil"/>
              <w:bottom w:val="single" w:sz="4" w:space="0" w:color="auto"/>
              <w:right w:val="single" w:sz="4" w:space="0" w:color="auto"/>
            </w:tcBorders>
            <w:shd w:val="clear" w:color="auto" w:fill="auto"/>
            <w:vAlign w:val="center"/>
            <w:hideMark/>
          </w:tcPr>
          <w:p w:rsidR="000A3F69" w:rsidRPr="000A3F69" w:rsidRDefault="000A3F69" w:rsidP="000A3F69">
            <w:pPr>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2</w:t>
            </w:r>
          </w:p>
        </w:tc>
        <w:tc>
          <w:tcPr>
            <w:tcW w:w="3000" w:type="dxa"/>
            <w:tcBorders>
              <w:top w:val="nil"/>
              <w:left w:val="nil"/>
              <w:bottom w:val="single" w:sz="4" w:space="0" w:color="auto"/>
              <w:right w:val="single" w:sz="8" w:space="0" w:color="auto"/>
            </w:tcBorders>
            <w:shd w:val="clear" w:color="auto" w:fill="auto"/>
            <w:vAlign w:val="center"/>
            <w:hideMark/>
          </w:tcPr>
          <w:p w:rsidR="000A3F69" w:rsidRPr="000A3F69" w:rsidRDefault="000A3F69" w:rsidP="000A3F69">
            <w:pPr>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3</w:t>
            </w:r>
          </w:p>
        </w:tc>
      </w:tr>
      <w:tr w:rsidR="00861458" w:rsidRPr="000A3F69" w:rsidTr="000A3F69">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861458" w:rsidRPr="000A3F69" w:rsidRDefault="00861458" w:rsidP="00861458">
            <w:pPr>
              <w:jc w:val="cente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合计</w:t>
            </w:r>
          </w:p>
        </w:tc>
        <w:tc>
          <w:tcPr>
            <w:tcW w:w="3000" w:type="dxa"/>
            <w:tcBorders>
              <w:top w:val="nil"/>
              <w:left w:val="nil"/>
              <w:bottom w:val="single" w:sz="4" w:space="0" w:color="auto"/>
              <w:right w:val="single" w:sz="4" w:space="0" w:color="auto"/>
            </w:tcBorders>
            <w:shd w:val="clear" w:color="auto" w:fill="auto"/>
            <w:vAlign w:val="center"/>
            <w:hideMark/>
          </w:tcPr>
          <w:p w:rsidR="00861458" w:rsidRDefault="00861458" w:rsidP="00861458">
            <w:pPr>
              <w:jc w:val="right"/>
              <w:rPr>
                <w:rFonts w:cs="Arial"/>
                <w:b/>
                <w:bCs/>
                <w:color w:val="000000"/>
                <w:sz w:val="22"/>
              </w:rPr>
            </w:pPr>
            <w:r>
              <w:rPr>
                <w:rFonts w:cs="Arial" w:hint="eastAsia"/>
                <w:b/>
                <w:bCs/>
                <w:color w:val="000000"/>
                <w:sz w:val="22"/>
              </w:rPr>
              <w:t>770.72</w:t>
            </w:r>
          </w:p>
        </w:tc>
        <w:tc>
          <w:tcPr>
            <w:tcW w:w="3492" w:type="dxa"/>
            <w:tcBorders>
              <w:top w:val="nil"/>
              <w:left w:val="nil"/>
              <w:bottom w:val="single" w:sz="4" w:space="0" w:color="auto"/>
              <w:right w:val="single" w:sz="4" w:space="0" w:color="auto"/>
            </w:tcBorders>
            <w:shd w:val="clear" w:color="auto" w:fill="auto"/>
            <w:vAlign w:val="center"/>
            <w:hideMark/>
          </w:tcPr>
          <w:p w:rsidR="00861458" w:rsidRDefault="00861458" w:rsidP="00861458">
            <w:pPr>
              <w:jc w:val="right"/>
              <w:rPr>
                <w:rFonts w:cs="Arial"/>
                <w:b/>
                <w:bCs/>
                <w:color w:val="000000"/>
                <w:sz w:val="22"/>
              </w:rPr>
            </w:pPr>
            <w:r>
              <w:rPr>
                <w:rFonts w:cs="Arial" w:hint="eastAsia"/>
                <w:b/>
                <w:bCs/>
                <w:color w:val="000000"/>
                <w:sz w:val="22"/>
              </w:rPr>
              <w:t>353.80</w:t>
            </w:r>
          </w:p>
        </w:tc>
        <w:tc>
          <w:tcPr>
            <w:tcW w:w="3000" w:type="dxa"/>
            <w:tcBorders>
              <w:top w:val="nil"/>
              <w:left w:val="nil"/>
              <w:bottom w:val="single" w:sz="4" w:space="0" w:color="auto"/>
              <w:right w:val="single" w:sz="8" w:space="0" w:color="auto"/>
            </w:tcBorders>
            <w:shd w:val="clear" w:color="auto" w:fill="auto"/>
            <w:vAlign w:val="center"/>
            <w:hideMark/>
          </w:tcPr>
          <w:p w:rsidR="00861458" w:rsidRDefault="00861458" w:rsidP="00861458">
            <w:pPr>
              <w:jc w:val="right"/>
              <w:rPr>
                <w:rFonts w:cs="Arial"/>
                <w:b/>
                <w:bCs/>
                <w:color w:val="000000"/>
                <w:sz w:val="22"/>
              </w:rPr>
            </w:pPr>
            <w:r>
              <w:rPr>
                <w:rFonts w:cs="Arial" w:hint="eastAsia"/>
                <w:b/>
                <w:bCs/>
                <w:color w:val="000000"/>
                <w:sz w:val="22"/>
              </w:rPr>
              <w:t>416.92</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861458" w:rsidRDefault="00861458" w:rsidP="00861458">
            <w:pPr>
              <w:rPr>
                <w:rFonts w:cs="Arial"/>
                <w:color w:val="000000"/>
                <w:sz w:val="22"/>
              </w:rPr>
            </w:pPr>
            <w:r>
              <w:rPr>
                <w:rFonts w:cs="Arial" w:hint="eastAsia"/>
                <w:color w:val="000000"/>
                <w:sz w:val="22"/>
              </w:rPr>
              <w:t>201</w:t>
            </w:r>
          </w:p>
        </w:tc>
        <w:tc>
          <w:tcPr>
            <w:tcW w:w="3527" w:type="dxa"/>
            <w:tcBorders>
              <w:top w:val="nil"/>
              <w:left w:val="nil"/>
              <w:bottom w:val="single" w:sz="4" w:space="0" w:color="auto"/>
              <w:right w:val="single" w:sz="4" w:space="0" w:color="auto"/>
            </w:tcBorders>
            <w:shd w:val="clear" w:color="auto" w:fill="auto"/>
            <w:vAlign w:val="center"/>
            <w:hideMark/>
          </w:tcPr>
          <w:p w:rsidR="00861458" w:rsidRDefault="00861458" w:rsidP="00861458">
            <w:pPr>
              <w:rPr>
                <w:rFonts w:cs="Arial"/>
                <w:color w:val="000000"/>
                <w:sz w:val="22"/>
              </w:rPr>
            </w:pPr>
            <w:r>
              <w:rPr>
                <w:rFonts w:cs="Arial" w:hint="eastAsia"/>
                <w:color w:val="000000"/>
                <w:sz w:val="22"/>
              </w:rPr>
              <w:t>一般公共服务支出</w:t>
            </w:r>
          </w:p>
        </w:tc>
        <w:tc>
          <w:tcPr>
            <w:tcW w:w="3000" w:type="dxa"/>
            <w:tcBorders>
              <w:top w:val="nil"/>
              <w:left w:val="nil"/>
              <w:bottom w:val="single" w:sz="4" w:space="0" w:color="auto"/>
              <w:right w:val="single" w:sz="4"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5.49</w:t>
            </w:r>
          </w:p>
        </w:tc>
        <w:tc>
          <w:tcPr>
            <w:tcW w:w="3492" w:type="dxa"/>
            <w:tcBorders>
              <w:top w:val="nil"/>
              <w:left w:val="nil"/>
              <w:bottom w:val="single" w:sz="4" w:space="0" w:color="auto"/>
              <w:right w:val="single" w:sz="4"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 xml:space="preserve">　</w:t>
            </w:r>
          </w:p>
        </w:tc>
        <w:tc>
          <w:tcPr>
            <w:tcW w:w="3000" w:type="dxa"/>
            <w:tcBorders>
              <w:top w:val="nil"/>
              <w:left w:val="nil"/>
              <w:bottom w:val="single" w:sz="4" w:space="0" w:color="auto"/>
              <w:right w:val="single" w:sz="8"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5.49</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20101</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人大事务</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5.49</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 xml:space="preserve">　</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5.49</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2010102</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一般行政管理事务</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5.49</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 xml:space="preserve">　</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5.49</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208</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社会保障和就业支出</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22.07</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22.07</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 xml:space="preserve">　</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20805</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行政事业单位养老支出</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22.07</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22.07</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 xml:space="preserve">　</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2080501</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行政单位离退休</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0.96</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0.96</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 xml:space="preserve">　</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2080505</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机关事业单位基本养老保险缴费支出</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21.11</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21.11</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 xml:space="preserve">　</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210</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卫生健康支出</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11.22</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11.22</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 xml:space="preserve">　</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21011</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行政事业单位医疗</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11.22</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11.22</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 xml:space="preserve">　</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2101101</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行政单位医疗</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11.22</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11.22</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 xml:space="preserve">　</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212</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城乡社区支出</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713.28</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301.84</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411.43</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21201</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城乡社区管理事务</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282.33</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269.17</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13.15</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lastRenderedPageBreak/>
              <w:t>2120101</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行政运行</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214.75</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214.75</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 xml:space="preserve">　</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2120102</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一般行政管理事务</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13.15</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 xml:space="preserve">　</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13.15</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2120104</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城管执法</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53.70</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53.70</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 xml:space="preserve">　</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2120199</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其他城乡社区管理事务支出</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0.72</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0.72</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 xml:space="preserve">　</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21202</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城乡社区规划与管理</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33.18</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32.67</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0.50</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2120201</w:t>
            </w:r>
          </w:p>
        </w:tc>
        <w:tc>
          <w:tcPr>
            <w:tcW w:w="3527" w:type="dxa"/>
            <w:tcBorders>
              <w:top w:val="nil"/>
              <w:left w:val="nil"/>
              <w:bottom w:val="single" w:sz="4" w:space="0" w:color="auto"/>
              <w:right w:val="single" w:sz="4" w:space="0" w:color="auto"/>
            </w:tcBorders>
            <w:shd w:val="clear" w:color="auto" w:fill="auto"/>
            <w:vAlign w:val="center"/>
          </w:tcPr>
          <w:p w:rsidR="00861458" w:rsidRDefault="00861458" w:rsidP="00861458">
            <w:pPr>
              <w:rPr>
                <w:rFonts w:cs="Arial"/>
                <w:color w:val="000000"/>
                <w:sz w:val="22"/>
              </w:rPr>
            </w:pPr>
            <w:r>
              <w:rPr>
                <w:rFonts w:cs="Arial" w:hint="eastAsia"/>
                <w:color w:val="000000"/>
                <w:sz w:val="22"/>
              </w:rPr>
              <w:t>城乡社区规划与管理</w:t>
            </w:r>
          </w:p>
        </w:tc>
        <w:tc>
          <w:tcPr>
            <w:tcW w:w="3000"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33.18</w:t>
            </w:r>
          </w:p>
        </w:tc>
        <w:tc>
          <w:tcPr>
            <w:tcW w:w="3492" w:type="dxa"/>
            <w:tcBorders>
              <w:top w:val="nil"/>
              <w:left w:val="nil"/>
              <w:bottom w:val="single" w:sz="4" w:space="0" w:color="auto"/>
              <w:right w:val="single" w:sz="4"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32.67</w:t>
            </w:r>
          </w:p>
        </w:tc>
        <w:tc>
          <w:tcPr>
            <w:tcW w:w="3000" w:type="dxa"/>
            <w:tcBorders>
              <w:top w:val="nil"/>
              <w:left w:val="nil"/>
              <w:bottom w:val="single" w:sz="4" w:space="0" w:color="auto"/>
              <w:right w:val="single" w:sz="8" w:space="0" w:color="auto"/>
            </w:tcBorders>
            <w:shd w:val="clear" w:color="auto" w:fill="auto"/>
            <w:vAlign w:val="center"/>
          </w:tcPr>
          <w:p w:rsidR="00861458" w:rsidRDefault="00861458" w:rsidP="00861458">
            <w:pPr>
              <w:jc w:val="right"/>
              <w:rPr>
                <w:rFonts w:cs="Arial"/>
                <w:color w:val="000000"/>
                <w:sz w:val="22"/>
              </w:rPr>
            </w:pPr>
            <w:r>
              <w:rPr>
                <w:rFonts w:cs="Arial" w:hint="eastAsia"/>
                <w:color w:val="000000"/>
                <w:sz w:val="22"/>
              </w:rPr>
              <w:t>0.50</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861458" w:rsidRDefault="00861458" w:rsidP="00861458">
            <w:pPr>
              <w:rPr>
                <w:rFonts w:cs="Arial"/>
                <w:color w:val="000000"/>
                <w:sz w:val="22"/>
              </w:rPr>
            </w:pPr>
            <w:r>
              <w:rPr>
                <w:rFonts w:cs="Arial" w:hint="eastAsia"/>
                <w:color w:val="000000"/>
                <w:sz w:val="22"/>
              </w:rPr>
              <w:t>21203</w:t>
            </w:r>
          </w:p>
        </w:tc>
        <w:tc>
          <w:tcPr>
            <w:tcW w:w="3527" w:type="dxa"/>
            <w:tcBorders>
              <w:top w:val="nil"/>
              <w:left w:val="nil"/>
              <w:bottom w:val="single" w:sz="4" w:space="0" w:color="auto"/>
              <w:right w:val="single" w:sz="4" w:space="0" w:color="auto"/>
            </w:tcBorders>
            <w:shd w:val="clear" w:color="auto" w:fill="auto"/>
            <w:vAlign w:val="center"/>
            <w:hideMark/>
          </w:tcPr>
          <w:p w:rsidR="00861458" w:rsidRDefault="00861458" w:rsidP="00861458">
            <w:pPr>
              <w:rPr>
                <w:rFonts w:cs="Arial"/>
                <w:color w:val="000000"/>
                <w:sz w:val="22"/>
              </w:rPr>
            </w:pPr>
            <w:r>
              <w:rPr>
                <w:rFonts w:cs="Arial" w:hint="eastAsia"/>
                <w:color w:val="000000"/>
                <w:sz w:val="22"/>
              </w:rPr>
              <w:t>城乡社区公共设施</w:t>
            </w:r>
          </w:p>
        </w:tc>
        <w:tc>
          <w:tcPr>
            <w:tcW w:w="3000" w:type="dxa"/>
            <w:tcBorders>
              <w:top w:val="nil"/>
              <w:left w:val="nil"/>
              <w:bottom w:val="single" w:sz="4" w:space="0" w:color="auto"/>
              <w:right w:val="single" w:sz="4"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397.78</w:t>
            </w:r>
          </w:p>
        </w:tc>
        <w:tc>
          <w:tcPr>
            <w:tcW w:w="3492" w:type="dxa"/>
            <w:tcBorders>
              <w:top w:val="nil"/>
              <w:left w:val="nil"/>
              <w:bottom w:val="single" w:sz="4" w:space="0" w:color="auto"/>
              <w:right w:val="single" w:sz="4"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 xml:space="preserve">　</w:t>
            </w:r>
          </w:p>
        </w:tc>
        <w:tc>
          <w:tcPr>
            <w:tcW w:w="3000" w:type="dxa"/>
            <w:tcBorders>
              <w:top w:val="nil"/>
              <w:left w:val="nil"/>
              <w:bottom w:val="single" w:sz="4" w:space="0" w:color="auto"/>
              <w:right w:val="single" w:sz="8"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397.78</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861458" w:rsidRDefault="00861458" w:rsidP="00861458">
            <w:pPr>
              <w:rPr>
                <w:rFonts w:cs="Arial"/>
                <w:color w:val="000000"/>
                <w:sz w:val="22"/>
              </w:rPr>
            </w:pPr>
            <w:r>
              <w:rPr>
                <w:rFonts w:cs="Arial" w:hint="eastAsia"/>
                <w:color w:val="000000"/>
                <w:sz w:val="22"/>
              </w:rPr>
              <w:t>2120399</w:t>
            </w:r>
          </w:p>
        </w:tc>
        <w:tc>
          <w:tcPr>
            <w:tcW w:w="3527" w:type="dxa"/>
            <w:tcBorders>
              <w:top w:val="nil"/>
              <w:left w:val="nil"/>
              <w:bottom w:val="single" w:sz="4" w:space="0" w:color="auto"/>
              <w:right w:val="single" w:sz="4" w:space="0" w:color="auto"/>
            </w:tcBorders>
            <w:shd w:val="clear" w:color="auto" w:fill="auto"/>
            <w:vAlign w:val="center"/>
            <w:hideMark/>
          </w:tcPr>
          <w:p w:rsidR="00861458" w:rsidRDefault="00861458" w:rsidP="00861458">
            <w:pPr>
              <w:rPr>
                <w:rFonts w:cs="Arial"/>
                <w:color w:val="000000"/>
                <w:sz w:val="22"/>
              </w:rPr>
            </w:pPr>
            <w:r>
              <w:rPr>
                <w:rFonts w:cs="Arial" w:hint="eastAsia"/>
                <w:color w:val="000000"/>
                <w:sz w:val="22"/>
              </w:rPr>
              <w:t>其他城乡社区公共设施支出</w:t>
            </w:r>
          </w:p>
        </w:tc>
        <w:tc>
          <w:tcPr>
            <w:tcW w:w="3000" w:type="dxa"/>
            <w:tcBorders>
              <w:top w:val="nil"/>
              <w:left w:val="nil"/>
              <w:bottom w:val="single" w:sz="4" w:space="0" w:color="auto"/>
              <w:right w:val="single" w:sz="4"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397.78</w:t>
            </w:r>
          </w:p>
        </w:tc>
        <w:tc>
          <w:tcPr>
            <w:tcW w:w="3492" w:type="dxa"/>
            <w:tcBorders>
              <w:top w:val="nil"/>
              <w:left w:val="nil"/>
              <w:bottom w:val="single" w:sz="4" w:space="0" w:color="auto"/>
              <w:right w:val="single" w:sz="4"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 xml:space="preserve">　</w:t>
            </w:r>
          </w:p>
        </w:tc>
        <w:tc>
          <w:tcPr>
            <w:tcW w:w="3000" w:type="dxa"/>
            <w:tcBorders>
              <w:top w:val="nil"/>
              <w:left w:val="nil"/>
              <w:bottom w:val="single" w:sz="4" w:space="0" w:color="auto"/>
              <w:right w:val="single" w:sz="8"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397.78</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861458" w:rsidRDefault="00861458" w:rsidP="00861458">
            <w:pPr>
              <w:rPr>
                <w:rFonts w:cs="Arial"/>
                <w:color w:val="000000"/>
                <w:sz w:val="22"/>
              </w:rPr>
            </w:pPr>
            <w:r>
              <w:rPr>
                <w:rFonts w:cs="Arial" w:hint="eastAsia"/>
                <w:color w:val="000000"/>
                <w:sz w:val="22"/>
              </w:rPr>
              <w:t>221</w:t>
            </w:r>
          </w:p>
        </w:tc>
        <w:tc>
          <w:tcPr>
            <w:tcW w:w="3527" w:type="dxa"/>
            <w:tcBorders>
              <w:top w:val="nil"/>
              <w:left w:val="nil"/>
              <w:bottom w:val="single" w:sz="4" w:space="0" w:color="auto"/>
              <w:right w:val="single" w:sz="4" w:space="0" w:color="auto"/>
            </w:tcBorders>
            <w:shd w:val="clear" w:color="auto" w:fill="auto"/>
            <w:vAlign w:val="center"/>
            <w:hideMark/>
          </w:tcPr>
          <w:p w:rsidR="00861458" w:rsidRDefault="00861458" w:rsidP="00861458">
            <w:pPr>
              <w:rPr>
                <w:rFonts w:cs="Arial"/>
                <w:color w:val="000000"/>
                <w:sz w:val="22"/>
              </w:rPr>
            </w:pPr>
            <w:r>
              <w:rPr>
                <w:rFonts w:cs="Arial" w:hint="eastAsia"/>
                <w:color w:val="000000"/>
                <w:sz w:val="22"/>
              </w:rPr>
              <w:t>住房保障支出</w:t>
            </w:r>
          </w:p>
        </w:tc>
        <w:tc>
          <w:tcPr>
            <w:tcW w:w="3000" w:type="dxa"/>
            <w:tcBorders>
              <w:top w:val="nil"/>
              <w:left w:val="nil"/>
              <w:bottom w:val="single" w:sz="4" w:space="0" w:color="auto"/>
              <w:right w:val="single" w:sz="4"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18.67</w:t>
            </w:r>
          </w:p>
        </w:tc>
        <w:tc>
          <w:tcPr>
            <w:tcW w:w="3492" w:type="dxa"/>
            <w:tcBorders>
              <w:top w:val="nil"/>
              <w:left w:val="nil"/>
              <w:bottom w:val="single" w:sz="4" w:space="0" w:color="auto"/>
              <w:right w:val="single" w:sz="4"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18.67</w:t>
            </w:r>
          </w:p>
        </w:tc>
        <w:tc>
          <w:tcPr>
            <w:tcW w:w="3000" w:type="dxa"/>
            <w:tcBorders>
              <w:top w:val="nil"/>
              <w:left w:val="nil"/>
              <w:bottom w:val="single" w:sz="4" w:space="0" w:color="auto"/>
              <w:right w:val="single" w:sz="8"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 xml:space="preserve">　</w:t>
            </w:r>
          </w:p>
        </w:tc>
      </w:tr>
      <w:tr w:rsidR="00861458" w:rsidRPr="000A3F69" w:rsidTr="000A3F69">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861458" w:rsidRDefault="00861458" w:rsidP="00861458">
            <w:pPr>
              <w:rPr>
                <w:rFonts w:cs="Arial"/>
                <w:color w:val="000000"/>
                <w:sz w:val="22"/>
              </w:rPr>
            </w:pPr>
            <w:r>
              <w:rPr>
                <w:rFonts w:cs="Arial" w:hint="eastAsia"/>
                <w:color w:val="000000"/>
                <w:sz w:val="22"/>
              </w:rPr>
              <w:t>22102</w:t>
            </w:r>
          </w:p>
        </w:tc>
        <w:tc>
          <w:tcPr>
            <w:tcW w:w="3527" w:type="dxa"/>
            <w:tcBorders>
              <w:top w:val="nil"/>
              <w:left w:val="nil"/>
              <w:bottom w:val="single" w:sz="4" w:space="0" w:color="auto"/>
              <w:right w:val="single" w:sz="4" w:space="0" w:color="auto"/>
            </w:tcBorders>
            <w:shd w:val="clear" w:color="auto" w:fill="auto"/>
            <w:vAlign w:val="center"/>
            <w:hideMark/>
          </w:tcPr>
          <w:p w:rsidR="00861458" w:rsidRDefault="00861458" w:rsidP="00861458">
            <w:pPr>
              <w:rPr>
                <w:rFonts w:cs="Arial"/>
                <w:color w:val="000000"/>
                <w:sz w:val="22"/>
              </w:rPr>
            </w:pPr>
            <w:r>
              <w:rPr>
                <w:rFonts w:cs="Arial" w:hint="eastAsia"/>
                <w:color w:val="000000"/>
                <w:sz w:val="22"/>
              </w:rPr>
              <w:t>住房改革支出</w:t>
            </w:r>
          </w:p>
        </w:tc>
        <w:tc>
          <w:tcPr>
            <w:tcW w:w="3000" w:type="dxa"/>
            <w:tcBorders>
              <w:top w:val="nil"/>
              <w:left w:val="nil"/>
              <w:bottom w:val="single" w:sz="4" w:space="0" w:color="auto"/>
              <w:right w:val="single" w:sz="4"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18.67</w:t>
            </w:r>
          </w:p>
        </w:tc>
        <w:tc>
          <w:tcPr>
            <w:tcW w:w="3492" w:type="dxa"/>
            <w:tcBorders>
              <w:top w:val="nil"/>
              <w:left w:val="nil"/>
              <w:bottom w:val="single" w:sz="4" w:space="0" w:color="auto"/>
              <w:right w:val="single" w:sz="4"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18.67</w:t>
            </w:r>
          </w:p>
        </w:tc>
        <w:tc>
          <w:tcPr>
            <w:tcW w:w="3000" w:type="dxa"/>
            <w:tcBorders>
              <w:top w:val="nil"/>
              <w:left w:val="nil"/>
              <w:bottom w:val="single" w:sz="4" w:space="0" w:color="auto"/>
              <w:right w:val="single" w:sz="8"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 xml:space="preserve">　</w:t>
            </w:r>
          </w:p>
        </w:tc>
      </w:tr>
      <w:tr w:rsidR="00861458" w:rsidRPr="000A3F69" w:rsidTr="000A3F69">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861458" w:rsidRDefault="00861458" w:rsidP="00861458">
            <w:pPr>
              <w:rPr>
                <w:rFonts w:cs="Arial"/>
                <w:color w:val="000000"/>
                <w:sz w:val="22"/>
              </w:rPr>
            </w:pPr>
            <w:r>
              <w:rPr>
                <w:rFonts w:cs="Arial" w:hint="eastAsia"/>
                <w:color w:val="000000"/>
                <w:sz w:val="22"/>
              </w:rPr>
              <w:t>2210201</w:t>
            </w:r>
          </w:p>
        </w:tc>
        <w:tc>
          <w:tcPr>
            <w:tcW w:w="3527" w:type="dxa"/>
            <w:tcBorders>
              <w:top w:val="nil"/>
              <w:left w:val="nil"/>
              <w:bottom w:val="single" w:sz="8" w:space="0" w:color="auto"/>
              <w:right w:val="single" w:sz="4" w:space="0" w:color="auto"/>
            </w:tcBorders>
            <w:shd w:val="clear" w:color="auto" w:fill="auto"/>
            <w:vAlign w:val="center"/>
            <w:hideMark/>
          </w:tcPr>
          <w:p w:rsidR="00861458" w:rsidRDefault="00861458" w:rsidP="00861458">
            <w:pPr>
              <w:rPr>
                <w:rFonts w:cs="Arial"/>
                <w:color w:val="000000"/>
                <w:sz w:val="22"/>
              </w:rPr>
            </w:pPr>
            <w:r>
              <w:rPr>
                <w:rFonts w:cs="Arial" w:hint="eastAsia"/>
                <w:color w:val="000000"/>
                <w:sz w:val="22"/>
              </w:rPr>
              <w:t>住房公积金</w:t>
            </w:r>
          </w:p>
        </w:tc>
        <w:tc>
          <w:tcPr>
            <w:tcW w:w="3000" w:type="dxa"/>
            <w:tcBorders>
              <w:top w:val="nil"/>
              <w:left w:val="nil"/>
              <w:bottom w:val="single" w:sz="8" w:space="0" w:color="auto"/>
              <w:right w:val="single" w:sz="4"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18.67</w:t>
            </w:r>
          </w:p>
        </w:tc>
        <w:tc>
          <w:tcPr>
            <w:tcW w:w="3492" w:type="dxa"/>
            <w:tcBorders>
              <w:top w:val="nil"/>
              <w:left w:val="nil"/>
              <w:bottom w:val="single" w:sz="8" w:space="0" w:color="auto"/>
              <w:right w:val="single" w:sz="4"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18.67</w:t>
            </w:r>
          </w:p>
        </w:tc>
        <w:tc>
          <w:tcPr>
            <w:tcW w:w="3000" w:type="dxa"/>
            <w:tcBorders>
              <w:top w:val="nil"/>
              <w:left w:val="nil"/>
              <w:bottom w:val="single" w:sz="8" w:space="0" w:color="auto"/>
              <w:right w:val="single" w:sz="8" w:space="0" w:color="auto"/>
            </w:tcBorders>
            <w:shd w:val="clear" w:color="auto" w:fill="auto"/>
            <w:vAlign w:val="center"/>
            <w:hideMark/>
          </w:tcPr>
          <w:p w:rsidR="00861458" w:rsidRDefault="00861458" w:rsidP="00861458">
            <w:pPr>
              <w:jc w:val="right"/>
              <w:rPr>
                <w:rFonts w:cs="Arial"/>
                <w:color w:val="000000"/>
                <w:sz w:val="22"/>
              </w:rPr>
            </w:pPr>
            <w:r>
              <w:rPr>
                <w:rFonts w:cs="Arial" w:hint="eastAsia"/>
                <w:color w:val="000000"/>
                <w:sz w:val="22"/>
              </w:rPr>
              <w:t xml:space="preserve">　</w:t>
            </w:r>
          </w:p>
        </w:tc>
      </w:tr>
      <w:tr w:rsidR="000A3F69" w:rsidRPr="000A3F69" w:rsidTr="000A3F69">
        <w:trPr>
          <w:trHeight w:val="645"/>
          <w:jc w:val="center"/>
        </w:trPr>
        <w:tc>
          <w:tcPr>
            <w:tcW w:w="14219" w:type="dxa"/>
            <w:gridSpan w:val="5"/>
            <w:tcBorders>
              <w:top w:val="nil"/>
              <w:left w:val="nil"/>
              <w:bottom w:val="nil"/>
              <w:right w:val="nil"/>
            </w:tcBorders>
            <w:shd w:val="clear" w:color="auto" w:fill="auto"/>
            <w:vAlign w:val="center"/>
            <w:hideMark/>
          </w:tcPr>
          <w:p w:rsidR="000A3F69" w:rsidRPr="000A3F69" w:rsidRDefault="000A3F69" w:rsidP="000A3F69">
            <w:pPr>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t>注：本表反映部门本年度一般公共预算财政拨款支出情况。</w:t>
            </w:r>
          </w:p>
        </w:tc>
      </w:tr>
    </w:tbl>
    <w:p w:rsidR="000A3F69" w:rsidRPr="000A3F69" w:rsidRDefault="000A3F69" w:rsidP="000A3F69">
      <w:pPr>
        <w:rPr>
          <w:rFonts w:ascii="Times New Roman" w:eastAsia="仿宋_GB2312" w:hAnsi="Times New Roman" w:cs="Times New Roman"/>
          <w:bCs/>
          <w:kern w:val="0"/>
          <w:szCs w:val="21"/>
        </w:rPr>
      </w:pPr>
    </w:p>
    <w:p w:rsidR="000A3F69" w:rsidRDefault="000A3F69" w:rsidP="000A3F69">
      <w:pPr>
        <w:rPr>
          <w:rFonts w:ascii="Times New Roman" w:eastAsia="仿宋_GB2312" w:hAnsi="Times New Roman" w:cs="Times New Roman"/>
          <w:bCs/>
          <w:kern w:val="0"/>
          <w:szCs w:val="21"/>
        </w:rPr>
      </w:pPr>
      <w:r w:rsidRPr="000A3F69">
        <w:rPr>
          <w:rFonts w:ascii="Times New Roman" w:eastAsia="仿宋_GB2312" w:hAnsi="Times New Roman" w:cs="Times New Roman"/>
          <w:bCs/>
          <w:kern w:val="0"/>
          <w:szCs w:val="21"/>
        </w:rPr>
        <w:br w:type="page"/>
      </w:r>
    </w:p>
    <w:tbl>
      <w:tblPr>
        <w:tblW w:w="0" w:type="auto"/>
        <w:tblLook w:val="04A0" w:firstRow="1" w:lastRow="0" w:firstColumn="1" w:lastColumn="0" w:noHBand="0" w:noVBand="1"/>
      </w:tblPr>
      <w:tblGrid>
        <w:gridCol w:w="1326"/>
        <w:gridCol w:w="3335"/>
        <w:gridCol w:w="1050"/>
        <w:gridCol w:w="921"/>
        <w:gridCol w:w="2316"/>
        <w:gridCol w:w="846"/>
        <w:gridCol w:w="896"/>
        <w:gridCol w:w="4206"/>
        <w:gridCol w:w="718"/>
      </w:tblGrid>
      <w:tr w:rsidR="00416E61" w:rsidRPr="00416E61" w:rsidTr="00360EAD">
        <w:trPr>
          <w:trHeight w:val="113"/>
        </w:trPr>
        <w:tc>
          <w:tcPr>
            <w:tcW w:w="15398" w:type="dxa"/>
            <w:gridSpan w:val="9"/>
            <w:tcBorders>
              <w:top w:val="nil"/>
              <w:left w:val="nil"/>
              <w:bottom w:val="nil"/>
              <w:right w:val="nil"/>
            </w:tcBorders>
            <w:shd w:val="clear" w:color="auto" w:fill="auto"/>
            <w:noWrap/>
            <w:vAlign w:val="center"/>
            <w:hideMark/>
          </w:tcPr>
          <w:p w:rsidR="00416E61" w:rsidRPr="00103957" w:rsidRDefault="00416E61" w:rsidP="00416E61">
            <w:pPr>
              <w:jc w:val="center"/>
              <w:rPr>
                <w:rFonts w:ascii="华文中宋" w:eastAsia="华文中宋" w:hAnsi="华文中宋" w:cs="宋体"/>
                <w:color w:val="000000"/>
                <w:kern w:val="0"/>
                <w:szCs w:val="32"/>
              </w:rPr>
            </w:pPr>
            <w:bookmarkStart w:id="2" w:name="RANGE!A1:I34"/>
            <w:r w:rsidRPr="00103957">
              <w:rPr>
                <w:rFonts w:ascii="华文中宋" w:eastAsia="华文中宋" w:hAnsi="华文中宋" w:cs="宋体" w:hint="eastAsia"/>
                <w:color w:val="000000"/>
                <w:kern w:val="0"/>
                <w:szCs w:val="32"/>
              </w:rPr>
              <w:lastRenderedPageBreak/>
              <w:t>一般公共预算财政拨款基本支出决算</w:t>
            </w:r>
            <w:r w:rsidR="00202C14">
              <w:rPr>
                <w:rFonts w:ascii="华文中宋" w:eastAsia="华文中宋" w:hAnsi="华文中宋" w:cs="宋体" w:hint="eastAsia"/>
                <w:color w:val="000000"/>
                <w:kern w:val="0"/>
                <w:szCs w:val="32"/>
              </w:rPr>
              <w:t>明细</w:t>
            </w:r>
            <w:r w:rsidRPr="00103957">
              <w:rPr>
                <w:rFonts w:ascii="华文中宋" w:eastAsia="华文中宋" w:hAnsi="华文中宋" w:cs="宋体" w:hint="eastAsia"/>
                <w:color w:val="000000"/>
                <w:kern w:val="0"/>
                <w:szCs w:val="32"/>
              </w:rPr>
              <w:t>表</w:t>
            </w:r>
            <w:bookmarkEnd w:id="2"/>
          </w:p>
          <w:p w:rsidR="00416E61" w:rsidRPr="00103957" w:rsidRDefault="00416E61" w:rsidP="00103957">
            <w:pPr>
              <w:wordWrap w:val="0"/>
              <w:jc w:val="right"/>
              <w:rPr>
                <w:rFonts w:ascii="Times New Roman" w:eastAsia="仿宋_GB2312" w:hAnsi="Times New Roman" w:cs="Times New Roman"/>
                <w:color w:val="000000"/>
                <w:kern w:val="0"/>
                <w:szCs w:val="21"/>
              </w:rPr>
            </w:pPr>
            <w:r w:rsidRPr="00103957">
              <w:rPr>
                <w:rFonts w:ascii="Times New Roman" w:eastAsia="仿宋_GB2312" w:hAnsi="Times New Roman" w:cs="Times New Roman"/>
                <w:color w:val="000000"/>
                <w:kern w:val="0"/>
                <w:szCs w:val="21"/>
              </w:rPr>
              <w:t>部门：</w:t>
            </w:r>
            <w:r w:rsidR="00103957" w:rsidRPr="00103957">
              <w:rPr>
                <w:rFonts w:ascii="Times New Roman" w:eastAsia="仿宋_GB2312" w:hAnsi="Times New Roman" w:cs="Times New Roman" w:hint="eastAsia"/>
                <w:color w:val="000000"/>
                <w:kern w:val="0"/>
                <w:szCs w:val="21"/>
              </w:rPr>
              <w:t>公开</w:t>
            </w:r>
            <w:r w:rsidR="00103957" w:rsidRPr="00103957">
              <w:rPr>
                <w:rFonts w:ascii="Times New Roman" w:eastAsia="仿宋_GB2312" w:hAnsi="Times New Roman" w:cs="Times New Roman" w:hint="eastAsia"/>
                <w:color w:val="000000"/>
                <w:kern w:val="0"/>
                <w:szCs w:val="21"/>
              </w:rPr>
              <w:t>06</w:t>
            </w:r>
            <w:r w:rsidR="00103957" w:rsidRPr="00103957">
              <w:rPr>
                <w:rFonts w:ascii="Times New Roman" w:eastAsia="仿宋_GB2312" w:hAnsi="Times New Roman" w:cs="Times New Roman" w:hint="eastAsia"/>
                <w:color w:val="000000"/>
                <w:kern w:val="0"/>
                <w:szCs w:val="21"/>
              </w:rPr>
              <w:t>表</w:t>
            </w:r>
          </w:p>
          <w:p w:rsidR="00103957" w:rsidRPr="00103957" w:rsidRDefault="00103957" w:rsidP="00103957">
            <w:pPr>
              <w:jc w:val="right"/>
              <w:rPr>
                <w:rFonts w:ascii="华文中宋" w:eastAsia="华文中宋" w:hAnsi="华文中宋" w:cs="宋体"/>
                <w:color w:val="000000"/>
                <w:kern w:val="0"/>
                <w:szCs w:val="32"/>
              </w:rPr>
            </w:pPr>
            <w:r w:rsidRPr="00103957">
              <w:rPr>
                <w:rFonts w:ascii="Times New Roman" w:eastAsia="仿宋_GB2312" w:hAnsi="Times New Roman" w:cs="Times New Roman" w:hint="eastAsia"/>
                <w:color w:val="000000"/>
                <w:kern w:val="0"/>
                <w:szCs w:val="21"/>
              </w:rPr>
              <w:t>单位：万元</w:t>
            </w:r>
          </w:p>
        </w:tc>
      </w:tr>
      <w:tr w:rsidR="00360EAD" w:rsidRPr="00416E61" w:rsidTr="00360EAD">
        <w:trPr>
          <w:trHeight w:val="113"/>
        </w:trPr>
        <w:tc>
          <w:tcPr>
            <w:tcW w:w="13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6E61" w:rsidRPr="00103957" w:rsidRDefault="00416E61" w:rsidP="00416E61">
            <w:pPr>
              <w:jc w:val="center"/>
              <w:rPr>
                <w:rFonts w:ascii="宋体" w:eastAsia="宋体" w:hAnsi="宋体" w:cs="宋体"/>
                <w:color w:val="000000"/>
                <w:kern w:val="0"/>
                <w:szCs w:val="20"/>
              </w:rPr>
            </w:pPr>
            <w:r w:rsidRPr="00103957">
              <w:rPr>
                <w:rFonts w:ascii="宋体" w:eastAsia="宋体" w:hAnsi="宋体" w:cs="宋体" w:hint="eastAsia"/>
                <w:color w:val="000000"/>
                <w:kern w:val="0"/>
                <w:sz w:val="20"/>
                <w:szCs w:val="20"/>
              </w:rPr>
              <w:t>经济分类科目编码</w:t>
            </w:r>
          </w:p>
        </w:tc>
        <w:tc>
          <w:tcPr>
            <w:tcW w:w="3335"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经济分类科目编码</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经济分类科目编码</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641"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301</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工资福利支出</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269.22</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商品和服务支出</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75.95</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307</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债务利息及费用支出</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30101</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基本工资</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81.42</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30201</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办公费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2.92</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30701</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国内债务付息</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30102</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津贴补贴</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39.35</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30202</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印刷费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0.05</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30702</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国外债务付息</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30103</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奖金</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58.01</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30203</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咨询费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资本性支出</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8.19</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30106</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伙食补助费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22.49</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30204</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手续费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31001</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房屋建筑物购建</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30107</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绩效工资</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1.72</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30205</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水费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0.43</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31002</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办公设备购置</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30108</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机关事业单位基本养老保险缴费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22.11</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30206</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电费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10.40</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31003</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专用设备购置</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8.19</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30109</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职业年金缴费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2.07</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30207</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邮电费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0.55</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31005</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基础设施建设</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30110</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职工基本医疗保险缴费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11.49</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30208</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取暖费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31006</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大型修缮</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30111</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公务员医疗补助缴费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3.79</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30209</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物业管理费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31007</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信息网络及软件购置更新</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30112</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其他社会保障缴费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30211</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差旅费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3.46</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31008</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物资储备</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30113</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住房公积金</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18.67</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30212</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因公出国（境）费用</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31009</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土地补偿</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30114</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医疗费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30213</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维修（护）费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1.52</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31010</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安置补助</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30199</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其他工资福利支出</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8.10</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30214</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租赁费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1.84</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31011</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地上附着物和青苗补偿</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303</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对个人和家庭的补助</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0.44</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30215</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会议费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31012</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拆迁补偿</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30301</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离休费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30216</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培训费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0.07</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31013</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公务用车购置</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30302</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退休费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30217</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公务接待费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31019</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其他交通工具购置</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30303</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退职（役）费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30218</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专用材料费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5.00</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31021</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文物和陈列品购置</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30304</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抚恤金</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30224</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被装购置费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31022</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无形资产购置</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30305</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生活补助</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0.44</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30225</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专用燃料费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31099</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其他资本性支出</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30306</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救济费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30226</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劳务费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0.26</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399</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其他支出</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30307</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医疗费补助</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30227</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委托业务费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5.91</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39906</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赠与</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30308</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助学金</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30228</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工会经费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14.95</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39907</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国家赔偿费用支出</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30309</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奖励金</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30229</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福利费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3.15</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39908</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对民间非营利组织和群众性自治组织补贴</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30310</w:t>
            </w:r>
          </w:p>
        </w:tc>
        <w:tc>
          <w:tcPr>
            <w:tcW w:w="3335"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个人农业生产补贴</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30231</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公务用车运行维护费</w:t>
            </w:r>
          </w:p>
        </w:tc>
        <w:tc>
          <w:tcPr>
            <w:tcW w:w="0" w:type="auto"/>
            <w:tcBorders>
              <w:top w:val="nil"/>
              <w:left w:val="nil"/>
              <w:bottom w:val="single" w:sz="4" w:space="0" w:color="auto"/>
              <w:right w:val="single" w:sz="4" w:space="0" w:color="auto"/>
            </w:tcBorders>
            <w:shd w:val="clear" w:color="auto" w:fill="auto"/>
            <w:noWrap/>
            <w:vAlign w:val="center"/>
            <w:hideMark/>
          </w:tcPr>
          <w:p w:rsidR="00324A84" w:rsidRDefault="00324A84" w:rsidP="00324A84">
            <w:pPr>
              <w:jc w:val="right"/>
              <w:rPr>
                <w:rFonts w:cs="Arial"/>
                <w:color w:val="000000"/>
                <w:sz w:val="22"/>
              </w:rPr>
            </w:pPr>
            <w:r>
              <w:rPr>
                <w:rFonts w:cs="Arial" w:hint="eastAsia"/>
                <w:color w:val="000000"/>
                <w:sz w:val="22"/>
              </w:rPr>
              <w:t>1.03</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39999</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其他支出</w:t>
            </w:r>
          </w:p>
        </w:tc>
        <w:tc>
          <w:tcPr>
            <w:tcW w:w="641" w:type="dxa"/>
            <w:tcBorders>
              <w:top w:val="nil"/>
              <w:left w:val="nil"/>
              <w:bottom w:val="single" w:sz="4" w:space="0" w:color="auto"/>
              <w:right w:val="single" w:sz="4" w:space="0" w:color="auto"/>
            </w:tcBorders>
            <w:shd w:val="clear" w:color="auto" w:fill="auto"/>
            <w:noWrap/>
            <w:vAlign w:val="center"/>
            <w:hideMark/>
          </w:tcPr>
          <w:p w:rsidR="00324A84" w:rsidRPr="00103957" w:rsidRDefault="00324A84" w:rsidP="00324A84">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30311</w:t>
            </w:r>
          </w:p>
        </w:tc>
        <w:tc>
          <w:tcPr>
            <w:tcW w:w="333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代缴社会保险费</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30239</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其他交通费用</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360EAD">
            <w:pPr>
              <w:jc w:val="righ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360EAD" w:rsidRPr="00360EAD">
              <w:rPr>
                <w:rFonts w:cs="Arial" w:hint="eastAsia"/>
                <w:color w:val="000000"/>
                <w:sz w:val="22"/>
              </w:rPr>
              <w:t>1</w:t>
            </w:r>
            <w:r w:rsidR="00360EAD" w:rsidRPr="00360EAD">
              <w:rPr>
                <w:rFonts w:cs="Arial"/>
                <w:color w:val="000000"/>
                <w:sz w:val="22"/>
              </w:rPr>
              <w:t>8</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6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30399</w:t>
            </w:r>
          </w:p>
        </w:tc>
        <w:tc>
          <w:tcPr>
            <w:tcW w:w="333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其他对个人和家庭的补助</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30240</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税金及附加费用</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6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360EAD" w:rsidRPr="00416E61" w:rsidTr="00360EAD">
        <w:trPr>
          <w:trHeight w:hRule="exact" w:val="284"/>
        </w:trPr>
        <w:tc>
          <w:tcPr>
            <w:tcW w:w="1326"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3335"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30299</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其他商品和服务支出</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360EAD" w:rsidRDefault="00416E61" w:rsidP="00360EAD">
            <w:pPr>
              <w:jc w:val="right"/>
              <w:rPr>
                <w:rFonts w:cs="Arial"/>
                <w:color w:val="000000"/>
                <w:sz w:val="22"/>
              </w:rPr>
            </w:pPr>
            <w:r w:rsidRPr="00360EAD">
              <w:rPr>
                <w:rFonts w:cs="Arial" w:hint="eastAsia"/>
                <w:color w:val="000000"/>
                <w:sz w:val="22"/>
              </w:rPr>
              <w:t xml:space="preserve">　</w:t>
            </w:r>
            <w:r w:rsidR="00360EAD" w:rsidRPr="00360EAD">
              <w:rPr>
                <w:rFonts w:cs="Arial" w:hint="eastAsia"/>
                <w:color w:val="000000"/>
                <w:sz w:val="22"/>
              </w:rPr>
              <w:t>6</w:t>
            </w:r>
            <w:r w:rsidR="00360EAD" w:rsidRPr="00360EAD">
              <w:rPr>
                <w:rFonts w:cs="Arial"/>
                <w:color w:val="000000"/>
                <w:sz w:val="22"/>
              </w:rPr>
              <w:t>.41</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64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103957" w:rsidRPr="00416E61" w:rsidTr="00360EAD">
        <w:trPr>
          <w:trHeight w:hRule="exact" w:val="284"/>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人员经费合计</w:t>
            </w:r>
          </w:p>
        </w:tc>
        <w:tc>
          <w:tcPr>
            <w:tcW w:w="0" w:type="auto"/>
            <w:tcBorders>
              <w:top w:val="nil"/>
              <w:left w:val="nil"/>
              <w:bottom w:val="single" w:sz="4" w:space="0" w:color="auto"/>
              <w:right w:val="single" w:sz="4" w:space="0" w:color="auto"/>
            </w:tcBorders>
            <w:shd w:val="clear" w:color="auto" w:fill="auto"/>
            <w:noWrap/>
            <w:vAlign w:val="center"/>
            <w:hideMark/>
          </w:tcPr>
          <w:p w:rsidR="00324A84" w:rsidRPr="00360EAD" w:rsidRDefault="00416E61" w:rsidP="00360EAD">
            <w:pPr>
              <w:jc w:val="right"/>
              <w:rPr>
                <w:rFonts w:cs="Arial"/>
                <w:color w:val="000000"/>
                <w:sz w:val="22"/>
              </w:rPr>
            </w:pPr>
            <w:r w:rsidRPr="00360EAD">
              <w:rPr>
                <w:rFonts w:cs="Arial" w:hint="eastAsia"/>
                <w:color w:val="000000"/>
                <w:sz w:val="22"/>
              </w:rPr>
              <w:t xml:space="preserve">　</w:t>
            </w:r>
            <w:r w:rsidR="00360EAD" w:rsidRPr="00360EAD">
              <w:rPr>
                <w:rFonts w:cs="Arial" w:hint="eastAsia"/>
                <w:color w:val="000000"/>
                <w:sz w:val="22"/>
              </w:rPr>
              <w:t>2</w:t>
            </w:r>
            <w:r w:rsidR="00360EAD" w:rsidRPr="00360EAD">
              <w:rPr>
                <w:rFonts w:cs="Arial"/>
                <w:color w:val="000000"/>
                <w:sz w:val="22"/>
              </w:rPr>
              <w:t>69.66</w:t>
            </w:r>
          </w:p>
          <w:p w:rsidR="00324A84" w:rsidRDefault="00324A84" w:rsidP="00360EAD">
            <w:pPr>
              <w:jc w:val="right"/>
              <w:rPr>
                <w:rFonts w:cs="Arial"/>
                <w:color w:val="000000"/>
                <w:sz w:val="22"/>
              </w:rPr>
            </w:pPr>
            <w:r>
              <w:rPr>
                <w:rFonts w:cs="Arial" w:hint="eastAsia"/>
                <w:color w:val="000000"/>
                <w:sz w:val="22"/>
              </w:rPr>
              <w:t>269.66</w:t>
            </w:r>
          </w:p>
          <w:p w:rsidR="00324A84" w:rsidRDefault="00324A84" w:rsidP="00360EAD">
            <w:pPr>
              <w:jc w:val="right"/>
              <w:rPr>
                <w:rFonts w:cs="Arial"/>
                <w:color w:val="000000"/>
                <w:sz w:val="22"/>
              </w:rPr>
            </w:pPr>
            <w:r>
              <w:rPr>
                <w:rFonts w:cs="Arial" w:hint="eastAsia"/>
                <w:color w:val="000000"/>
                <w:sz w:val="22"/>
              </w:rPr>
              <w:t>269.66</w:t>
            </w:r>
          </w:p>
          <w:p w:rsidR="00416E61" w:rsidRPr="00360EAD" w:rsidRDefault="00416E61" w:rsidP="00360EAD">
            <w:pPr>
              <w:jc w:val="right"/>
              <w:rPr>
                <w:rFonts w:cs="Arial"/>
                <w:color w:val="000000"/>
                <w:sz w:val="22"/>
              </w:rPr>
            </w:pPr>
          </w:p>
        </w:tc>
        <w:tc>
          <w:tcPr>
            <w:tcW w:w="0" w:type="auto"/>
            <w:gridSpan w:val="5"/>
            <w:tcBorders>
              <w:top w:val="single" w:sz="4" w:space="0" w:color="auto"/>
              <w:left w:val="nil"/>
              <w:bottom w:val="single" w:sz="4" w:space="0" w:color="auto"/>
              <w:right w:val="single" w:sz="4" w:space="0" w:color="auto"/>
            </w:tcBorders>
            <w:shd w:val="clear" w:color="auto" w:fill="auto"/>
            <w:noWrap/>
            <w:vAlign w:val="center"/>
            <w:hideMark/>
          </w:tcPr>
          <w:p w:rsidR="00416E61" w:rsidRPr="00103957" w:rsidRDefault="00416E61" w:rsidP="00416E61">
            <w:pPr>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公用经费合计</w:t>
            </w:r>
          </w:p>
        </w:tc>
        <w:tc>
          <w:tcPr>
            <w:tcW w:w="641" w:type="dxa"/>
            <w:tcBorders>
              <w:top w:val="nil"/>
              <w:left w:val="nil"/>
              <w:bottom w:val="single" w:sz="4" w:space="0" w:color="auto"/>
              <w:right w:val="single" w:sz="4" w:space="0" w:color="auto"/>
            </w:tcBorders>
            <w:shd w:val="clear" w:color="auto" w:fill="auto"/>
            <w:noWrap/>
            <w:vAlign w:val="center"/>
            <w:hideMark/>
          </w:tcPr>
          <w:p w:rsidR="00416E61" w:rsidRPr="00360EAD" w:rsidRDefault="00360EAD" w:rsidP="00360EAD">
            <w:pPr>
              <w:jc w:val="right"/>
              <w:rPr>
                <w:rFonts w:cs="Arial"/>
                <w:color w:val="000000"/>
                <w:sz w:val="22"/>
              </w:rPr>
            </w:pPr>
            <w:r w:rsidRPr="00360EAD">
              <w:rPr>
                <w:rFonts w:cs="Arial" w:hint="eastAsia"/>
                <w:color w:val="000000"/>
                <w:sz w:val="22"/>
              </w:rPr>
              <w:t>8</w:t>
            </w:r>
            <w:r w:rsidRPr="00360EAD">
              <w:rPr>
                <w:rFonts w:cs="Arial"/>
                <w:color w:val="000000"/>
                <w:sz w:val="22"/>
              </w:rPr>
              <w:t>4.14</w:t>
            </w:r>
            <w:r w:rsidR="00416E61" w:rsidRPr="00360EAD">
              <w:rPr>
                <w:rFonts w:cs="Arial" w:hint="eastAsia"/>
                <w:color w:val="000000"/>
                <w:sz w:val="22"/>
              </w:rPr>
              <w:t xml:space="preserve">　</w:t>
            </w:r>
            <w:r w:rsidRPr="00360EAD">
              <w:rPr>
                <w:rFonts w:cs="Arial" w:hint="eastAsia"/>
                <w:color w:val="000000"/>
                <w:sz w:val="22"/>
              </w:rPr>
              <w:t>8</w:t>
            </w:r>
            <w:r w:rsidRPr="00360EAD">
              <w:rPr>
                <w:rFonts w:cs="Arial"/>
                <w:color w:val="000000"/>
                <w:sz w:val="22"/>
              </w:rPr>
              <w:t>4.</w:t>
            </w:r>
          </w:p>
        </w:tc>
      </w:tr>
      <w:tr w:rsidR="00416E61" w:rsidRPr="00416E61" w:rsidTr="00360EAD">
        <w:trPr>
          <w:trHeight w:hRule="exact" w:val="284"/>
        </w:trPr>
        <w:tc>
          <w:tcPr>
            <w:tcW w:w="15398" w:type="dxa"/>
            <w:gridSpan w:val="9"/>
            <w:tcBorders>
              <w:top w:val="nil"/>
              <w:left w:val="nil"/>
              <w:bottom w:val="nil"/>
              <w:right w:val="nil"/>
            </w:tcBorders>
            <w:shd w:val="clear" w:color="auto" w:fill="auto"/>
            <w:noWrap/>
            <w:vAlign w:val="center"/>
            <w:hideMark/>
          </w:tcPr>
          <w:p w:rsidR="00416E61" w:rsidRPr="00360EAD" w:rsidRDefault="00416E61" w:rsidP="00360EAD">
            <w:pPr>
              <w:jc w:val="right"/>
              <w:rPr>
                <w:rFonts w:cs="Arial"/>
                <w:color w:val="000000"/>
                <w:sz w:val="22"/>
              </w:rPr>
            </w:pPr>
            <w:r w:rsidRPr="00360EAD">
              <w:rPr>
                <w:rFonts w:cs="Arial" w:hint="eastAsia"/>
                <w:color w:val="000000"/>
                <w:sz w:val="22"/>
              </w:rPr>
              <w:t>注：本表反映部门本年度一般公共预算财政拨款基本支出明细情况。</w:t>
            </w:r>
          </w:p>
          <w:p w:rsidR="00324A84" w:rsidRPr="00360EAD" w:rsidRDefault="00324A84" w:rsidP="00360EAD">
            <w:pPr>
              <w:jc w:val="right"/>
              <w:rPr>
                <w:rFonts w:cs="Arial"/>
                <w:color w:val="000000"/>
                <w:sz w:val="22"/>
              </w:rPr>
            </w:pPr>
          </w:p>
          <w:p w:rsidR="00324A84" w:rsidRPr="00360EAD" w:rsidRDefault="00324A84" w:rsidP="00360EAD">
            <w:pPr>
              <w:jc w:val="right"/>
              <w:rPr>
                <w:rFonts w:cs="Arial"/>
                <w:color w:val="000000"/>
                <w:sz w:val="22"/>
              </w:rPr>
            </w:pPr>
          </w:p>
          <w:p w:rsidR="00324A84" w:rsidRPr="00360EAD" w:rsidRDefault="00324A84" w:rsidP="00360EAD">
            <w:pPr>
              <w:jc w:val="right"/>
              <w:rPr>
                <w:rFonts w:cs="Arial"/>
                <w:color w:val="000000"/>
                <w:sz w:val="22"/>
              </w:rPr>
            </w:pPr>
          </w:p>
          <w:p w:rsidR="00324A84" w:rsidRPr="00360EAD" w:rsidRDefault="00324A84" w:rsidP="00360EAD">
            <w:pPr>
              <w:jc w:val="right"/>
              <w:rPr>
                <w:rFonts w:cs="Arial"/>
                <w:color w:val="000000"/>
                <w:sz w:val="22"/>
              </w:rPr>
            </w:pPr>
          </w:p>
          <w:p w:rsidR="00324A84" w:rsidRPr="00360EAD" w:rsidRDefault="00324A84" w:rsidP="00360EAD">
            <w:pPr>
              <w:jc w:val="right"/>
              <w:rPr>
                <w:rFonts w:cs="Arial"/>
                <w:color w:val="000000"/>
                <w:sz w:val="22"/>
              </w:rPr>
            </w:pPr>
          </w:p>
          <w:p w:rsidR="00324A84" w:rsidRPr="00360EAD" w:rsidRDefault="00324A84" w:rsidP="00360EAD">
            <w:pPr>
              <w:jc w:val="right"/>
              <w:rPr>
                <w:rFonts w:cs="Arial"/>
                <w:color w:val="000000"/>
                <w:sz w:val="22"/>
              </w:rPr>
            </w:pPr>
          </w:p>
          <w:p w:rsidR="00324A84" w:rsidRPr="00360EAD" w:rsidRDefault="00324A84" w:rsidP="00360EAD">
            <w:pPr>
              <w:jc w:val="right"/>
              <w:rPr>
                <w:rFonts w:cs="Arial"/>
                <w:color w:val="000000"/>
                <w:sz w:val="22"/>
              </w:rPr>
            </w:pPr>
          </w:p>
          <w:p w:rsidR="00324A84" w:rsidRPr="00360EAD" w:rsidRDefault="00324A84" w:rsidP="00360EAD">
            <w:pPr>
              <w:jc w:val="right"/>
              <w:rPr>
                <w:rFonts w:cs="Arial"/>
                <w:color w:val="000000"/>
                <w:sz w:val="22"/>
              </w:rPr>
            </w:pPr>
          </w:p>
          <w:p w:rsidR="00324A84" w:rsidRPr="00360EAD" w:rsidRDefault="00324A84" w:rsidP="00360EAD">
            <w:pPr>
              <w:jc w:val="right"/>
              <w:rPr>
                <w:rFonts w:cs="Arial"/>
                <w:color w:val="000000"/>
                <w:sz w:val="22"/>
              </w:rPr>
            </w:pPr>
          </w:p>
          <w:p w:rsidR="00324A84" w:rsidRPr="00360EAD" w:rsidRDefault="00324A84" w:rsidP="00360EAD">
            <w:pPr>
              <w:jc w:val="right"/>
              <w:rPr>
                <w:rFonts w:cs="Arial"/>
                <w:color w:val="000000"/>
                <w:sz w:val="22"/>
              </w:rPr>
            </w:pPr>
          </w:p>
          <w:p w:rsidR="00324A84" w:rsidRPr="00360EAD" w:rsidRDefault="00324A84" w:rsidP="00360EAD">
            <w:pPr>
              <w:jc w:val="right"/>
              <w:rPr>
                <w:rFonts w:cs="Arial"/>
                <w:color w:val="000000"/>
                <w:sz w:val="22"/>
              </w:rPr>
            </w:pPr>
          </w:p>
        </w:tc>
      </w:tr>
    </w:tbl>
    <w:p w:rsidR="00324A84" w:rsidRDefault="00324A84" w:rsidP="00324A84">
      <w:pPr>
        <w:jc w:val="center"/>
        <w:rPr>
          <w:rFonts w:ascii="Times New Roman" w:eastAsia="方正小标宋_GBK" w:hAnsi="Times New Roman" w:cs="Times New Roman"/>
          <w:color w:val="000000"/>
          <w:kern w:val="0"/>
          <w:sz w:val="36"/>
          <w:szCs w:val="36"/>
        </w:rPr>
      </w:pPr>
    </w:p>
    <w:p w:rsidR="00324A84" w:rsidRDefault="00324A84" w:rsidP="00324A84">
      <w:pPr>
        <w:jc w:val="center"/>
        <w:rPr>
          <w:rFonts w:ascii="Times New Roman" w:eastAsia="方正小标宋_GBK" w:hAnsi="Times New Roman" w:cs="Times New Roman"/>
          <w:color w:val="000000"/>
          <w:kern w:val="0"/>
          <w:sz w:val="36"/>
          <w:szCs w:val="36"/>
        </w:rPr>
      </w:pPr>
    </w:p>
    <w:p w:rsidR="00324A84" w:rsidRDefault="00324A84" w:rsidP="00324A84">
      <w:pPr>
        <w:jc w:val="center"/>
        <w:rPr>
          <w:rFonts w:ascii="Times New Roman" w:eastAsia="方正小标宋_GBK" w:hAnsi="Times New Roman" w:cs="Times New Roman"/>
          <w:color w:val="000000"/>
          <w:kern w:val="0"/>
          <w:sz w:val="36"/>
          <w:szCs w:val="36"/>
        </w:rPr>
      </w:pPr>
    </w:p>
    <w:p w:rsidR="00324A84" w:rsidRDefault="00324A84" w:rsidP="00324A84">
      <w:pPr>
        <w:jc w:val="center"/>
        <w:rPr>
          <w:rFonts w:ascii="Times New Roman" w:eastAsia="方正小标宋_GBK" w:hAnsi="Times New Roman" w:cs="Times New Roman"/>
          <w:color w:val="000000"/>
          <w:kern w:val="0"/>
          <w:sz w:val="36"/>
          <w:szCs w:val="36"/>
        </w:rPr>
      </w:pPr>
    </w:p>
    <w:p w:rsidR="00324A84" w:rsidRDefault="00324A84" w:rsidP="00324A84">
      <w:pPr>
        <w:jc w:val="center"/>
        <w:rPr>
          <w:rFonts w:ascii="Times New Roman" w:eastAsia="方正小标宋_GBK" w:hAnsi="Times New Roman" w:cs="Times New Roman"/>
          <w:color w:val="000000"/>
          <w:kern w:val="0"/>
          <w:sz w:val="36"/>
          <w:szCs w:val="36"/>
        </w:rPr>
      </w:pPr>
    </w:p>
    <w:p w:rsidR="00324A84" w:rsidRDefault="00324A84" w:rsidP="00324A84">
      <w:pPr>
        <w:jc w:val="center"/>
        <w:rPr>
          <w:rFonts w:ascii="Times New Roman" w:eastAsia="方正小标宋_GBK" w:hAnsi="Times New Roman" w:cs="Times New Roman"/>
          <w:color w:val="000000"/>
          <w:kern w:val="0"/>
          <w:sz w:val="36"/>
          <w:szCs w:val="36"/>
        </w:rPr>
      </w:pPr>
    </w:p>
    <w:p w:rsidR="00324A84" w:rsidRDefault="00324A84" w:rsidP="00324A84">
      <w:pPr>
        <w:jc w:val="center"/>
        <w:rPr>
          <w:rFonts w:ascii="Times New Roman" w:eastAsia="方正小标宋_GBK" w:hAnsi="Times New Roman" w:cs="Times New Roman"/>
          <w:color w:val="000000"/>
          <w:kern w:val="0"/>
          <w:sz w:val="36"/>
          <w:szCs w:val="36"/>
        </w:rPr>
      </w:pPr>
    </w:p>
    <w:p w:rsidR="00324A84" w:rsidRDefault="00324A84" w:rsidP="00324A84">
      <w:pPr>
        <w:jc w:val="center"/>
        <w:rPr>
          <w:rFonts w:ascii="Times New Roman" w:eastAsia="方正小标宋_GBK" w:hAnsi="Times New Roman" w:cs="Times New Roman"/>
          <w:color w:val="000000"/>
          <w:kern w:val="0"/>
          <w:sz w:val="36"/>
          <w:szCs w:val="36"/>
        </w:rPr>
      </w:pPr>
    </w:p>
    <w:p w:rsidR="00324A84" w:rsidRDefault="00324A84" w:rsidP="00324A84">
      <w:pPr>
        <w:jc w:val="center"/>
        <w:rPr>
          <w:rFonts w:ascii="Times New Roman" w:eastAsia="方正小标宋_GBK" w:hAnsi="Times New Roman" w:cs="Times New Roman"/>
          <w:color w:val="000000"/>
          <w:kern w:val="0"/>
          <w:sz w:val="36"/>
          <w:szCs w:val="36"/>
        </w:rPr>
      </w:pPr>
    </w:p>
    <w:p w:rsidR="00324A84" w:rsidRDefault="00324A84" w:rsidP="00324A84">
      <w:pPr>
        <w:jc w:val="center"/>
        <w:rPr>
          <w:rFonts w:ascii="Times New Roman" w:eastAsia="方正小标宋_GBK" w:hAnsi="Times New Roman" w:cs="Times New Roman"/>
          <w:color w:val="000000"/>
          <w:kern w:val="0"/>
          <w:sz w:val="36"/>
          <w:szCs w:val="36"/>
        </w:rPr>
      </w:pPr>
    </w:p>
    <w:p w:rsidR="00324A84" w:rsidRDefault="00324A84" w:rsidP="00324A84">
      <w:pPr>
        <w:jc w:val="center"/>
        <w:rPr>
          <w:rFonts w:ascii="Times New Roman" w:eastAsia="方正小标宋_GBK" w:hAnsi="Times New Roman" w:cs="Times New Roman"/>
          <w:color w:val="000000"/>
          <w:kern w:val="0"/>
          <w:sz w:val="36"/>
          <w:szCs w:val="36"/>
        </w:rPr>
      </w:pPr>
    </w:p>
    <w:p w:rsidR="00324A84" w:rsidRDefault="00324A84" w:rsidP="00324A84">
      <w:pPr>
        <w:jc w:val="center"/>
        <w:rPr>
          <w:rFonts w:ascii="Times New Roman" w:eastAsia="方正小标宋_GBK" w:hAnsi="Times New Roman" w:cs="Times New Roman"/>
          <w:color w:val="000000"/>
          <w:kern w:val="0"/>
          <w:sz w:val="36"/>
          <w:szCs w:val="36"/>
        </w:rPr>
      </w:pPr>
    </w:p>
    <w:p w:rsidR="00324A84" w:rsidRDefault="00324A84" w:rsidP="00324A84">
      <w:pPr>
        <w:jc w:val="center"/>
        <w:rPr>
          <w:rFonts w:ascii="Times New Roman" w:eastAsia="方正小标宋_GBK" w:hAnsi="Times New Roman" w:cs="Times New Roman"/>
          <w:color w:val="000000"/>
          <w:kern w:val="0"/>
          <w:sz w:val="36"/>
          <w:szCs w:val="36"/>
        </w:rPr>
      </w:pPr>
    </w:p>
    <w:p w:rsidR="00324A84" w:rsidRDefault="00324A84" w:rsidP="00324A84">
      <w:pPr>
        <w:jc w:val="center"/>
        <w:rPr>
          <w:rFonts w:ascii="Times New Roman" w:eastAsia="方正小标宋_GBK" w:hAnsi="Times New Roman" w:cs="Times New Roman"/>
          <w:color w:val="000000"/>
          <w:kern w:val="0"/>
          <w:sz w:val="36"/>
          <w:szCs w:val="36"/>
        </w:rPr>
      </w:pPr>
    </w:p>
    <w:p w:rsidR="00324A84" w:rsidRDefault="00324A84" w:rsidP="00324A84">
      <w:pPr>
        <w:jc w:val="center"/>
        <w:rPr>
          <w:rFonts w:ascii="Times New Roman" w:eastAsia="方正小标宋_GBK" w:hAnsi="Times New Roman" w:cs="Times New Roman"/>
          <w:color w:val="000000"/>
          <w:kern w:val="0"/>
          <w:sz w:val="36"/>
          <w:szCs w:val="36"/>
        </w:rPr>
      </w:pPr>
    </w:p>
    <w:p w:rsidR="00324A84" w:rsidRPr="00152C6D" w:rsidRDefault="00152C6D" w:rsidP="00324A84">
      <w:pPr>
        <w:jc w:val="center"/>
        <w:rPr>
          <w:rFonts w:ascii="Times New Roman" w:eastAsia="方正小标宋_GBK" w:hAnsi="Times New Roman" w:cs="Times New Roman"/>
          <w:color w:val="000000"/>
          <w:kern w:val="0"/>
          <w:sz w:val="36"/>
          <w:szCs w:val="36"/>
        </w:rPr>
      </w:pPr>
      <w:r w:rsidRPr="00152C6D">
        <w:rPr>
          <w:rFonts w:ascii="Times New Roman" w:eastAsia="方正小标宋_GBK" w:hAnsi="Times New Roman" w:cs="Times New Roman" w:hint="eastAsia"/>
          <w:color w:val="000000"/>
          <w:kern w:val="0"/>
          <w:sz w:val="36"/>
          <w:szCs w:val="36"/>
        </w:rPr>
        <w:t>一般公共预算财政拨款“三公”经费支出决算表</w:t>
      </w:r>
    </w:p>
    <w:p w:rsidR="00152C6D" w:rsidRPr="00152C6D" w:rsidRDefault="00152C6D" w:rsidP="00152C6D">
      <w:pPr>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lastRenderedPageBreak/>
        <w:t>部门：公开</w:t>
      </w:r>
      <w:r w:rsidRPr="00152C6D">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7</w:t>
      </w:r>
      <w:r w:rsidRPr="00152C6D">
        <w:rPr>
          <w:rFonts w:ascii="Times New Roman" w:eastAsia="仿宋_GB2312" w:hAnsi="Times New Roman" w:cs="Times New Roman"/>
          <w:color w:val="000000"/>
          <w:kern w:val="0"/>
          <w:szCs w:val="21"/>
        </w:rPr>
        <w:t>表</w:t>
      </w:r>
    </w:p>
    <w:p w:rsidR="00152C6D" w:rsidRPr="00152C6D" w:rsidRDefault="00152C6D" w:rsidP="00152C6D">
      <w:pPr>
        <w:ind w:right="420"/>
        <w:jc w:val="righ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152C6D" w:rsidRPr="00152C6D" w:rsidTr="00DD5FE9">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决算数</w:t>
            </w:r>
          </w:p>
        </w:tc>
      </w:tr>
      <w:tr w:rsidR="00152C6D" w:rsidRPr="00152C6D" w:rsidTr="00DD5FE9">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w:t>
            </w:r>
          </w:p>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w:t>
            </w:r>
          </w:p>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接待费</w:t>
            </w:r>
          </w:p>
        </w:tc>
      </w:tr>
      <w:tr w:rsidR="00152C6D" w:rsidRPr="00152C6D" w:rsidTr="00DD5FE9">
        <w:trPr>
          <w:trHeight w:val="397"/>
          <w:jc w:val="center"/>
        </w:trPr>
        <w:tc>
          <w:tcPr>
            <w:tcW w:w="1220" w:type="dxa"/>
            <w:vMerge/>
            <w:tcBorders>
              <w:top w:val="nil"/>
              <w:left w:val="single" w:sz="8" w:space="0" w:color="auto"/>
              <w:bottom w:val="single" w:sz="4" w:space="0" w:color="000000"/>
              <w:right w:val="single" w:sz="4" w:space="0" w:color="auto"/>
            </w:tcBorders>
            <w:vAlign w:val="center"/>
            <w:hideMark/>
          </w:tcPr>
          <w:p w:rsidR="00152C6D" w:rsidRPr="00152C6D" w:rsidRDefault="00152C6D" w:rsidP="00152C6D">
            <w:pPr>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hideMark/>
          </w:tcPr>
          <w:p w:rsidR="00152C6D" w:rsidRPr="00152C6D" w:rsidRDefault="00152C6D" w:rsidP="00152C6D">
            <w:pPr>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auto"/>
              <w:right w:val="single" w:sz="4" w:space="0" w:color="auto"/>
            </w:tcBorders>
            <w:vAlign w:val="center"/>
            <w:hideMark/>
          </w:tcPr>
          <w:p w:rsidR="00152C6D" w:rsidRPr="00152C6D" w:rsidRDefault="00152C6D" w:rsidP="00152C6D">
            <w:pPr>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hideMark/>
          </w:tcPr>
          <w:p w:rsidR="00152C6D" w:rsidRPr="00152C6D" w:rsidRDefault="00152C6D" w:rsidP="00152C6D">
            <w:pPr>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hideMark/>
          </w:tcPr>
          <w:p w:rsidR="00152C6D" w:rsidRPr="00152C6D" w:rsidRDefault="00152C6D" w:rsidP="00152C6D">
            <w:pPr>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000000"/>
              <w:right w:val="single" w:sz="8" w:space="0" w:color="auto"/>
            </w:tcBorders>
            <w:vAlign w:val="center"/>
            <w:hideMark/>
          </w:tcPr>
          <w:p w:rsidR="00152C6D" w:rsidRPr="00152C6D" w:rsidRDefault="00152C6D" w:rsidP="00152C6D">
            <w:pPr>
              <w:rPr>
                <w:rFonts w:ascii="Times New Roman" w:eastAsia="仿宋_GB2312" w:hAnsi="Times New Roman" w:cs="Times New Roman"/>
                <w:kern w:val="0"/>
                <w:szCs w:val="21"/>
              </w:rPr>
            </w:pPr>
          </w:p>
        </w:tc>
      </w:tr>
      <w:tr w:rsidR="00152C6D" w:rsidRPr="00152C6D" w:rsidTr="00DD5FE9">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12</w:t>
            </w:r>
          </w:p>
        </w:tc>
      </w:tr>
      <w:tr w:rsidR="00054A81" w:rsidRPr="00152C6D" w:rsidTr="00DD5FE9">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hideMark/>
          </w:tcPr>
          <w:p w:rsidR="00054A81" w:rsidRDefault="00054A81" w:rsidP="00054A81">
            <w:pPr>
              <w:jc w:val="right"/>
              <w:rPr>
                <w:rFonts w:cs="Arial"/>
                <w:color w:val="000000"/>
                <w:sz w:val="22"/>
              </w:rPr>
            </w:pPr>
            <w:r>
              <w:rPr>
                <w:rFonts w:cs="Arial" w:hint="eastAsia"/>
                <w:color w:val="000000"/>
                <w:sz w:val="22"/>
              </w:rPr>
              <w:t>5.00</w:t>
            </w:r>
          </w:p>
        </w:tc>
        <w:tc>
          <w:tcPr>
            <w:tcW w:w="1220" w:type="dxa"/>
            <w:tcBorders>
              <w:top w:val="nil"/>
              <w:left w:val="nil"/>
              <w:bottom w:val="single" w:sz="8" w:space="0" w:color="auto"/>
              <w:right w:val="single" w:sz="4" w:space="0" w:color="auto"/>
            </w:tcBorders>
            <w:shd w:val="clear" w:color="auto" w:fill="auto"/>
            <w:vAlign w:val="center"/>
            <w:hideMark/>
          </w:tcPr>
          <w:p w:rsidR="00054A81" w:rsidRDefault="00054A81" w:rsidP="00054A81">
            <w:pPr>
              <w:jc w:val="right"/>
              <w:rPr>
                <w:rFonts w:cs="Arial"/>
                <w:color w:val="000000"/>
                <w:sz w:val="22"/>
              </w:rPr>
            </w:pPr>
            <w:r>
              <w:rPr>
                <w:rFonts w:cs="Arial" w:hint="eastAsia"/>
                <w:color w:val="000000"/>
                <w:sz w:val="22"/>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054A81" w:rsidRDefault="00054A81" w:rsidP="00054A81">
            <w:pPr>
              <w:jc w:val="right"/>
              <w:rPr>
                <w:rFonts w:cs="Arial"/>
                <w:color w:val="000000"/>
                <w:sz w:val="22"/>
              </w:rPr>
            </w:pPr>
            <w:r>
              <w:rPr>
                <w:rFonts w:cs="Arial" w:hint="eastAsia"/>
                <w:color w:val="000000"/>
                <w:sz w:val="22"/>
              </w:rPr>
              <w:t>4.80</w:t>
            </w:r>
          </w:p>
        </w:tc>
        <w:tc>
          <w:tcPr>
            <w:tcW w:w="1220" w:type="dxa"/>
            <w:tcBorders>
              <w:top w:val="nil"/>
              <w:left w:val="nil"/>
              <w:bottom w:val="single" w:sz="8" w:space="0" w:color="auto"/>
              <w:right w:val="single" w:sz="4" w:space="0" w:color="auto"/>
            </w:tcBorders>
            <w:shd w:val="clear" w:color="auto" w:fill="auto"/>
            <w:vAlign w:val="center"/>
            <w:hideMark/>
          </w:tcPr>
          <w:p w:rsidR="00054A81" w:rsidRDefault="00054A81" w:rsidP="00054A81">
            <w:pPr>
              <w:jc w:val="right"/>
              <w:rPr>
                <w:rFonts w:cs="Arial"/>
                <w:color w:val="000000"/>
                <w:sz w:val="22"/>
              </w:rPr>
            </w:pPr>
            <w:r>
              <w:rPr>
                <w:rFonts w:cs="Arial" w:hint="eastAsia"/>
                <w:color w:val="000000"/>
                <w:sz w:val="22"/>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054A81" w:rsidRDefault="00054A81" w:rsidP="00054A81">
            <w:pPr>
              <w:jc w:val="right"/>
              <w:rPr>
                <w:rFonts w:cs="Arial"/>
                <w:color w:val="000000"/>
                <w:sz w:val="22"/>
              </w:rPr>
            </w:pPr>
            <w:r>
              <w:rPr>
                <w:rFonts w:cs="Arial" w:hint="eastAsia"/>
                <w:color w:val="000000"/>
                <w:sz w:val="22"/>
              </w:rPr>
              <w:t>4.80</w:t>
            </w:r>
          </w:p>
        </w:tc>
        <w:tc>
          <w:tcPr>
            <w:tcW w:w="1220" w:type="dxa"/>
            <w:tcBorders>
              <w:top w:val="nil"/>
              <w:left w:val="nil"/>
              <w:bottom w:val="single" w:sz="8" w:space="0" w:color="auto"/>
              <w:right w:val="single" w:sz="4" w:space="0" w:color="auto"/>
            </w:tcBorders>
            <w:shd w:val="clear" w:color="auto" w:fill="auto"/>
            <w:vAlign w:val="center"/>
            <w:hideMark/>
          </w:tcPr>
          <w:p w:rsidR="00054A81" w:rsidRDefault="00054A81" w:rsidP="00054A81">
            <w:pPr>
              <w:jc w:val="right"/>
              <w:rPr>
                <w:rFonts w:cs="Arial"/>
                <w:color w:val="000000"/>
                <w:sz w:val="22"/>
              </w:rPr>
            </w:pPr>
            <w:r>
              <w:rPr>
                <w:rFonts w:cs="Arial" w:hint="eastAsia"/>
                <w:color w:val="000000"/>
                <w:sz w:val="22"/>
              </w:rPr>
              <w:t>0.20</w:t>
            </w:r>
          </w:p>
        </w:tc>
        <w:tc>
          <w:tcPr>
            <w:tcW w:w="1220" w:type="dxa"/>
            <w:tcBorders>
              <w:top w:val="nil"/>
              <w:left w:val="nil"/>
              <w:bottom w:val="single" w:sz="8" w:space="0" w:color="auto"/>
              <w:right w:val="single" w:sz="4" w:space="0" w:color="auto"/>
            </w:tcBorders>
            <w:shd w:val="clear" w:color="auto" w:fill="auto"/>
            <w:vAlign w:val="center"/>
            <w:hideMark/>
          </w:tcPr>
          <w:p w:rsidR="00054A81" w:rsidRDefault="00054A81" w:rsidP="00054A81">
            <w:pPr>
              <w:jc w:val="right"/>
              <w:rPr>
                <w:rFonts w:cs="Arial"/>
                <w:color w:val="000000"/>
                <w:sz w:val="22"/>
              </w:rPr>
            </w:pPr>
            <w:r>
              <w:rPr>
                <w:rFonts w:cs="Arial" w:hint="eastAsia"/>
                <w:color w:val="000000"/>
                <w:sz w:val="22"/>
              </w:rPr>
              <w:t>1.03</w:t>
            </w:r>
          </w:p>
        </w:tc>
        <w:tc>
          <w:tcPr>
            <w:tcW w:w="1220" w:type="dxa"/>
            <w:tcBorders>
              <w:top w:val="nil"/>
              <w:left w:val="nil"/>
              <w:bottom w:val="single" w:sz="8" w:space="0" w:color="auto"/>
              <w:right w:val="single" w:sz="4" w:space="0" w:color="auto"/>
            </w:tcBorders>
            <w:shd w:val="clear" w:color="auto" w:fill="auto"/>
            <w:vAlign w:val="center"/>
            <w:hideMark/>
          </w:tcPr>
          <w:p w:rsidR="00054A81" w:rsidRDefault="00054A81" w:rsidP="00054A81">
            <w:pPr>
              <w:jc w:val="right"/>
              <w:rPr>
                <w:rFonts w:cs="Arial"/>
                <w:color w:val="000000"/>
                <w:sz w:val="22"/>
              </w:rPr>
            </w:pPr>
            <w:r>
              <w:rPr>
                <w:rFonts w:cs="Arial" w:hint="eastAsia"/>
                <w:color w:val="000000"/>
                <w:sz w:val="22"/>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054A81" w:rsidRDefault="00054A81" w:rsidP="00054A81">
            <w:pPr>
              <w:jc w:val="right"/>
              <w:rPr>
                <w:rFonts w:cs="Arial"/>
                <w:color w:val="000000"/>
                <w:sz w:val="22"/>
              </w:rPr>
            </w:pPr>
            <w:r>
              <w:rPr>
                <w:rFonts w:cs="Arial" w:hint="eastAsia"/>
                <w:color w:val="000000"/>
                <w:sz w:val="22"/>
              </w:rPr>
              <w:t>1.03</w:t>
            </w:r>
          </w:p>
        </w:tc>
        <w:tc>
          <w:tcPr>
            <w:tcW w:w="1220" w:type="dxa"/>
            <w:tcBorders>
              <w:top w:val="nil"/>
              <w:left w:val="nil"/>
              <w:bottom w:val="single" w:sz="8" w:space="0" w:color="auto"/>
              <w:right w:val="single" w:sz="4" w:space="0" w:color="auto"/>
            </w:tcBorders>
            <w:shd w:val="clear" w:color="auto" w:fill="auto"/>
            <w:vAlign w:val="center"/>
            <w:hideMark/>
          </w:tcPr>
          <w:p w:rsidR="00054A81" w:rsidRDefault="00054A81" w:rsidP="00054A81">
            <w:pPr>
              <w:jc w:val="right"/>
              <w:rPr>
                <w:rFonts w:cs="Arial"/>
                <w:color w:val="000000"/>
                <w:sz w:val="22"/>
              </w:rPr>
            </w:pPr>
            <w:r>
              <w:rPr>
                <w:rFonts w:cs="Arial" w:hint="eastAsia"/>
                <w:color w:val="000000"/>
                <w:sz w:val="22"/>
              </w:rPr>
              <w:t xml:space="preserve">　</w:t>
            </w:r>
          </w:p>
        </w:tc>
        <w:tc>
          <w:tcPr>
            <w:tcW w:w="1220" w:type="dxa"/>
            <w:tcBorders>
              <w:top w:val="nil"/>
              <w:left w:val="nil"/>
              <w:bottom w:val="single" w:sz="8" w:space="0" w:color="auto"/>
              <w:right w:val="nil"/>
            </w:tcBorders>
            <w:shd w:val="clear" w:color="auto" w:fill="auto"/>
            <w:vAlign w:val="center"/>
            <w:hideMark/>
          </w:tcPr>
          <w:p w:rsidR="00054A81" w:rsidRDefault="00054A81" w:rsidP="00054A81">
            <w:pPr>
              <w:jc w:val="right"/>
              <w:rPr>
                <w:rFonts w:cs="Arial"/>
                <w:color w:val="000000"/>
                <w:sz w:val="22"/>
              </w:rPr>
            </w:pPr>
            <w:r>
              <w:rPr>
                <w:rFonts w:cs="Arial" w:hint="eastAsia"/>
                <w:color w:val="000000"/>
                <w:sz w:val="22"/>
              </w:rPr>
              <w:t>1.03</w:t>
            </w:r>
          </w:p>
        </w:tc>
        <w:tc>
          <w:tcPr>
            <w:tcW w:w="1220" w:type="dxa"/>
            <w:tcBorders>
              <w:top w:val="nil"/>
              <w:left w:val="single" w:sz="4" w:space="0" w:color="auto"/>
              <w:bottom w:val="single" w:sz="8" w:space="0" w:color="auto"/>
              <w:right w:val="single" w:sz="8" w:space="0" w:color="auto"/>
            </w:tcBorders>
            <w:shd w:val="clear" w:color="auto" w:fill="auto"/>
            <w:vAlign w:val="center"/>
            <w:hideMark/>
          </w:tcPr>
          <w:p w:rsidR="00054A81" w:rsidRDefault="00054A81" w:rsidP="00054A81">
            <w:pPr>
              <w:jc w:val="right"/>
              <w:rPr>
                <w:rFonts w:cs="Arial"/>
                <w:color w:val="000000"/>
                <w:sz w:val="22"/>
              </w:rPr>
            </w:pPr>
            <w:r>
              <w:rPr>
                <w:rFonts w:cs="Arial" w:hint="eastAsia"/>
                <w:color w:val="000000"/>
                <w:sz w:val="22"/>
              </w:rPr>
              <w:t xml:space="preserve">　</w:t>
            </w:r>
          </w:p>
        </w:tc>
      </w:tr>
    </w:tbl>
    <w:p w:rsidR="00152C6D" w:rsidRDefault="00103957">
      <w:pPr>
        <w:rPr>
          <w:rFonts w:ascii="宋体" w:eastAsia="宋体" w:cs="宋体"/>
          <w:kern w:val="0"/>
          <w:sz w:val="24"/>
          <w:szCs w:val="24"/>
        </w:rPr>
      </w:pPr>
      <w:r w:rsidRPr="00103957">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sidR="00152C6D">
        <w:rPr>
          <w:rFonts w:ascii="宋体" w:eastAsia="宋体" w:cs="宋体"/>
          <w:kern w:val="0"/>
          <w:sz w:val="24"/>
          <w:szCs w:val="24"/>
        </w:rPr>
        <w:br w:type="page"/>
      </w:r>
    </w:p>
    <w:p w:rsidR="00152C6D" w:rsidRPr="00152C6D" w:rsidRDefault="00152C6D" w:rsidP="00152C6D">
      <w:pPr>
        <w:autoSpaceDE w:val="0"/>
        <w:autoSpaceDN w:val="0"/>
        <w:adjustRightInd w:val="0"/>
        <w:ind w:leftChars="150" w:left="315"/>
        <w:rPr>
          <w:rFonts w:ascii="宋体" w:eastAsia="宋体" w:cs="宋体"/>
          <w:kern w:val="0"/>
          <w:sz w:val="24"/>
          <w:szCs w:val="24"/>
        </w:rPr>
      </w:pPr>
    </w:p>
    <w:p w:rsidR="00152C6D" w:rsidRPr="00152C6D" w:rsidRDefault="00152C6D" w:rsidP="00152C6D">
      <w:pPr>
        <w:jc w:val="center"/>
        <w:rPr>
          <w:rFonts w:ascii="Times New Roman" w:eastAsia="方正小标宋_GBK" w:hAnsi="Times New Roman" w:cs="Times New Roman"/>
          <w:kern w:val="0"/>
          <w:sz w:val="36"/>
          <w:szCs w:val="36"/>
        </w:rPr>
      </w:pPr>
      <w:r w:rsidRPr="00152C6D">
        <w:rPr>
          <w:rFonts w:ascii="Times New Roman" w:eastAsia="方正小标宋_GBK" w:hAnsi="Times New Roman" w:cs="Times New Roman"/>
          <w:kern w:val="0"/>
          <w:sz w:val="36"/>
          <w:szCs w:val="36"/>
        </w:rPr>
        <w:t>政府性基金预算财政拨款收入支出决算表</w:t>
      </w:r>
    </w:p>
    <w:p w:rsidR="00152C6D" w:rsidRPr="00152C6D" w:rsidRDefault="00152C6D" w:rsidP="00152C6D">
      <w:pPr>
        <w:wordWrap w:val="0"/>
        <w:jc w:val="righ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部门：公开</w:t>
      </w:r>
      <w:r w:rsidRPr="00152C6D">
        <w:rPr>
          <w:rFonts w:ascii="Times New Roman" w:eastAsia="仿宋_GB2312" w:hAnsi="Times New Roman" w:cs="Times New Roman"/>
          <w:color w:val="000000"/>
          <w:kern w:val="0"/>
          <w:szCs w:val="21"/>
        </w:rPr>
        <w:t>08</w:t>
      </w:r>
      <w:r w:rsidRPr="00152C6D">
        <w:rPr>
          <w:rFonts w:ascii="Times New Roman" w:eastAsia="仿宋_GB2312" w:hAnsi="Times New Roman" w:cs="Times New Roman"/>
          <w:color w:val="000000"/>
          <w:kern w:val="0"/>
          <w:szCs w:val="21"/>
        </w:rPr>
        <w:t>表</w:t>
      </w:r>
    </w:p>
    <w:p w:rsidR="00152C6D" w:rsidRPr="00152C6D" w:rsidRDefault="00152C6D" w:rsidP="00152C6D">
      <w:pPr>
        <w:jc w:val="righ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20"/>
        <w:gridCol w:w="1320"/>
        <w:gridCol w:w="2000"/>
        <w:gridCol w:w="2000"/>
        <w:gridCol w:w="2000"/>
        <w:gridCol w:w="2000"/>
        <w:gridCol w:w="2000"/>
        <w:gridCol w:w="2000"/>
      </w:tblGrid>
      <w:tr w:rsidR="00152C6D" w:rsidRPr="00152C6D" w:rsidTr="00DD5FE9">
        <w:trPr>
          <w:trHeight w:val="454"/>
          <w:jc w:val="center"/>
        </w:trPr>
        <w:tc>
          <w:tcPr>
            <w:tcW w:w="2440" w:type="dxa"/>
            <w:gridSpan w:val="2"/>
            <w:shd w:val="clear" w:color="auto" w:fill="auto"/>
            <w:vAlign w:val="center"/>
            <w:hideMark/>
          </w:tcPr>
          <w:p w:rsidR="00152C6D" w:rsidRPr="00152C6D" w:rsidRDefault="00152C6D" w:rsidP="00152C6D">
            <w:pPr>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项目</w:t>
            </w:r>
          </w:p>
        </w:tc>
        <w:tc>
          <w:tcPr>
            <w:tcW w:w="2000" w:type="dxa"/>
            <w:vMerge w:val="restart"/>
            <w:shd w:val="clear" w:color="auto" w:fill="auto"/>
            <w:vAlign w:val="center"/>
            <w:hideMark/>
          </w:tcPr>
          <w:p w:rsidR="00152C6D" w:rsidRPr="00152C6D" w:rsidRDefault="00152C6D" w:rsidP="00152C6D">
            <w:pPr>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年初结转和结余</w:t>
            </w:r>
          </w:p>
        </w:tc>
        <w:tc>
          <w:tcPr>
            <w:tcW w:w="2000" w:type="dxa"/>
            <w:vMerge w:val="restart"/>
            <w:shd w:val="clear" w:color="auto" w:fill="auto"/>
            <w:vAlign w:val="center"/>
            <w:hideMark/>
          </w:tcPr>
          <w:p w:rsidR="00152C6D" w:rsidRPr="00152C6D" w:rsidRDefault="00152C6D" w:rsidP="00152C6D">
            <w:pPr>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本年收入</w:t>
            </w:r>
          </w:p>
        </w:tc>
        <w:tc>
          <w:tcPr>
            <w:tcW w:w="6000" w:type="dxa"/>
            <w:gridSpan w:val="3"/>
            <w:shd w:val="clear" w:color="auto" w:fill="auto"/>
            <w:vAlign w:val="center"/>
            <w:hideMark/>
          </w:tcPr>
          <w:p w:rsidR="00152C6D" w:rsidRPr="00152C6D" w:rsidRDefault="00152C6D" w:rsidP="00152C6D">
            <w:pPr>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本年支出</w:t>
            </w:r>
          </w:p>
        </w:tc>
        <w:tc>
          <w:tcPr>
            <w:tcW w:w="2000" w:type="dxa"/>
            <w:vMerge w:val="restart"/>
            <w:shd w:val="clear" w:color="auto" w:fill="auto"/>
            <w:vAlign w:val="center"/>
            <w:hideMark/>
          </w:tcPr>
          <w:p w:rsidR="00152C6D" w:rsidRPr="00152C6D" w:rsidRDefault="00152C6D" w:rsidP="00152C6D">
            <w:pPr>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年末结转和结余</w:t>
            </w:r>
          </w:p>
        </w:tc>
      </w:tr>
      <w:tr w:rsidR="00152C6D" w:rsidRPr="00152C6D" w:rsidTr="00DD5FE9">
        <w:trPr>
          <w:trHeight w:val="454"/>
          <w:jc w:val="center"/>
        </w:trPr>
        <w:tc>
          <w:tcPr>
            <w:tcW w:w="1120" w:type="dxa"/>
            <w:vMerge w:val="restart"/>
            <w:shd w:val="clear" w:color="auto" w:fill="auto"/>
            <w:vAlign w:val="center"/>
            <w:hideMark/>
          </w:tcPr>
          <w:p w:rsidR="00152C6D" w:rsidRPr="00152C6D" w:rsidRDefault="00152C6D" w:rsidP="00152C6D">
            <w:pPr>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功能分类科目编码</w:t>
            </w:r>
          </w:p>
        </w:tc>
        <w:tc>
          <w:tcPr>
            <w:tcW w:w="1320" w:type="dxa"/>
            <w:vMerge w:val="restart"/>
            <w:shd w:val="clear" w:color="auto" w:fill="auto"/>
            <w:vAlign w:val="center"/>
            <w:hideMark/>
          </w:tcPr>
          <w:p w:rsidR="00152C6D" w:rsidRPr="00152C6D" w:rsidRDefault="00152C6D" w:rsidP="00152C6D">
            <w:pPr>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科目名称</w:t>
            </w:r>
          </w:p>
        </w:tc>
        <w:tc>
          <w:tcPr>
            <w:tcW w:w="2000" w:type="dxa"/>
            <w:vMerge/>
            <w:vAlign w:val="center"/>
            <w:hideMark/>
          </w:tcPr>
          <w:p w:rsidR="00152C6D" w:rsidRPr="00152C6D" w:rsidRDefault="00152C6D" w:rsidP="00152C6D">
            <w:pPr>
              <w:rPr>
                <w:rFonts w:ascii="Times New Roman" w:eastAsia="仿宋_GB2312" w:hAnsi="Times New Roman" w:cs="Times New Roman"/>
                <w:b/>
                <w:kern w:val="0"/>
                <w:szCs w:val="21"/>
              </w:rPr>
            </w:pPr>
          </w:p>
        </w:tc>
        <w:tc>
          <w:tcPr>
            <w:tcW w:w="2000" w:type="dxa"/>
            <w:vMerge/>
            <w:vAlign w:val="center"/>
            <w:hideMark/>
          </w:tcPr>
          <w:p w:rsidR="00152C6D" w:rsidRPr="00152C6D" w:rsidRDefault="00152C6D" w:rsidP="00152C6D">
            <w:pPr>
              <w:rPr>
                <w:rFonts w:ascii="Times New Roman" w:eastAsia="仿宋_GB2312" w:hAnsi="Times New Roman" w:cs="Times New Roman"/>
                <w:b/>
                <w:kern w:val="0"/>
                <w:szCs w:val="21"/>
              </w:rPr>
            </w:pPr>
          </w:p>
        </w:tc>
        <w:tc>
          <w:tcPr>
            <w:tcW w:w="2000" w:type="dxa"/>
            <w:vMerge w:val="restart"/>
            <w:shd w:val="clear" w:color="auto" w:fill="auto"/>
            <w:vAlign w:val="center"/>
            <w:hideMark/>
          </w:tcPr>
          <w:p w:rsidR="00152C6D" w:rsidRPr="00152C6D" w:rsidRDefault="00152C6D" w:rsidP="00152C6D">
            <w:pPr>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小计</w:t>
            </w:r>
          </w:p>
        </w:tc>
        <w:tc>
          <w:tcPr>
            <w:tcW w:w="2000" w:type="dxa"/>
            <w:vMerge w:val="restart"/>
            <w:shd w:val="clear" w:color="auto" w:fill="auto"/>
            <w:vAlign w:val="center"/>
            <w:hideMark/>
          </w:tcPr>
          <w:p w:rsidR="00152C6D" w:rsidRPr="00152C6D" w:rsidRDefault="00152C6D" w:rsidP="00152C6D">
            <w:pPr>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基本支出</w:t>
            </w:r>
          </w:p>
        </w:tc>
        <w:tc>
          <w:tcPr>
            <w:tcW w:w="2000" w:type="dxa"/>
            <w:vMerge w:val="restart"/>
            <w:shd w:val="clear" w:color="auto" w:fill="auto"/>
            <w:vAlign w:val="center"/>
            <w:hideMark/>
          </w:tcPr>
          <w:p w:rsidR="00152C6D" w:rsidRPr="00152C6D" w:rsidRDefault="00152C6D" w:rsidP="00152C6D">
            <w:pPr>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项目支出</w:t>
            </w:r>
          </w:p>
        </w:tc>
        <w:tc>
          <w:tcPr>
            <w:tcW w:w="2000" w:type="dxa"/>
            <w:vMerge/>
            <w:vAlign w:val="center"/>
            <w:hideMark/>
          </w:tcPr>
          <w:p w:rsidR="00152C6D" w:rsidRPr="00152C6D" w:rsidRDefault="00152C6D" w:rsidP="00152C6D">
            <w:pPr>
              <w:rPr>
                <w:rFonts w:ascii="Times New Roman" w:eastAsia="仿宋_GB2312" w:hAnsi="Times New Roman" w:cs="Times New Roman"/>
                <w:b/>
                <w:kern w:val="0"/>
                <w:szCs w:val="21"/>
              </w:rPr>
            </w:pPr>
          </w:p>
        </w:tc>
      </w:tr>
      <w:tr w:rsidR="00152C6D" w:rsidRPr="00152C6D" w:rsidTr="00DD5FE9">
        <w:trPr>
          <w:trHeight w:val="454"/>
          <w:jc w:val="center"/>
        </w:trPr>
        <w:tc>
          <w:tcPr>
            <w:tcW w:w="1120" w:type="dxa"/>
            <w:vMerge/>
            <w:vAlign w:val="center"/>
            <w:hideMark/>
          </w:tcPr>
          <w:p w:rsidR="00152C6D" w:rsidRPr="00152C6D" w:rsidRDefault="00152C6D" w:rsidP="00152C6D">
            <w:pPr>
              <w:rPr>
                <w:rFonts w:ascii="Times New Roman" w:eastAsia="仿宋_GB2312" w:hAnsi="Times New Roman" w:cs="Times New Roman"/>
                <w:kern w:val="0"/>
                <w:szCs w:val="21"/>
              </w:rPr>
            </w:pPr>
          </w:p>
        </w:tc>
        <w:tc>
          <w:tcPr>
            <w:tcW w:w="1320" w:type="dxa"/>
            <w:vMerge/>
            <w:vAlign w:val="center"/>
            <w:hideMark/>
          </w:tcPr>
          <w:p w:rsidR="00152C6D" w:rsidRPr="00152C6D" w:rsidRDefault="00152C6D" w:rsidP="00152C6D">
            <w:pPr>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rPr>
                <w:rFonts w:ascii="Times New Roman" w:eastAsia="仿宋_GB2312" w:hAnsi="Times New Roman" w:cs="Times New Roman"/>
                <w:kern w:val="0"/>
                <w:szCs w:val="21"/>
              </w:rPr>
            </w:pPr>
          </w:p>
        </w:tc>
      </w:tr>
      <w:tr w:rsidR="00152C6D" w:rsidRPr="00152C6D" w:rsidTr="00DD5FE9">
        <w:trPr>
          <w:trHeight w:val="454"/>
          <w:jc w:val="center"/>
        </w:trPr>
        <w:tc>
          <w:tcPr>
            <w:tcW w:w="1120" w:type="dxa"/>
            <w:vMerge/>
            <w:vAlign w:val="center"/>
            <w:hideMark/>
          </w:tcPr>
          <w:p w:rsidR="00152C6D" w:rsidRPr="00152C6D" w:rsidRDefault="00152C6D" w:rsidP="00152C6D">
            <w:pPr>
              <w:rPr>
                <w:rFonts w:ascii="Times New Roman" w:eastAsia="仿宋_GB2312" w:hAnsi="Times New Roman" w:cs="Times New Roman"/>
                <w:kern w:val="0"/>
                <w:szCs w:val="21"/>
              </w:rPr>
            </w:pPr>
          </w:p>
        </w:tc>
        <w:tc>
          <w:tcPr>
            <w:tcW w:w="1320" w:type="dxa"/>
            <w:vMerge/>
            <w:vAlign w:val="center"/>
            <w:hideMark/>
          </w:tcPr>
          <w:p w:rsidR="00152C6D" w:rsidRPr="00152C6D" w:rsidRDefault="00152C6D" w:rsidP="00152C6D">
            <w:pPr>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rPr>
                <w:rFonts w:ascii="Times New Roman" w:eastAsia="仿宋_GB2312" w:hAnsi="Times New Roman" w:cs="Times New Roman"/>
                <w:kern w:val="0"/>
                <w:szCs w:val="21"/>
              </w:rPr>
            </w:pPr>
          </w:p>
        </w:tc>
      </w:tr>
      <w:tr w:rsidR="00152C6D" w:rsidRPr="00152C6D" w:rsidTr="00DD5FE9">
        <w:trPr>
          <w:trHeight w:val="454"/>
          <w:jc w:val="center"/>
        </w:trPr>
        <w:tc>
          <w:tcPr>
            <w:tcW w:w="2440" w:type="dxa"/>
            <w:gridSpan w:val="2"/>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栏次</w:t>
            </w:r>
          </w:p>
        </w:tc>
        <w:tc>
          <w:tcPr>
            <w:tcW w:w="200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w:t>
            </w:r>
          </w:p>
        </w:tc>
        <w:tc>
          <w:tcPr>
            <w:tcW w:w="200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2</w:t>
            </w:r>
          </w:p>
        </w:tc>
        <w:tc>
          <w:tcPr>
            <w:tcW w:w="200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3</w:t>
            </w:r>
          </w:p>
        </w:tc>
        <w:tc>
          <w:tcPr>
            <w:tcW w:w="200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4</w:t>
            </w:r>
          </w:p>
        </w:tc>
        <w:tc>
          <w:tcPr>
            <w:tcW w:w="200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5</w:t>
            </w:r>
          </w:p>
        </w:tc>
        <w:tc>
          <w:tcPr>
            <w:tcW w:w="200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6</w:t>
            </w:r>
          </w:p>
        </w:tc>
      </w:tr>
      <w:tr w:rsidR="00152C6D" w:rsidRPr="00152C6D" w:rsidTr="00DD5FE9">
        <w:trPr>
          <w:trHeight w:val="454"/>
          <w:jc w:val="center"/>
        </w:trPr>
        <w:tc>
          <w:tcPr>
            <w:tcW w:w="2440" w:type="dxa"/>
            <w:gridSpan w:val="2"/>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200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D56700">
              <w:rPr>
                <w:rFonts w:ascii="Times New Roman" w:eastAsia="仿宋_GB2312" w:hAnsi="Times New Roman" w:cs="Times New Roman" w:hint="eastAsia"/>
                <w:kern w:val="0"/>
                <w:szCs w:val="21"/>
              </w:rPr>
              <w:t>本表无数据</w:t>
            </w:r>
          </w:p>
        </w:tc>
        <w:tc>
          <w:tcPr>
            <w:tcW w:w="200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bl>
    <w:p w:rsidR="00967F5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注：本表反映部门本年度政府性基金预算财政拨款收入、支出及结转和结余情况</w:t>
      </w:r>
    </w:p>
    <w:p w:rsidR="00152C6D" w:rsidRPr="00152C6D" w:rsidRDefault="00152C6D" w:rsidP="00152C6D">
      <w:pP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w:t>
      </w:r>
      <w:r w:rsidRPr="00152C6D">
        <w:rPr>
          <w:rFonts w:ascii="Times New Roman" w:eastAsia="仿宋_GB2312" w:hAnsi="Times New Roman" w:cs="Times New Roman"/>
          <w:kern w:val="0"/>
          <w:szCs w:val="21"/>
        </w:rPr>
        <w:t>若本单位无政府性基金收支</w:t>
      </w:r>
      <w:r w:rsidR="00967F5D">
        <w:rPr>
          <w:rFonts w:ascii="Times New Roman" w:eastAsia="仿宋_GB2312" w:hAnsi="Times New Roman" w:cs="Times New Roman" w:hint="eastAsia"/>
          <w:kern w:val="0"/>
          <w:szCs w:val="21"/>
        </w:rPr>
        <w:t>,</w:t>
      </w:r>
      <w:r w:rsidR="00967F5D">
        <w:rPr>
          <w:rFonts w:ascii="Times New Roman" w:eastAsia="仿宋_GB2312" w:hAnsi="Times New Roman" w:cs="Times New Roman" w:hint="eastAsia"/>
          <w:kern w:val="0"/>
          <w:szCs w:val="21"/>
        </w:rPr>
        <w:t>请说明：</w:t>
      </w:r>
      <w:r w:rsidR="00967F5D">
        <w:rPr>
          <w:rFonts w:ascii="Times New Roman" w:eastAsia="仿宋_GB2312" w:hAnsi="Times New Roman" w:cs="Times New Roman" w:hint="eastAsia"/>
          <w:kern w:val="0"/>
          <w:szCs w:val="21"/>
        </w:rPr>
        <w:t>XX</w:t>
      </w:r>
      <w:r w:rsidR="00967F5D">
        <w:rPr>
          <w:rFonts w:ascii="Times New Roman" w:eastAsia="仿宋_GB2312" w:hAnsi="Times New Roman" w:cs="Times New Roman" w:hint="eastAsia"/>
          <w:kern w:val="0"/>
          <w:szCs w:val="21"/>
        </w:rPr>
        <w:t>单位</w:t>
      </w:r>
      <w:r w:rsidR="00967F5D" w:rsidRPr="00967F5D">
        <w:rPr>
          <w:rFonts w:ascii="Times New Roman" w:eastAsia="仿宋_GB2312" w:hAnsi="Times New Roman" w:cs="Times New Roman" w:hint="eastAsia"/>
          <w:kern w:val="0"/>
          <w:szCs w:val="21"/>
        </w:rPr>
        <w:t>没有政府性基金收入，也没有使用政府性基金安排的支出，故本表无数据</w:t>
      </w:r>
      <w:r w:rsidRPr="00152C6D">
        <w:rPr>
          <w:rFonts w:ascii="Times New Roman" w:eastAsia="仿宋_GB2312" w:hAnsi="Times New Roman" w:cs="Times New Roman"/>
          <w:kern w:val="0"/>
          <w:szCs w:val="21"/>
        </w:rPr>
        <w:t>)</w:t>
      </w:r>
      <w:r w:rsidRPr="00152C6D">
        <w:rPr>
          <w:rFonts w:ascii="Times New Roman" w:eastAsia="仿宋_GB2312" w:hAnsi="Times New Roman" w:cs="Times New Roman"/>
          <w:kern w:val="0"/>
          <w:szCs w:val="21"/>
        </w:rPr>
        <w:t>。</w:t>
      </w:r>
    </w:p>
    <w:p w:rsidR="00152C6D" w:rsidRDefault="00152C6D">
      <w:pPr>
        <w:rPr>
          <w:rFonts w:ascii="黑体" w:eastAsia="黑体" w:hAnsi="黑体"/>
          <w:szCs w:val="21"/>
        </w:rPr>
      </w:pPr>
      <w:r>
        <w:rPr>
          <w:rFonts w:ascii="黑体" w:eastAsia="黑体" w:hAnsi="黑体"/>
          <w:szCs w:val="21"/>
        </w:rPr>
        <w:br w:type="page"/>
      </w:r>
    </w:p>
    <w:tbl>
      <w:tblPr>
        <w:tblW w:w="14190" w:type="dxa"/>
        <w:tblInd w:w="93" w:type="dxa"/>
        <w:tblLook w:val="04A0" w:firstRow="1" w:lastRow="0" w:firstColumn="1" w:lastColumn="0" w:noHBand="0" w:noVBand="1"/>
      </w:tblPr>
      <w:tblGrid>
        <w:gridCol w:w="1060"/>
        <w:gridCol w:w="560"/>
        <w:gridCol w:w="1089"/>
        <w:gridCol w:w="2126"/>
        <w:gridCol w:w="1225"/>
        <w:gridCol w:w="1326"/>
        <w:gridCol w:w="1294"/>
        <w:gridCol w:w="1683"/>
        <w:gridCol w:w="3827"/>
      </w:tblGrid>
      <w:tr w:rsidR="00103957" w:rsidRPr="00103957" w:rsidTr="00103957">
        <w:trPr>
          <w:trHeight w:val="720"/>
        </w:trPr>
        <w:tc>
          <w:tcPr>
            <w:tcW w:w="14190" w:type="dxa"/>
            <w:gridSpan w:val="9"/>
            <w:tcBorders>
              <w:top w:val="nil"/>
              <w:left w:val="nil"/>
              <w:bottom w:val="nil"/>
              <w:right w:val="nil"/>
            </w:tcBorders>
            <w:shd w:val="clear" w:color="000000" w:fill="FFFFFF"/>
            <w:vAlign w:val="center"/>
            <w:hideMark/>
          </w:tcPr>
          <w:p w:rsidR="00103957" w:rsidRPr="00103957" w:rsidRDefault="00103957" w:rsidP="00103957">
            <w:pPr>
              <w:jc w:val="center"/>
              <w:rPr>
                <w:rFonts w:ascii="华文中宋" w:eastAsia="华文中宋" w:hAnsi="华文中宋" w:cs="宋体"/>
                <w:kern w:val="0"/>
                <w:sz w:val="32"/>
                <w:szCs w:val="32"/>
              </w:rPr>
            </w:pPr>
            <w:r w:rsidRPr="00103957">
              <w:rPr>
                <w:rFonts w:ascii="华文中宋" w:eastAsia="华文中宋" w:hAnsi="华文中宋" w:cs="宋体" w:hint="eastAsia"/>
                <w:kern w:val="0"/>
                <w:sz w:val="32"/>
                <w:szCs w:val="32"/>
              </w:rPr>
              <w:lastRenderedPageBreak/>
              <w:t>国有资本经营预算财政拨款支出决算表</w:t>
            </w:r>
          </w:p>
        </w:tc>
      </w:tr>
      <w:tr w:rsidR="00103957" w:rsidRPr="00103957" w:rsidTr="00103957">
        <w:trPr>
          <w:trHeight w:val="285"/>
        </w:trPr>
        <w:tc>
          <w:tcPr>
            <w:tcW w:w="1060" w:type="dxa"/>
            <w:tcBorders>
              <w:top w:val="nil"/>
              <w:left w:val="nil"/>
              <w:bottom w:val="nil"/>
              <w:right w:val="nil"/>
            </w:tcBorders>
            <w:shd w:val="clear" w:color="000000" w:fill="FFFFFF"/>
            <w:vAlign w:val="center"/>
            <w:hideMark/>
          </w:tcPr>
          <w:p w:rsidR="00103957" w:rsidRPr="00103957" w:rsidRDefault="00103957" w:rsidP="00103957">
            <w:pPr>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hideMark/>
          </w:tcPr>
          <w:p w:rsidR="00103957" w:rsidRPr="00103957" w:rsidRDefault="00103957" w:rsidP="00103957">
            <w:pPr>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hideMark/>
          </w:tcPr>
          <w:p w:rsidR="00103957" w:rsidRPr="00103957" w:rsidRDefault="00103957" w:rsidP="00103957">
            <w:pPr>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hideMark/>
          </w:tcPr>
          <w:p w:rsidR="00103957" w:rsidRPr="00103957" w:rsidRDefault="00103957" w:rsidP="00103957">
            <w:pP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hideMark/>
          </w:tcPr>
          <w:p w:rsidR="00103957" w:rsidRPr="00103957" w:rsidRDefault="00103957" w:rsidP="00103957">
            <w:pP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hideMark/>
          </w:tcPr>
          <w:p w:rsidR="00103957" w:rsidRPr="00103957" w:rsidRDefault="00103957" w:rsidP="00103957">
            <w:pPr>
              <w:jc w:val="righ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公开09表</w:t>
            </w:r>
          </w:p>
        </w:tc>
      </w:tr>
      <w:tr w:rsidR="00103957" w:rsidRPr="00103957" w:rsidTr="00103957">
        <w:trPr>
          <w:trHeight w:val="285"/>
        </w:trPr>
        <w:tc>
          <w:tcPr>
            <w:tcW w:w="1060" w:type="dxa"/>
            <w:tcBorders>
              <w:top w:val="nil"/>
              <w:left w:val="nil"/>
              <w:bottom w:val="nil"/>
              <w:right w:val="nil"/>
            </w:tcBorders>
            <w:shd w:val="clear" w:color="000000" w:fill="FFFFFF"/>
            <w:noWrap/>
            <w:vAlign w:val="center"/>
            <w:hideMark/>
          </w:tcPr>
          <w:p w:rsidR="00103957" w:rsidRPr="00103957" w:rsidRDefault="00103957" w:rsidP="00103957">
            <w:pPr>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部门：</w:t>
            </w:r>
          </w:p>
        </w:tc>
        <w:tc>
          <w:tcPr>
            <w:tcW w:w="560" w:type="dxa"/>
            <w:tcBorders>
              <w:top w:val="nil"/>
              <w:left w:val="nil"/>
              <w:bottom w:val="nil"/>
              <w:right w:val="nil"/>
            </w:tcBorders>
            <w:shd w:val="clear" w:color="000000" w:fill="FFFFFF"/>
            <w:vAlign w:val="center"/>
            <w:hideMark/>
          </w:tcPr>
          <w:p w:rsidR="00103957" w:rsidRPr="00103957" w:rsidRDefault="00103957" w:rsidP="00103957">
            <w:pPr>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hideMark/>
          </w:tcPr>
          <w:p w:rsidR="00103957" w:rsidRPr="00103957" w:rsidRDefault="00103957" w:rsidP="00103957">
            <w:pPr>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hideMark/>
          </w:tcPr>
          <w:p w:rsidR="00103957" w:rsidRPr="00103957" w:rsidRDefault="00103957" w:rsidP="00103957">
            <w:pP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hideMark/>
          </w:tcPr>
          <w:p w:rsidR="00103957" w:rsidRPr="00103957" w:rsidRDefault="00103957" w:rsidP="00103957">
            <w:pP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hideMark/>
          </w:tcPr>
          <w:p w:rsidR="00103957" w:rsidRPr="00103957" w:rsidRDefault="00103957" w:rsidP="00103957">
            <w:pPr>
              <w:jc w:val="righ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单位：万元</w:t>
            </w:r>
          </w:p>
        </w:tc>
      </w:tr>
      <w:tr w:rsidR="00103957" w:rsidRPr="00103957" w:rsidTr="00103957">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项 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本年支出</w:t>
            </w:r>
          </w:p>
        </w:tc>
      </w:tr>
      <w:tr w:rsidR="00103957" w:rsidRPr="00103957" w:rsidTr="00103957">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基本支出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项目支出</w:t>
            </w:r>
          </w:p>
        </w:tc>
      </w:tr>
      <w:tr w:rsidR="00103957" w:rsidRPr="00103957" w:rsidTr="0010395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hideMark/>
          </w:tcPr>
          <w:p w:rsidR="00103957" w:rsidRPr="00103957" w:rsidRDefault="00103957" w:rsidP="00103957">
            <w:pPr>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hideMark/>
          </w:tcPr>
          <w:p w:rsidR="00103957" w:rsidRPr="00103957" w:rsidRDefault="00103957" w:rsidP="00103957">
            <w:pPr>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rPr>
                <w:rFonts w:ascii="宋体" w:eastAsia="宋体" w:hAnsi="宋体" w:cs="宋体"/>
                <w:kern w:val="0"/>
                <w:sz w:val="24"/>
                <w:szCs w:val="24"/>
              </w:rPr>
            </w:pPr>
          </w:p>
        </w:tc>
      </w:tr>
      <w:tr w:rsidR="00103957" w:rsidRPr="00103957" w:rsidTr="0010395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hideMark/>
          </w:tcPr>
          <w:p w:rsidR="00103957" w:rsidRPr="00103957" w:rsidRDefault="00103957" w:rsidP="00103957">
            <w:pPr>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hideMark/>
          </w:tcPr>
          <w:p w:rsidR="00103957" w:rsidRPr="00103957" w:rsidRDefault="00103957" w:rsidP="00103957">
            <w:pPr>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rPr>
                <w:rFonts w:ascii="宋体" w:eastAsia="宋体" w:hAnsi="宋体" w:cs="宋体"/>
                <w:kern w:val="0"/>
                <w:sz w:val="24"/>
                <w:szCs w:val="24"/>
              </w:rPr>
            </w:pPr>
          </w:p>
        </w:tc>
      </w:tr>
      <w:tr w:rsidR="00103957" w:rsidRPr="00103957" w:rsidTr="00103957">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3</w:t>
            </w:r>
          </w:p>
        </w:tc>
      </w:tr>
      <w:tr w:rsidR="00103957" w:rsidRPr="00103957" w:rsidTr="00103957">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r w:rsidR="00D56700">
              <w:rPr>
                <w:rFonts w:ascii="Times New Roman" w:eastAsia="仿宋_GB2312" w:hAnsi="Times New Roman" w:cs="Times New Roman" w:hint="eastAsia"/>
                <w:kern w:val="0"/>
                <w:szCs w:val="21"/>
              </w:rPr>
              <w:t>本表无数据</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hideMark/>
          </w:tcPr>
          <w:p w:rsidR="00103957" w:rsidRPr="00103957" w:rsidRDefault="00103957" w:rsidP="00103957">
            <w:pPr>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720"/>
        </w:trPr>
        <w:tc>
          <w:tcPr>
            <w:tcW w:w="14190" w:type="dxa"/>
            <w:gridSpan w:val="9"/>
            <w:tcBorders>
              <w:top w:val="single" w:sz="8" w:space="0" w:color="auto"/>
              <w:left w:val="nil"/>
              <w:bottom w:val="nil"/>
              <w:right w:val="nil"/>
            </w:tcBorders>
            <w:shd w:val="clear" w:color="auto" w:fill="auto"/>
            <w:vAlign w:val="center"/>
            <w:hideMark/>
          </w:tcPr>
          <w:p w:rsidR="00103957" w:rsidRPr="00103957" w:rsidRDefault="00103957" w:rsidP="00103957">
            <w:pPr>
              <w:rPr>
                <w:rFonts w:ascii="宋体" w:eastAsia="宋体" w:hAnsi="宋体" w:cs="宋体"/>
                <w:kern w:val="0"/>
                <w:sz w:val="24"/>
                <w:szCs w:val="24"/>
              </w:rPr>
            </w:pPr>
            <w:r w:rsidRPr="00103957">
              <w:rPr>
                <w:rFonts w:ascii="宋体" w:eastAsia="宋体" w:hAnsi="宋体" w:cs="宋体" w:hint="eastAsia"/>
                <w:kern w:val="0"/>
                <w:sz w:val="24"/>
                <w:szCs w:val="24"/>
              </w:rPr>
              <w:t>注：本表反映部门本年度国有资本经营预算财政拨款支出情况。</w:t>
            </w:r>
          </w:p>
        </w:tc>
      </w:tr>
    </w:tbl>
    <w:p w:rsidR="00DD5FE9" w:rsidRPr="00103957" w:rsidRDefault="00DD5FE9" w:rsidP="00DD5FE9">
      <w:pPr>
        <w:pStyle w:val="Default"/>
        <w:rPr>
          <w:sz w:val="72"/>
          <w:szCs w:val="72"/>
        </w:rPr>
        <w:sectPr w:rsidR="00DD5FE9" w:rsidRPr="00103957" w:rsidSect="000A3F69">
          <w:pgSz w:w="16838" w:h="11906" w:orient="landscape"/>
          <w:pgMar w:top="720" w:right="720" w:bottom="720" w:left="720" w:header="851" w:footer="992" w:gutter="0"/>
          <w:cols w:space="425"/>
          <w:docGrid w:type="lines" w:linePitch="312"/>
        </w:sect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jc w:val="center"/>
        <w:rPr>
          <w:sz w:val="72"/>
          <w:szCs w:val="72"/>
        </w:rPr>
      </w:pPr>
    </w:p>
    <w:p w:rsidR="00DD5FE9" w:rsidRDefault="00DD5FE9" w:rsidP="00DD5FE9">
      <w:pPr>
        <w:pStyle w:val="Default"/>
        <w:jc w:val="center"/>
        <w:rPr>
          <w:sz w:val="72"/>
          <w:szCs w:val="72"/>
        </w:rPr>
      </w:pPr>
    </w:p>
    <w:p w:rsidR="00DD5FE9" w:rsidRDefault="00DD5FE9" w:rsidP="00DD5FE9">
      <w:pPr>
        <w:pStyle w:val="Default"/>
        <w:jc w:val="center"/>
        <w:rPr>
          <w:sz w:val="72"/>
          <w:szCs w:val="72"/>
        </w:rPr>
      </w:pPr>
      <w:r>
        <w:rPr>
          <w:rFonts w:hint="eastAsia"/>
          <w:sz w:val="72"/>
          <w:szCs w:val="72"/>
        </w:rPr>
        <w:t>第三部分</w:t>
      </w:r>
    </w:p>
    <w:p w:rsidR="00DD5FE9" w:rsidRDefault="00DD5FE9" w:rsidP="00DD5FE9">
      <w:pPr>
        <w:pStyle w:val="Default"/>
        <w:jc w:val="center"/>
        <w:rPr>
          <w:sz w:val="70"/>
          <w:szCs w:val="70"/>
        </w:rPr>
      </w:pPr>
    </w:p>
    <w:p w:rsidR="00DD5FE9" w:rsidRDefault="00DD5FE9" w:rsidP="00DD5FE9">
      <w:pPr>
        <w:pStyle w:val="Default"/>
        <w:jc w:val="center"/>
        <w:rPr>
          <w:sz w:val="70"/>
          <w:szCs w:val="70"/>
        </w:rPr>
      </w:pPr>
      <w:r>
        <w:rPr>
          <w:sz w:val="70"/>
          <w:szCs w:val="70"/>
        </w:rPr>
        <w:t>20</w:t>
      </w:r>
      <w:r w:rsidR="00103957">
        <w:rPr>
          <w:rFonts w:hint="eastAsia"/>
          <w:sz w:val="70"/>
          <w:szCs w:val="70"/>
        </w:rPr>
        <w:t>2</w:t>
      </w:r>
      <w:r w:rsidR="00182373">
        <w:rPr>
          <w:rFonts w:hint="eastAsia"/>
          <w:sz w:val="70"/>
          <w:szCs w:val="70"/>
        </w:rPr>
        <w:t>1</w:t>
      </w:r>
      <w:r>
        <w:rPr>
          <w:rFonts w:hint="eastAsia"/>
          <w:sz w:val="70"/>
          <w:szCs w:val="70"/>
        </w:rPr>
        <w:t>年度部门决算情况说明</w:t>
      </w:r>
    </w:p>
    <w:p w:rsidR="00DD5FE9" w:rsidRDefault="00DD5FE9">
      <w:pPr>
        <w:rPr>
          <w:rFonts w:ascii="黑体" w:eastAsia="黑体" w:cs="黑体"/>
          <w:color w:val="000000"/>
          <w:kern w:val="0"/>
          <w:sz w:val="70"/>
          <w:szCs w:val="70"/>
        </w:rPr>
      </w:pPr>
      <w:r>
        <w:rPr>
          <w:sz w:val="70"/>
          <w:szCs w:val="70"/>
        </w:rPr>
        <w:br w:type="page"/>
      </w:r>
    </w:p>
    <w:p w:rsidR="00DD5FE9" w:rsidRDefault="00DD5FE9" w:rsidP="00DD5FE9">
      <w:pPr>
        <w:pStyle w:val="Default"/>
        <w:rPr>
          <w:rFonts w:asciiTheme="minorEastAsia" w:eastAsiaTheme="minorEastAsia" w:hAnsiTheme="minorEastAsia"/>
          <w:sz w:val="32"/>
          <w:szCs w:val="32"/>
        </w:rPr>
      </w:pPr>
    </w:p>
    <w:p w:rsidR="00DD5FE9" w:rsidRPr="00CE04C3" w:rsidRDefault="00DD5FE9" w:rsidP="00DD5FE9">
      <w:pPr>
        <w:pStyle w:val="Default"/>
        <w:rPr>
          <w:rFonts w:hAnsi="黑体"/>
          <w:b/>
          <w:sz w:val="32"/>
          <w:szCs w:val="32"/>
        </w:rPr>
      </w:pPr>
      <w:r w:rsidRPr="00CE04C3">
        <w:rPr>
          <w:rFonts w:hAnsi="黑体" w:hint="eastAsia"/>
          <w:b/>
          <w:sz w:val="32"/>
          <w:szCs w:val="32"/>
        </w:rPr>
        <w:t>一、收入支出决算总体情况说明</w:t>
      </w:r>
    </w:p>
    <w:p w:rsidR="00DD5FE9" w:rsidRDefault="00DD5FE9" w:rsidP="00DD5FE9">
      <w:pPr>
        <w:pStyle w:val="Default"/>
        <w:ind w:firstLineChars="200" w:firstLine="640"/>
        <w:rPr>
          <w:rFonts w:asciiTheme="minorEastAsia" w:eastAsiaTheme="minorEastAsia" w:hAnsiTheme="minorEastAsia"/>
          <w:sz w:val="32"/>
          <w:szCs w:val="32"/>
        </w:rPr>
      </w:pPr>
      <w:r w:rsidRPr="00DD5FE9">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sidRPr="00DD5FE9">
        <w:rPr>
          <w:rFonts w:asciiTheme="minorEastAsia" w:eastAsiaTheme="minorEastAsia" w:hAnsiTheme="minorEastAsia" w:hint="eastAsia"/>
          <w:sz w:val="32"/>
          <w:szCs w:val="32"/>
        </w:rPr>
        <w:t>年度收</w:t>
      </w:r>
      <w:r w:rsidR="00CE04C3">
        <w:rPr>
          <w:rFonts w:asciiTheme="minorEastAsia" w:eastAsiaTheme="minorEastAsia" w:hAnsiTheme="minorEastAsia" w:hint="eastAsia"/>
          <w:sz w:val="32"/>
          <w:szCs w:val="32"/>
        </w:rPr>
        <w:t>、</w:t>
      </w:r>
      <w:r w:rsidRPr="00DD5FE9">
        <w:rPr>
          <w:rFonts w:asciiTheme="minorEastAsia" w:eastAsiaTheme="minorEastAsia" w:hAnsiTheme="minorEastAsia" w:hint="eastAsia"/>
          <w:sz w:val="32"/>
          <w:szCs w:val="32"/>
        </w:rPr>
        <w:t>支总计</w:t>
      </w:r>
      <w:r w:rsidR="00FC39A3">
        <w:rPr>
          <w:rFonts w:asciiTheme="minorEastAsia" w:eastAsiaTheme="minorEastAsia" w:hAnsiTheme="minorEastAsia"/>
          <w:sz w:val="32"/>
          <w:szCs w:val="32"/>
        </w:rPr>
        <w:t>912.6</w:t>
      </w:r>
      <w:r w:rsidRPr="00DD5FE9">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sidRPr="00DD5FE9">
        <w:rPr>
          <w:rFonts w:asciiTheme="minorEastAsia" w:eastAsiaTheme="minorEastAsia" w:hAnsiTheme="minorEastAsia" w:hint="eastAsia"/>
          <w:sz w:val="32"/>
          <w:szCs w:val="32"/>
        </w:rPr>
        <w:t>年相比</w:t>
      </w:r>
      <w:r>
        <w:rPr>
          <w:rFonts w:asciiTheme="minorEastAsia" w:eastAsiaTheme="minorEastAsia" w:hAnsiTheme="minorEastAsia" w:hint="eastAsia"/>
          <w:sz w:val="32"/>
          <w:szCs w:val="32"/>
        </w:rPr>
        <w:t>，减少</w:t>
      </w:r>
      <w:r w:rsidR="00FC39A3">
        <w:rPr>
          <w:rFonts w:asciiTheme="minorEastAsia" w:eastAsiaTheme="minorEastAsia" w:hAnsiTheme="minorEastAsia" w:hint="eastAsia"/>
          <w:sz w:val="32"/>
          <w:szCs w:val="32"/>
        </w:rPr>
        <w:t>4</w:t>
      </w:r>
      <w:r w:rsidR="00FC39A3">
        <w:rPr>
          <w:rFonts w:asciiTheme="minorEastAsia" w:eastAsiaTheme="minorEastAsia" w:hAnsiTheme="minorEastAsia"/>
          <w:sz w:val="32"/>
          <w:szCs w:val="32"/>
        </w:rPr>
        <w:t>16.34</w:t>
      </w:r>
      <w:r w:rsidR="00B845B3">
        <w:rPr>
          <w:rFonts w:asciiTheme="minorEastAsia" w:eastAsiaTheme="minorEastAsia" w:hAnsiTheme="minorEastAsia" w:hint="eastAsia"/>
          <w:sz w:val="32"/>
          <w:szCs w:val="32"/>
        </w:rPr>
        <w:t>万元，减少</w:t>
      </w:r>
      <w:r w:rsidR="00FC39A3">
        <w:rPr>
          <w:rFonts w:asciiTheme="minorEastAsia" w:eastAsiaTheme="minorEastAsia" w:hAnsiTheme="minorEastAsia" w:hint="eastAsia"/>
          <w:sz w:val="32"/>
          <w:szCs w:val="32"/>
        </w:rPr>
        <w:t>3</w:t>
      </w:r>
      <w:r w:rsidR="00FC39A3">
        <w:rPr>
          <w:rFonts w:asciiTheme="minorEastAsia" w:eastAsiaTheme="minorEastAsia" w:hAnsiTheme="minorEastAsia"/>
          <w:sz w:val="32"/>
          <w:szCs w:val="32"/>
        </w:rPr>
        <w:t>1.33</w:t>
      </w:r>
      <w:r w:rsidR="00B845B3">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，主要是因为</w:t>
      </w:r>
      <w:r w:rsidR="003671B5" w:rsidRPr="00FF0F24">
        <w:rPr>
          <w:rFonts w:asciiTheme="minorEastAsia" w:eastAsiaTheme="minorEastAsia" w:hAnsiTheme="minorEastAsia" w:hint="eastAsia"/>
          <w:sz w:val="32"/>
          <w:szCs w:val="32"/>
        </w:rPr>
        <w:t>项目资金减少</w:t>
      </w:r>
      <w:r w:rsidR="003671B5">
        <w:rPr>
          <w:rFonts w:ascii="仿宋" w:eastAsia="仿宋" w:hAnsi="仿宋"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二、收入决算情况说明</w:t>
      </w:r>
    </w:p>
    <w:p w:rsidR="00DD5FE9" w:rsidRDefault="00182373" w:rsidP="00DD5FE9">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w:t>
      </w:r>
      <w:r w:rsidR="00DD5FE9">
        <w:rPr>
          <w:rFonts w:asciiTheme="minorEastAsia" w:eastAsiaTheme="minorEastAsia" w:hAnsiTheme="minorEastAsia" w:hint="eastAsia"/>
          <w:sz w:val="32"/>
          <w:szCs w:val="32"/>
        </w:rPr>
        <w:t>收入合计</w:t>
      </w:r>
      <w:r w:rsidR="00FF0F24">
        <w:rPr>
          <w:rFonts w:asciiTheme="minorEastAsia" w:eastAsiaTheme="minorEastAsia" w:hAnsiTheme="minorEastAsia"/>
          <w:sz w:val="32"/>
          <w:szCs w:val="32"/>
        </w:rPr>
        <w:t>887.93</w:t>
      </w:r>
      <w:r w:rsidR="00DD5FE9">
        <w:rPr>
          <w:rFonts w:asciiTheme="minorEastAsia" w:eastAsiaTheme="minorEastAsia" w:hAnsiTheme="minorEastAsia" w:hint="eastAsia"/>
          <w:sz w:val="32"/>
          <w:szCs w:val="32"/>
        </w:rPr>
        <w:t>万元，其中：</w:t>
      </w:r>
      <w:r w:rsidR="00DD06FF" w:rsidRPr="00DD06FF">
        <w:rPr>
          <w:rFonts w:asciiTheme="minorEastAsia" w:eastAsiaTheme="minorEastAsia" w:hAnsiTheme="minorEastAsia" w:hint="eastAsia"/>
          <w:sz w:val="32"/>
          <w:szCs w:val="32"/>
        </w:rPr>
        <w:t>财政拨款收入</w:t>
      </w:r>
      <w:r w:rsidR="00FF0F24">
        <w:rPr>
          <w:rFonts w:asciiTheme="minorEastAsia" w:eastAsiaTheme="minorEastAsia" w:hAnsiTheme="minorEastAsia"/>
          <w:sz w:val="32"/>
          <w:szCs w:val="32"/>
        </w:rPr>
        <w:t>770.72</w:t>
      </w:r>
      <w:r w:rsidR="00DD06FF">
        <w:rPr>
          <w:rFonts w:asciiTheme="minorEastAsia" w:eastAsiaTheme="minorEastAsia" w:hAnsiTheme="minorEastAsia" w:hint="eastAsia"/>
          <w:sz w:val="32"/>
          <w:szCs w:val="32"/>
        </w:rPr>
        <w:t>万元，占</w:t>
      </w:r>
      <w:r w:rsidR="00FF0F24">
        <w:rPr>
          <w:rFonts w:asciiTheme="minorEastAsia" w:eastAsiaTheme="minorEastAsia" w:hAnsiTheme="minorEastAsia" w:hint="eastAsia"/>
          <w:sz w:val="32"/>
          <w:szCs w:val="32"/>
        </w:rPr>
        <w:t>8</w:t>
      </w:r>
      <w:r w:rsidR="00FF0F24">
        <w:rPr>
          <w:rFonts w:asciiTheme="minorEastAsia" w:eastAsiaTheme="minorEastAsia" w:hAnsiTheme="minorEastAsia"/>
          <w:sz w:val="32"/>
          <w:szCs w:val="32"/>
        </w:rPr>
        <w:t>6.8</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上级补助收入</w:t>
      </w:r>
      <w:r w:rsidR="00FF0F24">
        <w:rPr>
          <w:rFonts w:asciiTheme="minorEastAsia" w:eastAsiaTheme="minorEastAsia" w:hAnsiTheme="minorEastAsia"/>
          <w:sz w:val="32"/>
          <w:szCs w:val="32"/>
        </w:rPr>
        <w:t>0</w:t>
      </w:r>
      <w:r w:rsidR="00DD06FF">
        <w:rPr>
          <w:rFonts w:asciiTheme="minorEastAsia" w:eastAsiaTheme="minorEastAsia" w:hAnsiTheme="minorEastAsia" w:hint="eastAsia"/>
          <w:sz w:val="32"/>
          <w:szCs w:val="32"/>
        </w:rPr>
        <w:t>万元，</w:t>
      </w:r>
      <w:r w:rsidR="00DD06FF" w:rsidRPr="00DD06FF">
        <w:rPr>
          <w:rFonts w:asciiTheme="minorEastAsia" w:eastAsiaTheme="minorEastAsia" w:hAnsiTheme="minorEastAsia" w:hint="eastAsia"/>
          <w:sz w:val="32"/>
          <w:szCs w:val="32"/>
        </w:rPr>
        <w:t>事业收入</w:t>
      </w:r>
      <w:r w:rsidR="00FF0F24">
        <w:rPr>
          <w:rFonts w:asciiTheme="minorEastAsia" w:eastAsiaTheme="minorEastAsia" w:hAnsiTheme="minorEastAsia"/>
          <w:sz w:val="32"/>
          <w:szCs w:val="32"/>
        </w:rPr>
        <w:t>0</w:t>
      </w:r>
      <w:r w:rsidR="00DD06FF">
        <w:rPr>
          <w:rFonts w:asciiTheme="minorEastAsia" w:eastAsiaTheme="minorEastAsia" w:hAnsiTheme="minorEastAsia" w:hint="eastAsia"/>
          <w:sz w:val="32"/>
          <w:szCs w:val="32"/>
        </w:rPr>
        <w:t>万元，</w:t>
      </w:r>
      <w:r w:rsidR="00DD06FF" w:rsidRPr="00DD06FF">
        <w:rPr>
          <w:rFonts w:asciiTheme="minorEastAsia" w:eastAsiaTheme="minorEastAsia" w:hAnsiTheme="minorEastAsia" w:hint="eastAsia"/>
          <w:sz w:val="32"/>
          <w:szCs w:val="32"/>
        </w:rPr>
        <w:t>经营收入</w:t>
      </w:r>
      <w:r w:rsidR="00FF0F24">
        <w:rPr>
          <w:rFonts w:asciiTheme="minorEastAsia" w:eastAsiaTheme="minorEastAsia" w:hAnsiTheme="minorEastAsia"/>
          <w:sz w:val="32"/>
          <w:szCs w:val="32"/>
        </w:rPr>
        <w:t>0</w:t>
      </w:r>
      <w:r w:rsidR="00DD06FF">
        <w:rPr>
          <w:rFonts w:asciiTheme="minorEastAsia" w:eastAsiaTheme="minorEastAsia" w:hAnsiTheme="minorEastAsia" w:hint="eastAsia"/>
          <w:sz w:val="32"/>
          <w:szCs w:val="32"/>
        </w:rPr>
        <w:t>万元，</w:t>
      </w:r>
      <w:r w:rsidR="00DD06FF" w:rsidRPr="00DD06FF">
        <w:rPr>
          <w:rFonts w:asciiTheme="minorEastAsia" w:eastAsiaTheme="minorEastAsia" w:hAnsiTheme="minorEastAsia" w:hint="eastAsia"/>
          <w:sz w:val="32"/>
          <w:szCs w:val="32"/>
        </w:rPr>
        <w:t>附属单位上缴收入</w:t>
      </w:r>
      <w:r w:rsidR="00FF0F24">
        <w:rPr>
          <w:rFonts w:asciiTheme="minorEastAsia" w:eastAsiaTheme="minorEastAsia" w:hAnsiTheme="minorEastAsia"/>
          <w:sz w:val="32"/>
          <w:szCs w:val="32"/>
        </w:rPr>
        <w:t>0</w:t>
      </w:r>
      <w:r w:rsidR="00DD06FF">
        <w:rPr>
          <w:rFonts w:asciiTheme="minorEastAsia" w:eastAsiaTheme="minorEastAsia" w:hAnsiTheme="minorEastAsia" w:hint="eastAsia"/>
          <w:sz w:val="32"/>
          <w:szCs w:val="32"/>
        </w:rPr>
        <w:t>万元，</w:t>
      </w:r>
      <w:r w:rsidR="00DD06FF" w:rsidRPr="00DD06FF">
        <w:rPr>
          <w:rFonts w:asciiTheme="minorEastAsia" w:eastAsiaTheme="minorEastAsia" w:hAnsiTheme="minorEastAsia" w:hint="eastAsia"/>
          <w:sz w:val="32"/>
          <w:szCs w:val="32"/>
        </w:rPr>
        <w:t>其他收入</w:t>
      </w:r>
      <w:r w:rsidR="00FF0F24">
        <w:rPr>
          <w:rFonts w:asciiTheme="minorEastAsia" w:eastAsiaTheme="minorEastAsia" w:hAnsiTheme="minorEastAsia"/>
          <w:sz w:val="32"/>
          <w:szCs w:val="32"/>
        </w:rPr>
        <w:t>117.21</w:t>
      </w:r>
      <w:r w:rsidR="00DD06FF">
        <w:rPr>
          <w:rFonts w:asciiTheme="minorEastAsia" w:eastAsiaTheme="minorEastAsia" w:hAnsiTheme="minorEastAsia" w:hint="eastAsia"/>
          <w:sz w:val="32"/>
          <w:szCs w:val="32"/>
        </w:rPr>
        <w:t>万元，占</w:t>
      </w:r>
      <w:r w:rsidR="00FF0F24">
        <w:rPr>
          <w:rFonts w:asciiTheme="minorEastAsia" w:eastAsiaTheme="minorEastAsia" w:hAnsiTheme="minorEastAsia"/>
          <w:sz w:val="32"/>
          <w:szCs w:val="32"/>
        </w:rPr>
        <w:t>13.2</w:t>
      </w:r>
      <w:r w:rsidR="00DD06FF">
        <w:rPr>
          <w:rFonts w:asciiTheme="minorEastAsia" w:eastAsiaTheme="minorEastAsia" w:hAnsiTheme="minorEastAsia"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三、支出决算情况说明</w:t>
      </w:r>
    </w:p>
    <w:p w:rsidR="00CE04C3" w:rsidRPr="00B33BEA" w:rsidRDefault="00182373" w:rsidP="00B33BEA">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w:t>
      </w:r>
      <w:r w:rsidR="00CE04C3">
        <w:rPr>
          <w:rFonts w:asciiTheme="minorEastAsia" w:eastAsiaTheme="minorEastAsia" w:hAnsiTheme="minorEastAsia" w:hint="eastAsia"/>
          <w:sz w:val="32"/>
          <w:szCs w:val="32"/>
        </w:rPr>
        <w:t>支出合计</w:t>
      </w:r>
      <w:r w:rsidR="00121201">
        <w:rPr>
          <w:rFonts w:asciiTheme="minorEastAsia" w:eastAsiaTheme="minorEastAsia" w:hAnsiTheme="minorEastAsia"/>
          <w:sz w:val="32"/>
          <w:szCs w:val="32"/>
        </w:rPr>
        <w:t>904.33</w:t>
      </w:r>
      <w:r w:rsidR="00CE04C3">
        <w:rPr>
          <w:rFonts w:asciiTheme="minorEastAsia" w:eastAsiaTheme="minorEastAsia" w:hAnsiTheme="minorEastAsia" w:hint="eastAsia"/>
          <w:sz w:val="32"/>
          <w:szCs w:val="32"/>
        </w:rPr>
        <w:t>万元，其中：</w:t>
      </w:r>
      <w:r w:rsidR="00CE04C3" w:rsidRPr="00CE04C3">
        <w:rPr>
          <w:rFonts w:asciiTheme="minorEastAsia" w:eastAsiaTheme="minorEastAsia" w:hAnsiTheme="minorEastAsia" w:hint="eastAsia"/>
          <w:sz w:val="32"/>
          <w:szCs w:val="32"/>
        </w:rPr>
        <w:t>基本支出</w:t>
      </w:r>
      <w:r w:rsidR="00121201">
        <w:rPr>
          <w:rFonts w:asciiTheme="minorEastAsia" w:eastAsiaTheme="minorEastAsia" w:hAnsiTheme="minorEastAsia"/>
          <w:sz w:val="32"/>
          <w:szCs w:val="32"/>
        </w:rPr>
        <w:t>353.8</w:t>
      </w:r>
      <w:r w:rsidR="00CE04C3">
        <w:rPr>
          <w:rFonts w:asciiTheme="minorEastAsia" w:eastAsiaTheme="minorEastAsia" w:hAnsiTheme="minorEastAsia" w:hint="eastAsia"/>
          <w:sz w:val="32"/>
          <w:szCs w:val="32"/>
        </w:rPr>
        <w:t>万元，占</w:t>
      </w:r>
      <w:r w:rsidR="00121201">
        <w:rPr>
          <w:rFonts w:asciiTheme="minorEastAsia" w:eastAsiaTheme="minorEastAsia" w:hAnsiTheme="minorEastAsia"/>
          <w:sz w:val="32"/>
          <w:szCs w:val="32"/>
        </w:rPr>
        <w:t>39.12</w:t>
      </w:r>
      <w:r w:rsidR="00CE04C3">
        <w:rPr>
          <w:rFonts w:asciiTheme="minorEastAsia" w:eastAsiaTheme="minorEastAsia" w:hAnsiTheme="minorEastAsia" w:hint="eastAsia"/>
          <w:sz w:val="32"/>
          <w:szCs w:val="32"/>
        </w:rPr>
        <w:t>%；</w:t>
      </w:r>
      <w:r w:rsidR="00CE04C3" w:rsidRPr="00CE04C3">
        <w:rPr>
          <w:rFonts w:asciiTheme="minorEastAsia" w:eastAsiaTheme="minorEastAsia" w:hAnsiTheme="minorEastAsia" w:hint="eastAsia"/>
          <w:sz w:val="32"/>
          <w:szCs w:val="32"/>
        </w:rPr>
        <w:t>项目支出</w:t>
      </w:r>
      <w:r w:rsidR="00121201">
        <w:rPr>
          <w:rFonts w:asciiTheme="minorEastAsia" w:eastAsiaTheme="minorEastAsia" w:hAnsiTheme="minorEastAsia"/>
          <w:sz w:val="32"/>
          <w:szCs w:val="32"/>
        </w:rPr>
        <w:t>550.53</w:t>
      </w:r>
      <w:r w:rsidR="00CE04C3">
        <w:rPr>
          <w:rFonts w:asciiTheme="minorEastAsia" w:eastAsiaTheme="minorEastAsia" w:hAnsiTheme="minorEastAsia" w:hint="eastAsia"/>
          <w:sz w:val="32"/>
          <w:szCs w:val="32"/>
        </w:rPr>
        <w:t>万元，占</w:t>
      </w:r>
      <w:r w:rsidR="00121201">
        <w:rPr>
          <w:rFonts w:asciiTheme="minorEastAsia" w:eastAsiaTheme="minorEastAsia" w:hAnsiTheme="minorEastAsia"/>
          <w:sz w:val="32"/>
          <w:szCs w:val="32"/>
        </w:rPr>
        <w:t>60.88</w:t>
      </w:r>
      <w:r w:rsidR="00CE04C3">
        <w:rPr>
          <w:rFonts w:asciiTheme="minorEastAsia" w:eastAsiaTheme="minorEastAsia" w:hAnsiTheme="minorEastAsia" w:hint="eastAsia"/>
          <w:sz w:val="32"/>
          <w:szCs w:val="32"/>
        </w:rPr>
        <w:t>%；</w:t>
      </w:r>
      <w:r w:rsidR="00CE04C3" w:rsidRPr="00CE04C3">
        <w:rPr>
          <w:rFonts w:asciiTheme="minorEastAsia" w:eastAsiaTheme="minorEastAsia" w:hAnsiTheme="minorEastAsia" w:hint="eastAsia"/>
          <w:sz w:val="32"/>
          <w:szCs w:val="32"/>
        </w:rPr>
        <w:t>上缴上级支出</w:t>
      </w:r>
      <w:r w:rsidR="00121201">
        <w:rPr>
          <w:rFonts w:asciiTheme="minorEastAsia" w:eastAsiaTheme="minorEastAsia" w:hAnsiTheme="minorEastAsia"/>
          <w:sz w:val="32"/>
          <w:szCs w:val="32"/>
        </w:rPr>
        <w:t>0</w:t>
      </w:r>
      <w:r w:rsidR="00CE04C3">
        <w:rPr>
          <w:rFonts w:asciiTheme="minorEastAsia" w:eastAsiaTheme="minorEastAsia" w:hAnsiTheme="minorEastAsia" w:hint="eastAsia"/>
          <w:sz w:val="32"/>
          <w:szCs w:val="32"/>
        </w:rPr>
        <w:t>万元，</w:t>
      </w:r>
      <w:r w:rsidR="00CE04C3" w:rsidRPr="00CE04C3">
        <w:rPr>
          <w:rFonts w:asciiTheme="minorEastAsia" w:eastAsiaTheme="minorEastAsia" w:hAnsiTheme="minorEastAsia" w:hint="eastAsia"/>
          <w:sz w:val="32"/>
          <w:szCs w:val="32"/>
        </w:rPr>
        <w:t>经营支出</w:t>
      </w:r>
      <w:r w:rsidR="00121201">
        <w:rPr>
          <w:rFonts w:asciiTheme="minorEastAsia" w:eastAsiaTheme="minorEastAsia" w:hAnsiTheme="minorEastAsia"/>
          <w:sz w:val="32"/>
          <w:szCs w:val="32"/>
        </w:rPr>
        <w:t>0</w:t>
      </w:r>
      <w:r w:rsidR="00CE04C3">
        <w:rPr>
          <w:rFonts w:asciiTheme="minorEastAsia" w:eastAsiaTheme="minorEastAsia" w:hAnsiTheme="minorEastAsia" w:hint="eastAsia"/>
          <w:sz w:val="32"/>
          <w:szCs w:val="32"/>
        </w:rPr>
        <w:t>万元，</w:t>
      </w:r>
      <w:r w:rsidR="00CE04C3" w:rsidRPr="00CE04C3">
        <w:rPr>
          <w:rFonts w:asciiTheme="minorEastAsia" w:eastAsiaTheme="minorEastAsia" w:hAnsiTheme="minorEastAsia" w:hint="eastAsia"/>
          <w:sz w:val="32"/>
          <w:szCs w:val="32"/>
        </w:rPr>
        <w:t>对附属单位补助支出</w:t>
      </w:r>
      <w:r w:rsidR="00121201">
        <w:rPr>
          <w:rFonts w:asciiTheme="minorEastAsia" w:eastAsiaTheme="minorEastAsia" w:hAnsiTheme="minorEastAsia"/>
          <w:sz w:val="32"/>
          <w:szCs w:val="32"/>
        </w:rPr>
        <w:t>0</w:t>
      </w:r>
      <w:r w:rsidR="00CE04C3">
        <w:rPr>
          <w:rFonts w:asciiTheme="minorEastAsia" w:eastAsiaTheme="minorEastAsia" w:hAnsiTheme="minorEastAsia" w:hint="eastAsia"/>
          <w:sz w:val="32"/>
          <w:szCs w:val="32"/>
        </w:rPr>
        <w:t>万元。</w:t>
      </w:r>
    </w:p>
    <w:p w:rsidR="00DD5FE9" w:rsidRPr="00CE04C3" w:rsidRDefault="00DD5FE9" w:rsidP="00DD5FE9">
      <w:pPr>
        <w:pStyle w:val="Default"/>
        <w:rPr>
          <w:rFonts w:hAnsi="黑体"/>
          <w:b/>
          <w:sz w:val="32"/>
          <w:szCs w:val="32"/>
        </w:rPr>
      </w:pPr>
      <w:r w:rsidRPr="00CE04C3">
        <w:rPr>
          <w:rFonts w:hAnsi="黑体" w:hint="eastAsia"/>
          <w:b/>
          <w:sz w:val="32"/>
          <w:szCs w:val="32"/>
        </w:rPr>
        <w:t>四、财政拨款收入支出决算总体情况说明</w:t>
      </w:r>
    </w:p>
    <w:p w:rsidR="00D45187" w:rsidRDefault="00CE04C3" w:rsidP="00D45187">
      <w:pPr>
        <w:pStyle w:val="Default"/>
        <w:ind w:firstLine="645"/>
        <w:rPr>
          <w:rFonts w:ascii="仿宋" w:eastAsia="仿宋" w:hAnsi="仿宋"/>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年度财政拨款收、支总计</w:t>
      </w:r>
      <w:r w:rsidR="00D45187">
        <w:rPr>
          <w:rFonts w:asciiTheme="minorEastAsia" w:eastAsiaTheme="minorEastAsia" w:hAnsiTheme="minorEastAsia"/>
          <w:sz w:val="32"/>
          <w:szCs w:val="32"/>
        </w:rPr>
        <w:t>770.72</w:t>
      </w:r>
      <w:r>
        <w:rPr>
          <w:rFonts w:asciiTheme="minorEastAsia" w:eastAsiaTheme="minorEastAsia" w:hAnsiTheme="minorEastAsia" w:hint="eastAsia"/>
          <w:sz w:val="32"/>
          <w:szCs w:val="32"/>
        </w:rPr>
        <w:t>万元，</w:t>
      </w:r>
      <w:r w:rsidR="00B845B3" w:rsidRPr="00B845B3">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sidR="00B845B3" w:rsidRPr="00B845B3">
        <w:rPr>
          <w:rFonts w:asciiTheme="minorEastAsia" w:eastAsiaTheme="minorEastAsia" w:hAnsiTheme="minorEastAsia" w:hint="eastAsia"/>
          <w:sz w:val="32"/>
          <w:szCs w:val="32"/>
        </w:rPr>
        <w:t>年相比，减少</w:t>
      </w:r>
      <w:r w:rsidR="00D45187">
        <w:rPr>
          <w:rFonts w:asciiTheme="minorEastAsia" w:eastAsiaTheme="minorEastAsia" w:hAnsiTheme="minorEastAsia" w:hint="eastAsia"/>
          <w:sz w:val="32"/>
          <w:szCs w:val="32"/>
        </w:rPr>
        <w:t>5</w:t>
      </w:r>
      <w:r w:rsidR="00D45187">
        <w:rPr>
          <w:rFonts w:asciiTheme="minorEastAsia" w:eastAsiaTheme="minorEastAsia" w:hAnsiTheme="minorEastAsia"/>
          <w:sz w:val="32"/>
          <w:szCs w:val="32"/>
        </w:rPr>
        <w:t>2.38</w:t>
      </w:r>
      <w:r w:rsidR="00B845B3">
        <w:rPr>
          <w:rFonts w:asciiTheme="minorEastAsia" w:eastAsiaTheme="minorEastAsia" w:hAnsiTheme="minorEastAsia" w:hint="eastAsia"/>
          <w:sz w:val="32"/>
          <w:szCs w:val="32"/>
        </w:rPr>
        <w:t>万元,</w:t>
      </w:r>
      <w:r w:rsidR="00B845B3" w:rsidRPr="00B845B3">
        <w:rPr>
          <w:rFonts w:asciiTheme="minorEastAsia" w:eastAsiaTheme="minorEastAsia" w:hAnsiTheme="minorEastAsia" w:hint="eastAsia"/>
          <w:sz w:val="32"/>
          <w:szCs w:val="32"/>
        </w:rPr>
        <w:t>减少</w:t>
      </w:r>
      <w:r w:rsidR="00D45187">
        <w:rPr>
          <w:rFonts w:asciiTheme="minorEastAsia" w:eastAsiaTheme="minorEastAsia" w:hAnsiTheme="minorEastAsia" w:hint="eastAsia"/>
          <w:sz w:val="32"/>
          <w:szCs w:val="32"/>
        </w:rPr>
        <w:t>6</w:t>
      </w:r>
      <w:r w:rsidR="00D45187">
        <w:rPr>
          <w:rFonts w:asciiTheme="minorEastAsia" w:eastAsiaTheme="minorEastAsia" w:hAnsiTheme="minorEastAsia"/>
          <w:sz w:val="32"/>
          <w:szCs w:val="32"/>
        </w:rPr>
        <w:t>.4</w:t>
      </w:r>
      <w:r w:rsidR="00B845B3" w:rsidRPr="00B845B3">
        <w:rPr>
          <w:rFonts w:asciiTheme="minorEastAsia" w:eastAsiaTheme="minorEastAsia" w:hAnsiTheme="minorEastAsia" w:hint="eastAsia"/>
          <w:sz w:val="32"/>
          <w:szCs w:val="32"/>
        </w:rPr>
        <w:t>%，主要是因为</w:t>
      </w:r>
      <w:r w:rsidR="00D45187" w:rsidRPr="00FF0F24">
        <w:rPr>
          <w:rFonts w:asciiTheme="minorEastAsia" w:eastAsiaTheme="minorEastAsia" w:hAnsiTheme="minorEastAsia" w:hint="eastAsia"/>
          <w:sz w:val="32"/>
          <w:szCs w:val="32"/>
        </w:rPr>
        <w:t>项目资金减少</w:t>
      </w:r>
      <w:r w:rsidR="00D45187">
        <w:rPr>
          <w:rFonts w:ascii="仿宋" w:eastAsia="仿宋" w:hAnsi="仿宋" w:hint="eastAsia"/>
          <w:sz w:val="32"/>
          <w:szCs w:val="32"/>
        </w:rPr>
        <w:t>。</w:t>
      </w:r>
    </w:p>
    <w:p w:rsidR="00DD5FE9" w:rsidRPr="00B845B3" w:rsidRDefault="00DD5FE9" w:rsidP="00D56700">
      <w:pPr>
        <w:pStyle w:val="Default"/>
        <w:rPr>
          <w:rFonts w:hAnsi="黑体"/>
          <w:b/>
          <w:sz w:val="32"/>
          <w:szCs w:val="32"/>
        </w:rPr>
      </w:pPr>
      <w:r w:rsidRPr="00B845B3">
        <w:rPr>
          <w:rFonts w:hAnsi="黑体" w:hint="eastAsia"/>
          <w:b/>
          <w:sz w:val="32"/>
          <w:szCs w:val="32"/>
        </w:rPr>
        <w:t>五、一般公共预算财政拨款支出决算情况说明</w:t>
      </w:r>
    </w:p>
    <w:p w:rsidR="00CE76A0" w:rsidRPr="00CE76A0" w:rsidRDefault="00CE76A0" w:rsidP="00B85D8B">
      <w:pPr>
        <w:pStyle w:val="Default"/>
        <w:ind w:firstLineChars="200" w:firstLine="643"/>
        <w:rPr>
          <w:rFonts w:asciiTheme="minorEastAsia" w:eastAsiaTheme="minorEastAsia" w:hAnsiTheme="minorEastAsia"/>
          <w:b/>
          <w:sz w:val="32"/>
          <w:szCs w:val="32"/>
        </w:rPr>
      </w:pPr>
      <w:r w:rsidRPr="00CE76A0">
        <w:rPr>
          <w:rFonts w:asciiTheme="minorEastAsia" w:eastAsiaTheme="minorEastAsia" w:hAnsiTheme="minorEastAsia" w:hint="eastAsia"/>
          <w:b/>
          <w:sz w:val="32"/>
          <w:szCs w:val="32"/>
        </w:rPr>
        <w:t>（一）财政拨款支出决算总体情况</w:t>
      </w:r>
    </w:p>
    <w:p w:rsidR="001C4A10" w:rsidRDefault="00CE76A0" w:rsidP="001C4A1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年度财政拨款支出</w:t>
      </w:r>
      <w:r w:rsidR="001C4A10">
        <w:rPr>
          <w:rFonts w:asciiTheme="minorEastAsia" w:eastAsiaTheme="minorEastAsia" w:hAnsiTheme="minorEastAsia"/>
          <w:sz w:val="32"/>
          <w:szCs w:val="32"/>
        </w:rPr>
        <w:t>770.72</w:t>
      </w:r>
      <w:r>
        <w:rPr>
          <w:rFonts w:asciiTheme="minorEastAsia" w:eastAsiaTheme="minorEastAsia" w:hAnsiTheme="minorEastAsia" w:hint="eastAsia"/>
          <w:sz w:val="32"/>
          <w:szCs w:val="32"/>
        </w:rPr>
        <w:t>万元，占本年支出合计的</w:t>
      </w:r>
      <w:r w:rsidR="001C4A10">
        <w:rPr>
          <w:rFonts w:asciiTheme="minorEastAsia" w:eastAsiaTheme="minorEastAsia" w:hAnsiTheme="minorEastAsia"/>
          <w:sz w:val="32"/>
          <w:szCs w:val="32"/>
        </w:rPr>
        <w:t>85.23</w:t>
      </w:r>
      <w:r>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Pr>
          <w:rFonts w:asciiTheme="minorEastAsia" w:eastAsiaTheme="minorEastAsia" w:hAnsiTheme="minorEastAsia" w:hint="eastAsia"/>
          <w:sz w:val="32"/>
          <w:szCs w:val="32"/>
        </w:rPr>
        <w:t>年相比，财政拨款支出减少</w:t>
      </w:r>
      <w:r w:rsidR="001C4A10">
        <w:rPr>
          <w:rFonts w:asciiTheme="minorEastAsia" w:eastAsiaTheme="minorEastAsia" w:hAnsiTheme="minorEastAsia" w:hint="eastAsia"/>
          <w:sz w:val="32"/>
          <w:szCs w:val="32"/>
        </w:rPr>
        <w:t>1</w:t>
      </w:r>
      <w:r w:rsidR="001C4A10">
        <w:rPr>
          <w:rFonts w:asciiTheme="minorEastAsia" w:eastAsiaTheme="minorEastAsia" w:hAnsiTheme="minorEastAsia"/>
          <w:sz w:val="32"/>
          <w:szCs w:val="32"/>
        </w:rPr>
        <w:t>19.18</w:t>
      </w:r>
      <w:r>
        <w:rPr>
          <w:rFonts w:asciiTheme="minorEastAsia" w:eastAsiaTheme="minorEastAsia" w:hAnsiTheme="minorEastAsia" w:hint="eastAsia"/>
          <w:sz w:val="32"/>
          <w:szCs w:val="32"/>
        </w:rPr>
        <w:t>万元，减少</w:t>
      </w:r>
      <w:r w:rsidR="001C4A10">
        <w:rPr>
          <w:rFonts w:asciiTheme="minorEastAsia" w:eastAsiaTheme="minorEastAsia" w:hAnsiTheme="minorEastAsia" w:hint="eastAsia"/>
          <w:sz w:val="32"/>
          <w:szCs w:val="32"/>
        </w:rPr>
        <w:t>1</w:t>
      </w:r>
      <w:r w:rsidR="001C4A10">
        <w:rPr>
          <w:rFonts w:asciiTheme="minorEastAsia" w:eastAsiaTheme="minorEastAsia" w:hAnsiTheme="minorEastAsia"/>
          <w:sz w:val="32"/>
          <w:szCs w:val="32"/>
        </w:rPr>
        <w:t>8.29</w:t>
      </w:r>
      <w:r>
        <w:rPr>
          <w:rFonts w:asciiTheme="minorEastAsia" w:eastAsiaTheme="minorEastAsia" w:hAnsiTheme="minorEastAsia" w:hint="eastAsia"/>
          <w:sz w:val="32"/>
          <w:szCs w:val="32"/>
        </w:rPr>
        <w:t>%，主要是因为</w:t>
      </w:r>
      <w:r w:rsidR="001C4A10" w:rsidRPr="00FF0F24">
        <w:rPr>
          <w:rFonts w:asciiTheme="minorEastAsia" w:eastAsiaTheme="minorEastAsia" w:hAnsiTheme="minorEastAsia" w:hint="eastAsia"/>
          <w:sz w:val="32"/>
          <w:szCs w:val="32"/>
        </w:rPr>
        <w:t>减少项目资金</w:t>
      </w:r>
      <w:r w:rsidR="001C4A10">
        <w:rPr>
          <w:rFonts w:asciiTheme="minorEastAsia" w:eastAsiaTheme="minorEastAsia" w:hAnsiTheme="minorEastAsia" w:hint="eastAsia"/>
          <w:sz w:val="32"/>
          <w:szCs w:val="32"/>
        </w:rPr>
        <w:t>支出。</w:t>
      </w:r>
    </w:p>
    <w:p w:rsidR="00CE76A0" w:rsidRPr="00B33BEA" w:rsidRDefault="00B33BEA" w:rsidP="001C4A10">
      <w:pPr>
        <w:pStyle w:val="Default"/>
        <w:ind w:firstLineChars="250" w:firstLine="803"/>
        <w:rPr>
          <w:rFonts w:asciiTheme="minorEastAsia" w:eastAsiaTheme="minorEastAsia" w:hAnsiTheme="minorEastAsia"/>
          <w:b/>
          <w:sz w:val="32"/>
          <w:szCs w:val="32"/>
        </w:rPr>
      </w:pPr>
      <w:r w:rsidRPr="00B33BEA">
        <w:rPr>
          <w:rFonts w:asciiTheme="minorEastAsia" w:eastAsiaTheme="minorEastAsia" w:hAnsiTheme="minorEastAsia" w:hint="eastAsia"/>
          <w:b/>
          <w:sz w:val="32"/>
          <w:szCs w:val="32"/>
        </w:rPr>
        <w:t>（二）财政拨款支出决算结构情况</w:t>
      </w:r>
    </w:p>
    <w:p w:rsidR="0000325C" w:rsidRPr="00344CF7" w:rsidRDefault="00B33BEA" w:rsidP="0000325C">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年度财政拨款支出</w:t>
      </w:r>
      <w:r w:rsidR="00CD617A">
        <w:rPr>
          <w:rFonts w:asciiTheme="minorEastAsia" w:eastAsiaTheme="minorEastAsia" w:hAnsiTheme="minorEastAsia"/>
          <w:sz w:val="32"/>
          <w:szCs w:val="32"/>
        </w:rPr>
        <w:t>770.72</w:t>
      </w:r>
      <w:r>
        <w:rPr>
          <w:rFonts w:asciiTheme="minorEastAsia" w:eastAsiaTheme="minorEastAsia" w:hAnsiTheme="minorEastAsia" w:hint="eastAsia"/>
          <w:sz w:val="32"/>
          <w:szCs w:val="32"/>
        </w:rPr>
        <w:t>万元，主要用于以下方面：</w:t>
      </w:r>
      <w:r w:rsidR="0062378F">
        <w:rPr>
          <w:rFonts w:asciiTheme="minorEastAsia" w:eastAsiaTheme="minorEastAsia" w:hAnsiTheme="minorEastAsia" w:hint="eastAsia"/>
          <w:sz w:val="32"/>
          <w:szCs w:val="32"/>
        </w:rPr>
        <w:t>一般公共服务（类）支出</w:t>
      </w:r>
      <w:r w:rsidR="00FF78CD">
        <w:rPr>
          <w:rFonts w:asciiTheme="minorEastAsia" w:eastAsiaTheme="minorEastAsia" w:hAnsiTheme="minorEastAsia"/>
          <w:sz w:val="32"/>
          <w:szCs w:val="32"/>
        </w:rPr>
        <w:t>5.49</w:t>
      </w:r>
      <w:r w:rsidR="0062378F">
        <w:rPr>
          <w:rFonts w:asciiTheme="minorEastAsia" w:eastAsiaTheme="minorEastAsia" w:hAnsiTheme="minorEastAsia" w:hint="eastAsia"/>
          <w:sz w:val="32"/>
          <w:szCs w:val="32"/>
        </w:rPr>
        <w:t>万元，占</w:t>
      </w:r>
      <w:r w:rsidR="00FF78CD">
        <w:rPr>
          <w:rFonts w:asciiTheme="minorEastAsia" w:eastAsiaTheme="minorEastAsia" w:hAnsiTheme="minorEastAsia"/>
          <w:sz w:val="32"/>
          <w:szCs w:val="32"/>
        </w:rPr>
        <w:t>0.71</w:t>
      </w:r>
      <w:r w:rsidR="0062378F">
        <w:rPr>
          <w:rFonts w:asciiTheme="minorEastAsia" w:eastAsiaTheme="minorEastAsia" w:hAnsiTheme="minorEastAsia" w:hint="eastAsia"/>
          <w:sz w:val="32"/>
          <w:szCs w:val="32"/>
        </w:rPr>
        <w:t>%；</w:t>
      </w:r>
      <w:r w:rsidR="0000325C" w:rsidRPr="00344CF7">
        <w:rPr>
          <w:rFonts w:asciiTheme="minorEastAsia" w:eastAsiaTheme="minorEastAsia" w:hAnsiTheme="minorEastAsia" w:hint="eastAsia"/>
          <w:sz w:val="32"/>
          <w:szCs w:val="32"/>
        </w:rPr>
        <w:t>社会保障和就业支出</w:t>
      </w:r>
      <w:r w:rsidR="0000325C" w:rsidRPr="00344CF7">
        <w:rPr>
          <w:rFonts w:asciiTheme="minorEastAsia" w:eastAsiaTheme="minorEastAsia" w:hAnsiTheme="minorEastAsia"/>
          <w:sz w:val="32"/>
          <w:szCs w:val="32"/>
        </w:rPr>
        <w:t>22.07</w:t>
      </w:r>
      <w:r w:rsidR="0000325C" w:rsidRPr="00344CF7">
        <w:rPr>
          <w:rFonts w:asciiTheme="minorEastAsia" w:eastAsiaTheme="minorEastAsia" w:hAnsiTheme="minorEastAsia" w:hint="eastAsia"/>
          <w:sz w:val="32"/>
          <w:szCs w:val="32"/>
        </w:rPr>
        <w:t>万元，占</w:t>
      </w:r>
      <w:r w:rsidR="0000325C" w:rsidRPr="00344CF7">
        <w:rPr>
          <w:rFonts w:asciiTheme="minorEastAsia" w:eastAsiaTheme="minorEastAsia" w:hAnsiTheme="minorEastAsia"/>
          <w:sz w:val="32"/>
          <w:szCs w:val="32"/>
        </w:rPr>
        <w:t>2.86%</w:t>
      </w:r>
      <w:r w:rsidR="0000325C" w:rsidRPr="00344CF7">
        <w:rPr>
          <w:rFonts w:asciiTheme="minorEastAsia" w:eastAsiaTheme="minorEastAsia" w:hAnsiTheme="minorEastAsia" w:hint="eastAsia"/>
          <w:sz w:val="32"/>
          <w:szCs w:val="32"/>
        </w:rPr>
        <w:t>；卫生健康支出1</w:t>
      </w:r>
      <w:r w:rsidR="0000325C" w:rsidRPr="00344CF7">
        <w:rPr>
          <w:rFonts w:asciiTheme="minorEastAsia" w:eastAsiaTheme="minorEastAsia" w:hAnsiTheme="minorEastAsia"/>
          <w:sz w:val="32"/>
          <w:szCs w:val="32"/>
        </w:rPr>
        <w:t>1.22</w:t>
      </w:r>
      <w:r w:rsidR="0000325C" w:rsidRPr="00344CF7">
        <w:rPr>
          <w:rFonts w:asciiTheme="minorEastAsia" w:eastAsiaTheme="minorEastAsia" w:hAnsiTheme="minorEastAsia" w:hint="eastAsia"/>
          <w:sz w:val="32"/>
          <w:szCs w:val="32"/>
        </w:rPr>
        <w:t>万元，占1</w:t>
      </w:r>
      <w:r w:rsidR="0000325C" w:rsidRPr="00344CF7">
        <w:rPr>
          <w:rFonts w:asciiTheme="minorEastAsia" w:eastAsiaTheme="minorEastAsia" w:hAnsiTheme="minorEastAsia"/>
          <w:sz w:val="32"/>
          <w:szCs w:val="32"/>
        </w:rPr>
        <w:t>.46%</w:t>
      </w:r>
      <w:r w:rsidR="0000325C" w:rsidRPr="00344CF7">
        <w:rPr>
          <w:rFonts w:asciiTheme="minorEastAsia" w:eastAsiaTheme="minorEastAsia" w:hAnsiTheme="minorEastAsia" w:hint="eastAsia"/>
          <w:sz w:val="32"/>
          <w:szCs w:val="32"/>
        </w:rPr>
        <w:t>；城乡社区支出</w:t>
      </w:r>
      <w:r w:rsidR="00EF408E" w:rsidRPr="00344CF7">
        <w:rPr>
          <w:rFonts w:asciiTheme="minorEastAsia" w:eastAsiaTheme="minorEastAsia" w:hAnsiTheme="minorEastAsia"/>
          <w:sz w:val="32"/>
          <w:szCs w:val="32"/>
        </w:rPr>
        <w:t>713.28</w:t>
      </w:r>
      <w:r w:rsidR="0000325C" w:rsidRPr="00344CF7">
        <w:rPr>
          <w:rFonts w:asciiTheme="minorEastAsia" w:eastAsiaTheme="minorEastAsia" w:hAnsiTheme="minorEastAsia" w:hint="eastAsia"/>
          <w:sz w:val="32"/>
          <w:szCs w:val="32"/>
        </w:rPr>
        <w:t>万元，占</w:t>
      </w:r>
      <w:r w:rsidR="00EF408E" w:rsidRPr="00344CF7">
        <w:rPr>
          <w:rFonts w:asciiTheme="minorEastAsia" w:eastAsiaTheme="minorEastAsia" w:hAnsiTheme="minorEastAsia"/>
          <w:sz w:val="32"/>
          <w:szCs w:val="32"/>
        </w:rPr>
        <w:t>92.55</w:t>
      </w:r>
      <w:r w:rsidR="0000325C" w:rsidRPr="00344CF7">
        <w:rPr>
          <w:rFonts w:asciiTheme="minorEastAsia" w:eastAsiaTheme="minorEastAsia" w:hAnsiTheme="minorEastAsia"/>
          <w:sz w:val="32"/>
          <w:szCs w:val="32"/>
        </w:rPr>
        <w:t>%</w:t>
      </w:r>
      <w:r w:rsidR="0000325C" w:rsidRPr="00344CF7">
        <w:rPr>
          <w:rFonts w:asciiTheme="minorEastAsia" w:eastAsiaTheme="minorEastAsia" w:hAnsiTheme="minorEastAsia" w:hint="eastAsia"/>
          <w:sz w:val="32"/>
          <w:szCs w:val="32"/>
        </w:rPr>
        <w:t>；</w:t>
      </w:r>
      <w:r w:rsidR="0000325C" w:rsidRPr="00344CF7">
        <w:rPr>
          <w:rFonts w:asciiTheme="minorEastAsia" w:eastAsiaTheme="minorEastAsia" w:hAnsiTheme="minorEastAsia" w:hint="eastAsia"/>
          <w:sz w:val="32"/>
          <w:szCs w:val="32"/>
        </w:rPr>
        <w:lastRenderedPageBreak/>
        <w:t>住房保障支出</w:t>
      </w:r>
      <w:r w:rsidR="00EF408E" w:rsidRPr="00344CF7">
        <w:rPr>
          <w:rFonts w:asciiTheme="minorEastAsia" w:eastAsiaTheme="minorEastAsia" w:hAnsiTheme="minorEastAsia"/>
          <w:sz w:val="32"/>
          <w:szCs w:val="32"/>
        </w:rPr>
        <w:t>18.66</w:t>
      </w:r>
      <w:r w:rsidR="0000325C" w:rsidRPr="00344CF7">
        <w:rPr>
          <w:rFonts w:asciiTheme="minorEastAsia" w:eastAsiaTheme="minorEastAsia" w:hAnsiTheme="minorEastAsia" w:hint="eastAsia"/>
          <w:sz w:val="32"/>
          <w:szCs w:val="32"/>
        </w:rPr>
        <w:t>万元，占2</w:t>
      </w:r>
      <w:r w:rsidR="0000325C" w:rsidRPr="00344CF7">
        <w:rPr>
          <w:rFonts w:asciiTheme="minorEastAsia" w:eastAsiaTheme="minorEastAsia" w:hAnsiTheme="minorEastAsia"/>
          <w:sz w:val="32"/>
          <w:szCs w:val="32"/>
        </w:rPr>
        <w:t>.</w:t>
      </w:r>
      <w:r w:rsidR="00EF408E" w:rsidRPr="00344CF7">
        <w:rPr>
          <w:rFonts w:asciiTheme="minorEastAsia" w:eastAsiaTheme="minorEastAsia" w:hAnsiTheme="minorEastAsia"/>
          <w:sz w:val="32"/>
          <w:szCs w:val="32"/>
        </w:rPr>
        <w:t>42</w:t>
      </w:r>
      <w:r w:rsidR="0000325C" w:rsidRPr="00344CF7">
        <w:rPr>
          <w:rFonts w:asciiTheme="minorEastAsia" w:eastAsiaTheme="minorEastAsia" w:hAnsiTheme="minorEastAsia"/>
          <w:sz w:val="32"/>
          <w:szCs w:val="32"/>
        </w:rPr>
        <w:t>%</w:t>
      </w:r>
      <w:r w:rsidR="0000325C" w:rsidRPr="00344CF7">
        <w:rPr>
          <w:rFonts w:asciiTheme="minorEastAsia" w:eastAsiaTheme="minorEastAsia" w:hAnsiTheme="minorEastAsia" w:hint="eastAsia"/>
          <w:sz w:val="32"/>
          <w:szCs w:val="32"/>
        </w:rPr>
        <w:t>。</w:t>
      </w:r>
    </w:p>
    <w:p w:rsidR="00CE76A0" w:rsidRPr="0062378F" w:rsidRDefault="0062378F" w:rsidP="0062378F">
      <w:pPr>
        <w:pStyle w:val="Default"/>
        <w:ind w:firstLineChars="250" w:firstLine="803"/>
        <w:rPr>
          <w:rFonts w:asciiTheme="minorEastAsia" w:eastAsiaTheme="minorEastAsia" w:hAnsiTheme="minorEastAsia"/>
          <w:b/>
          <w:sz w:val="32"/>
          <w:szCs w:val="32"/>
        </w:rPr>
      </w:pPr>
      <w:r w:rsidRPr="0062378F">
        <w:rPr>
          <w:rFonts w:asciiTheme="minorEastAsia" w:eastAsiaTheme="minorEastAsia" w:hAnsiTheme="minorEastAsia" w:hint="eastAsia"/>
          <w:b/>
          <w:sz w:val="32"/>
          <w:szCs w:val="32"/>
        </w:rPr>
        <w:t>（三）财政拨款支出决算具体情况</w:t>
      </w:r>
    </w:p>
    <w:p w:rsidR="0062378F" w:rsidRDefault="0062378F" w:rsidP="0062378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年度财政拨款支出年初预算数为</w:t>
      </w:r>
      <w:r w:rsidR="00F717EB">
        <w:rPr>
          <w:rFonts w:asciiTheme="minorEastAsia" w:eastAsiaTheme="minorEastAsia" w:hAnsiTheme="minorEastAsia"/>
          <w:sz w:val="32"/>
          <w:szCs w:val="32"/>
        </w:rPr>
        <w:t>284.36</w:t>
      </w:r>
      <w:r>
        <w:rPr>
          <w:rFonts w:asciiTheme="minorEastAsia" w:eastAsiaTheme="minorEastAsia" w:hAnsiTheme="minorEastAsia" w:hint="eastAsia"/>
          <w:sz w:val="32"/>
          <w:szCs w:val="32"/>
        </w:rPr>
        <w:t>万元，支出决算数为</w:t>
      </w:r>
      <w:r w:rsidR="00F717EB">
        <w:rPr>
          <w:rFonts w:asciiTheme="minorEastAsia" w:eastAsiaTheme="minorEastAsia" w:hAnsiTheme="minorEastAsia"/>
          <w:sz w:val="32"/>
          <w:szCs w:val="32"/>
        </w:rPr>
        <w:t>770.72</w:t>
      </w:r>
      <w:r>
        <w:rPr>
          <w:rFonts w:asciiTheme="minorEastAsia" w:eastAsiaTheme="minorEastAsia" w:hAnsiTheme="minorEastAsia" w:hint="eastAsia"/>
          <w:sz w:val="32"/>
          <w:szCs w:val="32"/>
        </w:rPr>
        <w:t>万元，完成年初预算的</w:t>
      </w:r>
      <w:r w:rsidR="00F717EB">
        <w:rPr>
          <w:rFonts w:asciiTheme="minorEastAsia" w:eastAsiaTheme="minorEastAsia" w:hAnsiTheme="minorEastAsia"/>
          <w:sz w:val="32"/>
          <w:szCs w:val="32"/>
        </w:rPr>
        <w:t>271.04</w:t>
      </w:r>
      <w:r>
        <w:rPr>
          <w:rFonts w:asciiTheme="minorEastAsia" w:eastAsiaTheme="minorEastAsia" w:hAnsiTheme="minorEastAsia" w:hint="eastAsia"/>
          <w:sz w:val="32"/>
          <w:szCs w:val="32"/>
        </w:rPr>
        <w:t>%，其中：</w:t>
      </w:r>
    </w:p>
    <w:p w:rsidR="008F6A5A" w:rsidRDefault="0062378F" w:rsidP="000D3C7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1、一般公共服务</w:t>
      </w:r>
      <w:r w:rsidR="00124A1F">
        <w:rPr>
          <w:rFonts w:asciiTheme="minorEastAsia" w:eastAsiaTheme="minorEastAsia" w:hAnsiTheme="minorEastAsia" w:hint="eastAsia"/>
          <w:sz w:val="32"/>
          <w:szCs w:val="32"/>
        </w:rPr>
        <w:t>支出</w:t>
      </w:r>
      <w:r>
        <w:rPr>
          <w:rFonts w:asciiTheme="minorEastAsia" w:eastAsiaTheme="minorEastAsia" w:hAnsiTheme="minorEastAsia" w:hint="eastAsia"/>
          <w:sz w:val="32"/>
          <w:szCs w:val="32"/>
        </w:rPr>
        <w:t>（类）</w:t>
      </w:r>
      <w:r w:rsidR="00F717EB">
        <w:rPr>
          <w:rFonts w:asciiTheme="minorEastAsia" w:eastAsiaTheme="minorEastAsia" w:hAnsiTheme="minorEastAsia" w:hint="eastAsia"/>
          <w:sz w:val="32"/>
          <w:szCs w:val="32"/>
        </w:rPr>
        <w:t>人大事务</w:t>
      </w:r>
      <w:r>
        <w:rPr>
          <w:rFonts w:asciiTheme="minorEastAsia" w:eastAsiaTheme="minorEastAsia" w:hAnsiTheme="minorEastAsia" w:hint="eastAsia"/>
          <w:sz w:val="32"/>
          <w:szCs w:val="32"/>
        </w:rPr>
        <w:t>（款）</w:t>
      </w:r>
      <w:r w:rsidR="00F717EB">
        <w:rPr>
          <w:rFonts w:asciiTheme="minorEastAsia" w:eastAsiaTheme="minorEastAsia" w:hAnsiTheme="minorEastAsia" w:hint="eastAsia"/>
          <w:sz w:val="32"/>
          <w:szCs w:val="32"/>
        </w:rPr>
        <w:t>一般行政管理事务</w:t>
      </w:r>
      <w:r>
        <w:rPr>
          <w:rFonts w:asciiTheme="minorEastAsia" w:eastAsiaTheme="minorEastAsia" w:hAnsiTheme="minorEastAsia" w:hint="eastAsia"/>
          <w:sz w:val="32"/>
          <w:szCs w:val="32"/>
        </w:rPr>
        <w:t>（项）。年初预算为</w:t>
      </w:r>
      <w:r w:rsidR="00F717EB">
        <w:rPr>
          <w:rFonts w:asciiTheme="minorEastAsia" w:eastAsiaTheme="minorEastAsia" w:hAnsiTheme="minorEastAsia"/>
          <w:sz w:val="32"/>
          <w:szCs w:val="32"/>
        </w:rPr>
        <w:t>10</w:t>
      </w:r>
      <w:r>
        <w:rPr>
          <w:rFonts w:asciiTheme="minorEastAsia" w:eastAsiaTheme="minorEastAsia" w:hAnsiTheme="minorEastAsia" w:hint="eastAsia"/>
          <w:sz w:val="32"/>
          <w:szCs w:val="32"/>
        </w:rPr>
        <w:t>万元，</w:t>
      </w:r>
      <w:r w:rsidR="0002229B">
        <w:rPr>
          <w:rFonts w:asciiTheme="minorEastAsia" w:eastAsiaTheme="minorEastAsia" w:hAnsiTheme="minorEastAsia" w:hint="eastAsia"/>
          <w:sz w:val="32"/>
          <w:szCs w:val="32"/>
        </w:rPr>
        <w:t>支出决算为</w:t>
      </w:r>
      <w:r w:rsidR="00F717EB">
        <w:rPr>
          <w:rFonts w:asciiTheme="minorEastAsia" w:eastAsiaTheme="minorEastAsia" w:hAnsiTheme="minorEastAsia"/>
          <w:sz w:val="32"/>
          <w:szCs w:val="32"/>
        </w:rPr>
        <w:t>5.49</w:t>
      </w:r>
      <w:r w:rsidR="0002229B">
        <w:rPr>
          <w:rFonts w:asciiTheme="minorEastAsia" w:eastAsiaTheme="minorEastAsia" w:hAnsiTheme="minorEastAsia" w:hint="eastAsia"/>
          <w:sz w:val="32"/>
          <w:szCs w:val="32"/>
        </w:rPr>
        <w:t>万元，完成年初预算的</w:t>
      </w:r>
      <w:r w:rsidR="00F717EB">
        <w:rPr>
          <w:rFonts w:asciiTheme="minorEastAsia" w:eastAsiaTheme="minorEastAsia" w:hAnsiTheme="minorEastAsia"/>
          <w:sz w:val="32"/>
          <w:szCs w:val="32"/>
        </w:rPr>
        <w:t>54</w:t>
      </w:r>
      <w:r w:rsidR="000D3C74">
        <w:rPr>
          <w:rFonts w:asciiTheme="minorEastAsia" w:eastAsiaTheme="minorEastAsia" w:hAnsiTheme="minorEastAsia"/>
          <w:sz w:val="32"/>
          <w:szCs w:val="32"/>
        </w:rPr>
        <w:t>.</w:t>
      </w:r>
      <w:r w:rsidR="00F717EB">
        <w:rPr>
          <w:rFonts w:asciiTheme="minorEastAsia" w:eastAsiaTheme="minorEastAsia" w:hAnsiTheme="minorEastAsia"/>
          <w:sz w:val="32"/>
          <w:szCs w:val="32"/>
        </w:rPr>
        <w:t>9</w:t>
      </w:r>
      <w:r w:rsidR="0002229B">
        <w:rPr>
          <w:rFonts w:asciiTheme="minorEastAsia" w:eastAsiaTheme="minorEastAsia" w:hAnsiTheme="minorEastAsia" w:hint="eastAsia"/>
          <w:sz w:val="32"/>
          <w:szCs w:val="32"/>
        </w:rPr>
        <w:t>%，决算数小于年初预算数的主要原因是：</w:t>
      </w:r>
      <w:r w:rsidR="008F6A5A" w:rsidRPr="008F6A5A">
        <w:rPr>
          <w:rFonts w:asciiTheme="minorEastAsia" w:eastAsiaTheme="minorEastAsia" w:hAnsiTheme="minorEastAsia" w:hint="eastAsia"/>
          <w:sz w:val="32"/>
          <w:szCs w:val="32"/>
        </w:rPr>
        <w:t>公用事业管理、市容监察法制宣传</w:t>
      </w:r>
      <w:r w:rsidR="008F6A5A">
        <w:rPr>
          <w:rFonts w:asciiTheme="minorEastAsia" w:eastAsiaTheme="minorEastAsia" w:hAnsiTheme="minorEastAsia" w:hint="eastAsia"/>
          <w:sz w:val="32"/>
          <w:szCs w:val="32"/>
        </w:rPr>
        <w:t>项目部分支出尚未结算。</w:t>
      </w:r>
    </w:p>
    <w:p w:rsidR="000D3C74" w:rsidRDefault="0002229B" w:rsidP="000D3C7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sidR="00372232" w:rsidRPr="00344CF7">
        <w:rPr>
          <w:rFonts w:asciiTheme="minorEastAsia" w:eastAsiaTheme="minorEastAsia" w:hAnsiTheme="minorEastAsia" w:hint="eastAsia"/>
          <w:sz w:val="32"/>
          <w:szCs w:val="32"/>
        </w:rPr>
        <w:t>社会保障和就业支出</w:t>
      </w:r>
      <w:r w:rsidRPr="0002229B">
        <w:rPr>
          <w:rFonts w:asciiTheme="minorEastAsia" w:eastAsiaTheme="minorEastAsia" w:hAnsiTheme="minorEastAsia" w:hint="eastAsia"/>
          <w:sz w:val="32"/>
          <w:szCs w:val="32"/>
        </w:rPr>
        <w:t>（类）</w:t>
      </w:r>
      <w:r w:rsidR="00372232">
        <w:rPr>
          <w:rFonts w:asciiTheme="minorEastAsia" w:eastAsiaTheme="minorEastAsia" w:hAnsiTheme="minorEastAsia" w:hint="eastAsia"/>
          <w:sz w:val="32"/>
          <w:szCs w:val="32"/>
        </w:rPr>
        <w:t>行政事业单位养老支出</w:t>
      </w:r>
      <w:r w:rsidRPr="0002229B">
        <w:rPr>
          <w:rFonts w:asciiTheme="minorEastAsia" w:eastAsiaTheme="minorEastAsia" w:hAnsiTheme="minorEastAsia" w:hint="eastAsia"/>
          <w:sz w:val="32"/>
          <w:szCs w:val="32"/>
        </w:rPr>
        <w:t>（款）</w:t>
      </w:r>
      <w:r w:rsidR="00EE2854">
        <w:rPr>
          <w:rFonts w:asciiTheme="minorEastAsia" w:eastAsiaTheme="minorEastAsia" w:hAnsiTheme="minorEastAsia" w:hint="eastAsia"/>
          <w:sz w:val="32"/>
          <w:szCs w:val="32"/>
        </w:rPr>
        <w:t>行政单位离退休</w:t>
      </w:r>
      <w:r w:rsidRPr="0002229B">
        <w:rPr>
          <w:rFonts w:asciiTheme="minorEastAsia" w:eastAsiaTheme="minorEastAsia" w:hAnsiTheme="minorEastAsia" w:hint="eastAsia"/>
          <w:sz w:val="32"/>
          <w:szCs w:val="32"/>
        </w:rPr>
        <w:t>（项）。年初预算为</w:t>
      </w:r>
      <w:r w:rsidR="00EE2854">
        <w:rPr>
          <w:rFonts w:asciiTheme="minorEastAsia" w:eastAsiaTheme="minorEastAsia" w:hAnsiTheme="minorEastAsia"/>
          <w:sz w:val="32"/>
          <w:szCs w:val="32"/>
        </w:rPr>
        <w:t>0.96</w:t>
      </w:r>
      <w:r w:rsidRPr="0002229B">
        <w:rPr>
          <w:rFonts w:asciiTheme="minorEastAsia" w:eastAsiaTheme="minorEastAsia" w:hAnsiTheme="minorEastAsia" w:hint="eastAsia"/>
          <w:sz w:val="32"/>
          <w:szCs w:val="32"/>
        </w:rPr>
        <w:t>万元，支出决算为</w:t>
      </w:r>
      <w:r w:rsidR="00EE2854">
        <w:rPr>
          <w:rFonts w:asciiTheme="minorEastAsia" w:eastAsiaTheme="minorEastAsia" w:hAnsiTheme="minorEastAsia"/>
          <w:sz w:val="32"/>
          <w:szCs w:val="32"/>
        </w:rPr>
        <w:t>0.96</w:t>
      </w:r>
      <w:r w:rsidRPr="0002229B">
        <w:rPr>
          <w:rFonts w:asciiTheme="minorEastAsia" w:eastAsiaTheme="minorEastAsia" w:hAnsiTheme="minorEastAsia" w:hint="eastAsia"/>
          <w:sz w:val="32"/>
          <w:szCs w:val="32"/>
        </w:rPr>
        <w:t>万元，完成年初预算的</w:t>
      </w:r>
      <w:r w:rsidR="00EE2854">
        <w:rPr>
          <w:rFonts w:asciiTheme="minorEastAsia" w:eastAsiaTheme="minorEastAsia" w:hAnsiTheme="minorEastAsia"/>
          <w:sz w:val="32"/>
          <w:szCs w:val="32"/>
        </w:rPr>
        <w:t>100</w:t>
      </w:r>
      <w:r w:rsidRPr="0002229B">
        <w:rPr>
          <w:rFonts w:asciiTheme="minorEastAsia" w:eastAsiaTheme="minorEastAsia" w:hAnsiTheme="minorEastAsia" w:hint="eastAsia"/>
          <w:sz w:val="32"/>
          <w:szCs w:val="32"/>
        </w:rPr>
        <w:t>%</w:t>
      </w:r>
      <w:r w:rsidR="00EE2854">
        <w:rPr>
          <w:rFonts w:asciiTheme="minorEastAsia" w:eastAsiaTheme="minorEastAsia" w:hAnsiTheme="minorEastAsia" w:hint="eastAsia"/>
          <w:sz w:val="32"/>
          <w:szCs w:val="32"/>
        </w:rPr>
        <w:t>。</w:t>
      </w:r>
    </w:p>
    <w:p w:rsidR="000D3C74" w:rsidRDefault="000D3C74" w:rsidP="000D3C74">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sz w:val="32"/>
          <w:szCs w:val="32"/>
        </w:rPr>
        <w:t>3</w:t>
      </w:r>
      <w:r>
        <w:rPr>
          <w:rFonts w:asciiTheme="minorEastAsia" w:eastAsiaTheme="minorEastAsia" w:hAnsiTheme="minorEastAsia" w:hint="eastAsia"/>
          <w:sz w:val="32"/>
          <w:szCs w:val="32"/>
        </w:rPr>
        <w:t>、</w:t>
      </w:r>
      <w:r w:rsidRPr="00344CF7">
        <w:rPr>
          <w:rFonts w:asciiTheme="minorEastAsia" w:eastAsiaTheme="minorEastAsia" w:hAnsiTheme="minorEastAsia" w:hint="eastAsia"/>
          <w:sz w:val="32"/>
          <w:szCs w:val="32"/>
        </w:rPr>
        <w:t>社会保障和就业支出</w:t>
      </w:r>
      <w:r w:rsidRPr="0002229B">
        <w:rPr>
          <w:rFonts w:asciiTheme="minorEastAsia" w:eastAsiaTheme="minorEastAsia" w:hAnsiTheme="minorEastAsia" w:hint="eastAsia"/>
          <w:sz w:val="32"/>
          <w:szCs w:val="32"/>
        </w:rPr>
        <w:t>（类）</w:t>
      </w:r>
      <w:r>
        <w:rPr>
          <w:rFonts w:asciiTheme="minorEastAsia" w:eastAsiaTheme="minorEastAsia" w:hAnsiTheme="minorEastAsia" w:hint="eastAsia"/>
          <w:sz w:val="32"/>
          <w:szCs w:val="32"/>
        </w:rPr>
        <w:t>行政事业单位养老支出</w:t>
      </w:r>
      <w:r w:rsidRPr="0002229B">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机关事业单位基本养老保险缴费支出(项</w:t>
      </w:r>
      <w:r>
        <w:rPr>
          <w:rFonts w:asciiTheme="minorEastAsia" w:eastAsiaTheme="minorEastAsia" w:hAnsiTheme="minorEastAsia"/>
          <w:sz w:val="32"/>
          <w:szCs w:val="32"/>
        </w:rPr>
        <w:t>)</w:t>
      </w:r>
      <w:r>
        <w:rPr>
          <w:rFonts w:asciiTheme="minorEastAsia" w:eastAsiaTheme="minorEastAsia" w:hAnsiTheme="minorEastAsia" w:hint="eastAsia"/>
          <w:sz w:val="32"/>
          <w:szCs w:val="32"/>
        </w:rPr>
        <w:t>。</w:t>
      </w:r>
      <w:r w:rsidRPr="0002229B">
        <w:rPr>
          <w:rFonts w:asciiTheme="minorEastAsia" w:eastAsiaTheme="minorEastAsia" w:hAnsiTheme="minorEastAsia" w:hint="eastAsia"/>
          <w:sz w:val="32"/>
          <w:szCs w:val="32"/>
        </w:rPr>
        <w:t>年初预算为</w:t>
      </w:r>
      <w:r>
        <w:rPr>
          <w:rFonts w:asciiTheme="minorEastAsia" w:eastAsiaTheme="minorEastAsia" w:hAnsiTheme="minorEastAsia"/>
          <w:sz w:val="32"/>
          <w:szCs w:val="32"/>
        </w:rPr>
        <w:t>21.11</w:t>
      </w:r>
      <w:r w:rsidRPr="0002229B">
        <w:rPr>
          <w:rFonts w:asciiTheme="minorEastAsia" w:eastAsiaTheme="minorEastAsia" w:hAnsiTheme="minorEastAsia" w:hint="eastAsia"/>
          <w:sz w:val="32"/>
          <w:szCs w:val="32"/>
        </w:rPr>
        <w:t>万元，支出决算为</w:t>
      </w:r>
      <w:r>
        <w:rPr>
          <w:rFonts w:asciiTheme="minorEastAsia" w:eastAsiaTheme="minorEastAsia" w:hAnsiTheme="minorEastAsia"/>
          <w:sz w:val="32"/>
          <w:szCs w:val="32"/>
        </w:rPr>
        <w:t>21.11</w:t>
      </w:r>
      <w:r w:rsidRPr="0002229B">
        <w:rPr>
          <w:rFonts w:asciiTheme="minorEastAsia" w:eastAsiaTheme="minorEastAsia" w:hAnsiTheme="minorEastAsia" w:hint="eastAsia"/>
          <w:sz w:val="32"/>
          <w:szCs w:val="32"/>
        </w:rPr>
        <w:t>万元，完成年初预算的</w:t>
      </w:r>
      <w:r>
        <w:rPr>
          <w:rFonts w:asciiTheme="minorEastAsia" w:eastAsiaTheme="minorEastAsia" w:hAnsiTheme="minorEastAsia"/>
          <w:sz w:val="32"/>
          <w:szCs w:val="32"/>
        </w:rPr>
        <w:t>100</w:t>
      </w:r>
      <w:r w:rsidRPr="0002229B">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0D3C74" w:rsidRDefault="000D3C74" w:rsidP="000D3C74">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4</w:t>
      </w:r>
      <w:r>
        <w:rPr>
          <w:rFonts w:asciiTheme="minorEastAsia" w:eastAsiaTheme="minorEastAsia" w:hAnsiTheme="minorEastAsia" w:hint="eastAsia"/>
          <w:sz w:val="32"/>
          <w:szCs w:val="32"/>
        </w:rPr>
        <w:t>、</w:t>
      </w:r>
      <w:r w:rsidRPr="000D3C74">
        <w:rPr>
          <w:rFonts w:asciiTheme="minorEastAsia" w:eastAsiaTheme="minorEastAsia" w:hAnsiTheme="minorEastAsia" w:hint="eastAsia"/>
          <w:sz w:val="32"/>
          <w:szCs w:val="32"/>
        </w:rPr>
        <w:t>卫生健康支出（类）行政事业单位医疗（款）行政单位医疗（项）。年初预算为1</w:t>
      </w:r>
      <w:r w:rsidRPr="000D3C74">
        <w:rPr>
          <w:rFonts w:asciiTheme="minorEastAsia" w:eastAsiaTheme="minorEastAsia" w:hAnsiTheme="minorEastAsia"/>
          <w:sz w:val="32"/>
          <w:szCs w:val="32"/>
        </w:rPr>
        <w:t>1.</w:t>
      </w:r>
      <w:r>
        <w:rPr>
          <w:rFonts w:asciiTheme="minorEastAsia" w:eastAsiaTheme="minorEastAsia" w:hAnsiTheme="minorEastAsia"/>
          <w:sz w:val="32"/>
          <w:szCs w:val="32"/>
        </w:rPr>
        <w:t>22</w:t>
      </w:r>
      <w:r w:rsidRPr="000D3C74">
        <w:rPr>
          <w:rFonts w:asciiTheme="minorEastAsia" w:eastAsiaTheme="minorEastAsia" w:hAnsiTheme="minorEastAsia" w:hint="eastAsia"/>
          <w:sz w:val="32"/>
          <w:szCs w:val="32"/>
        </w:rPr>
        <w:t>万元，支出决算为1</w:t>
      </w:r>
      <w:r w:rsidRPr="000D3C74">
        <w:rPr>
          <w:rFonts w:asciiTheme="minorEastAsia" w:eastAsiaTheme="minorEastAsia" w:hAnsiTheme="minorEastAsia"/>
          <w:sz w:val="32"/>
          <w:szCs w:val="32"/>
        </w:rPr>
        <w:t>1.</w:t>
      </w:r>
      <w:r>
        <w:rPr>
          <w:rFonts w:asciiTheme="minorEastAsia" w:eastAsiaTheme="minorEastAsia" w:hAnsiTheme="minorEastAsia"/>
          <w:sz w:val="32"/>
          <w:szCs w:val="32"/>
        </w:rPr>
        <w:t>22</w:t>
      </w:r>
      <w:r w:rsidRPr="000D3C74">
        <w:rPr>
          <w:rFonts w:asciiTheme="minorEastAsia" w:eastAsiaTheme="minorEastAsia" w:hAnsiTheme="minorEastAsia" w:hint="eastAsia"/>
          <w:sz w:val="32"/>
          <w:szCs w:val="32"/>
        </w:rPr>
        <w:t>万元，完成年初预算的1</w:t>
      </w:r>
      <w:r w:rsidRPr="000D3C74">
        <w:rPr>
          <w:rFonts w:asciiTheme="minorEastAsia" w:eastAsiaTheme="minorEastAsia" w:hAnsiTheme="minorEastAsia"/>
          <w:sz w:val="32"/>
          <w:szCs w:val="32"/>
        </w:rPr>
        <w:t>00%</w:t>
      </w:r>
      <w:r w:rsidRPr="000D3C74">
        <w:rPr>
          <w:rFonts w:asciiTheme="minorEastAsia" w:eastAsiaTheme="minorEastAsia" w:hAnsiTheme="minorEastAsia" w:hint="eastAsia"/>
          <w:sz w:val="32"/>
          <w:szCs w:val="32"/>
        </w:rPr>
        <w:t>。</w:t>
      </w:r>
    </w:p>
    <w:p w:rsidR="000D3C74" w:rsidRDefault="000D3C74" w:rsidP="00F874AC">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5、</w:t>
      </w:r>
      <w:r w:rsidRPr="00F874AC">
        <w:rPr>
          <w:rFonts w:asciiTheme="minorEastAsia" w:eastAsiaTheme="minorEastAsia" w:hAnsiTheme="minorEastAsia" w:hint="eastAsia"/>
          <w:sz w:val="32"/>
          <w:szCs w:val="32"/>
        </w:rPr>
        <w:t>住房保障支出（类）住房改革支出（款）住房公积金（项）。年初预算为</w:t>
      </w:r>
      <w:r w:rsidR="00F874AC" w:rsidRPr="00F874AC">
        <w:rPr>
          <w:rFonts w:asciiTheme="minorEastAsia" w:eastAsiaTheme="minorEastAsia" w:hAnsiTheme="minorEastAsia"/>
          <w:sz w:val="32"/>
          <w:szCs w:val="32"/>
        </w:rPr>
        <w:t>18.67</w:t>
      </w:r>
      <w:r w:rsidRPr="00F874AC">
        <w:rPr>
          <w:rFonts w:asciiTheme="minorEastAsia" w:eastAsiaTheme="minorEastAsia" w:hAnsiTheme="minorEastAsia" w:hint="eastAsia"/>
          <w:sz w:val="32"/>
          <w:szCs w:val="32"/>
        </w:rPr>
        <w:t>万元，支出决算为</w:t>
      </w:r>
      <w:r w:rsidR="00F874AC" w:rsidRPr="00F874AC">
        <w:rPr>
          <w:rFonts w:asciiTheme="minorEastAsia" w:eastAsiaTheme="minorEastAsia" w:hAnsiTheme="minorEastAsia"/>
          <w:sz w:val="32"/>
          <w:szCs w:val="32"/>
        </w:rPr>
        <w:t>18.67</w:t>
      </w:r>
      <w:r w:rsidRPr="00F874AC">
        <w:rPr>
          <w:rFonts w:asciiTheme="minorEastAsia" w:eastAsiaTheme="minorEastAsia" w:hAnsiTheme="minorEastAsia" w:hint="eastAsia"/>
          <w:sz w:val="32"/>
          <w:szCs w:val="32"/>
        </w:rPr>
        <w:t>万元，完成年初预算的1</w:t>
      </w:r>
      <w:r w:rsidRPr="00F874AC">
        <w:rPr>
          <w:rFonts w:asciiTheme="minorEastAsia" w:eastAsiaTheme="minorEastAsia" w:hAnsiTheme="minorEastAsia"/>
          <w:sz w:val="32"/>
          <w:szCs w:val="32"/>
        </w:rPr>
        <w:t>00%</w:t>
      </w:r>
      <w:r w:rsidRPr="00F874AC">
        <w:rPr>
          <w:rFonts w:asciiTheme="minorEastAsia" w:eastAsiaTheme="minorEastAsia" w:hAnsiTheme="minorEastAsia" w:hint="eastAsia"/>
          <w:sz w:val="32"/>
          <w:szCs w:val="32"/>
        </w:rPr>
        <w:t>。</w:t>
      </w:r>
    </w:p>
    <w:p w:rsidR="00F874AC" w:rsidRDefault="00F874AC" w:rsidP="00F874AC">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6、</w:t>
      </w:r>
      <w:r w:rsidRPr="00F874AC">
        <w:rPr>
          <w:rFonts w:asciiTheme="minorEastAsia" w:eastAsiaTheme="minorEastAsia" w:hAnsiTheme="minorEastAsia" w:hint="eastAsia"/>
          <w:sz w:val="32"/>
          <w:szCs w:val="32"/>
        </w:rPr>
        <w:t>城乡社区支出（类）城乡社区管理事务（款）行政运行（项）。年初预算为</w:t>
      </w:r>
      <w:r>
        <w:rPr>
          <w:rFonts w:asciiTheme="minorEastAsia" w:eastAsiaTheme="minorEastAsia" w:hAnsiTheme="minorEastAsia"/>
          <w:sz w:val="32"/>
          <w:szCs w:val="32"/>
        </w:rPr>
        <w:t>202.4</w:t>
      </w:r>
      <w:r w:rsidRPr="00F874AC">
        <w:rPr>
          <w:rFonts w:asciiTheme="minorEastAsia" w:eastAsiaTheme="minorEastAsia" w:hAnsiTheme="minorEastAsia" w:hint="eastAsia"/>
          <w:sz w:val="32"/>
          <w:szCs w:val="32"/>
        </w:rPr>
        <w:t>万元，支出决算为</w:t>
      </w:r>
      <w:r>
        <w:rPr>
          <w:rFonts w:asciiTheme="minorEastAsia" w:eastAsiaTheme="minorEastAsia" w:hAnsiTheme="minorEastAsia"/>
          <w:sz w:val="32"/>
          <w:szCs w:val="32"/>
        </w:rPr>
        <w:t>214.75</w:t>
      </w:r>
      <w:r w:rsidRPr="00F874AC">
        <w:rPr>
          <w:rFonts w:asciiTheme="minorEastAsia" w:eastAsiaTheme="minorEastAsia" w:hAnsiTheme="minorEastAsia" w:hint="eastAsia"/>
          <w:sz w:val="32"/>
          <w:szCs w:val="32"/>
        </w:rPr>
        <w:t>万元，完成年初预算的</w:t>
      </w:r>
      <w:r>
        <w:rPr>
          <w:rFonts w:asciiTheme="minorEastAsia" w:eastAsiaTheme="minorEastAsia" w:hAnsiTheme="minorEastAsia"/>
          <w:sz w:val="32"/>
          <w:szCs w:val="32"/>
        </w:rPr>
        <w:t>106.1</w:t>
      </w:r>
      <w:r w:rsidRPr="00F874AC">
        <w:rPr>
          <w:rFonts w:asciiTheme="minorEastAsia" w:eastAsiaTheme="minorEastAsia" w:hAnsiTheme="minorEastAsia"/>
          <w:sz w:val="32"/>
          <w:szCs w:val="32"/>
        </w:rPr>
        <w:t>%</w:t>
      </w:r>
      <w:r w:rsidRPr="00F874AC">
        <w:rPr>
          <w:rFonts w:asciiTheme="minorEastAsia" w:eastAsiaTheme="minorEastAsia" w:hAnsiTheme="minorEastAsia" w:hint="eastAsia"/>
          <w:sz w:val="32"/>
          <w:szCs w:val="32"/>
        </w:rPr>
        <w:t>。决算数大于年初预算数的主要原因是</w:t>
      </w:r>
      <w:r w:rsidR="00C54D67">
        <w:rPr>
          <w:rFonts w:asciiTheme="minorEastAsia" w:eastAsiaTheme="minorEastAsia" w:hAnsiTheme="minorEastAsia" w:hint="eastAsia"/>
          <w:sz w:val="32"/>
          <w:szCs w:val="32"/>
        </w:rPr>
        <w:t>人员工资</w:t>
      </w:r>
      <w:r w:rsidR="00C54D67" w:rsidRPr="00C54D67">
        <w:rPr>
          <w:rFonts w:asciiTheme="minorEastAsia" w:eastAsiaTheme="minorEastAsia" w:hAnsiTheme="minorEastAsia" w:hint="eastAsia"/>
          <w:sz w:val="32"/>
          <w:szCs w:val="32"/>
        </w:rPr>
        <w:t>异动追加经费</w:t>
      </w:r>
      <w:r w:rsidRPr="00F874AC">
        <w:rPr>
          <w:rFonts w:asciiTheme="minorEastAsia" w:eastAsiaTheme="minorEastAsia" w:hAnsiTheme="minorEastAsia" w:hint="eastAsia"/>
          <w:sz w:val="32"/>
          <w:szCs w:val="32"/>
        </w:rPr>
        <w:t>。</w:t>
      </w:r>
    </w:p>
    <w:p w:rsidR="00CE5E5A" w:rsidRDefault="00CE5E5A" w:rsidP="00F874AC">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7、</w:t>
      </w:r>
      <w:r w:rsidRPr="00CE5E5A">
        <w:rPr>
          <w:rFonts w:asciiTheme="minorEastAsia" w:eastAsiaTheme="minorEastAsia" w:hAnsiTheme="minorEastAsia" w:hint="eastAsia"/>
          <w:sz w:val="32"/>
          <w:szCs w:val="32"/>
        </w:rPr>
        <w:t>城乡社区支出（类）城乡社区管理事务（款）一般行政管理事务（项）。年初预算为</w:t>
      </w:r>
      <w:r w:rsidRPr="00CE5E5A">
        <w:rPr>
          <w:rFonts w:asciiTheme="minorEastAsia" w:eastAsiaTheme="minorEastAsia" w:hAnsiTheme="minorEastAsia"/>
          <w:sz w:val="32"/>
          <w:szCs w:val="32"/>
        </w:rPr>
        <w:t>20</w:t>
      </w:r>
      <w:r w:rsidRPr="00CE5E5A">
        <w:rPr>
          <w:rFonts w:asciiTheme="minorEastAsia" w:eastAsiaTheme="minorEastAsia" w:hAnsiTheme="minorEastAsia" w:hint="eastAsia"/>
          <w:sz w:val="32"/>
          <w:szCs w:val="32"/>
        </w:rPr>
        <w:t>万元，支出决算为</w:t>
      </w:r>
      <w:r w:rsidRPr="00CE5E5A">
        <w:rPr>
          <w:rFonts w:asciiTheme="minorEastAsia" w:eastAsiaTheme="minorEastAsia" w:hAnsiTheme="minorEastAsia"/>
          <w:sz w:val="32"/>
          <w:szCs w:val="32"/>
        </w:rPr>
        <w:t>13.15</w:t>
      </w:r>
      <w:r w:rsidRPr="00CE5E5A">
        <w:rPr>
          <w:rFonts w:asciiTheme="minorEastAsia" w:eastAsiaTheme="minorEastAsia" w:hAnsiTheme="minorEastAsia" w:hint="eastAsia"/>
          <w:sz w:val="32"/>
          <w:szCs w:val="32"/>
        </w:rPr>
        <w:t>万元，完成年初预算的</w:t>
      </w:r>
      <w:r w:rsidRPr="00CE5E5A">
        <w:rPr>
          <w:rFonts w:asciiTheme="minorEastAsia" w:eastAsiaTheme="minorEastAsia" w:hAnsiTheme="minorEastAsia"/>
          <w:sz w:val="32"/>
          <w:szCs w:val="32"/>
        </w:rPr>
        <w:t>65.8%</w:t>
      </w:r>
      <w:r w:rsidRPr="00CE5E5A">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决算数小于年初预算数的主要原因是：</w:t>
      </w:r>
      <w:r w:rsidR="008F6A5A" w:rsidRPr="008F6A5A">
        <w:rPr>
          <w:rFonts w:asciiTheme="minorEastAsia" w:eastAsiaTheme="minorEastAsia" w:hAnsiTheme="minorEastAsia" w:hint="eastAsia"/>
          <w:sz w:val="32"/>
          <w:szCs w:val="32"/>
        </w:rPr>
        <w:t>数字城管建设前期经费</w:t>
      </w:r>
      <w:r w:rsidR="008F6A5A">
        <w:rPr>
          <w:rFonts w:asciiTheme="minorEastAsia" w:eastAsiaTheme="minorEastAsia" w:hAnsiTheme="minorEastAsia" w:hint="eastAsia"/>
          <w:sz w:val="32"/>
          <w:szCs w:val="32"/>
        </w:rPr>
        <w:t>项目部分支出尚未结</w:t>
      </w:r>
      <w:r w:rsidR="008F6A5A">
        <w:rPr>
          <w:rFonts w:asciiTheme="minorEastAsia" w:eastAsiaTheme="minorEastAsia" w:hAnsiTheme="minorEastAsia" w:hint="eastAsia"/>
          <w:sz w:val="32"/>
          <w:szCs w:val="32"/>
        </w:rPr>
        <w:lastRenderedPageBreak/>
        <w:t>算。</w:t>
      </w:r>
    </w:p>
    <w:p w:rsidR="00DF382D" w:rsidRPr="00360C10" w:rsidRDefault="00DF382D" w:rsidP="00F874AC">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8、</w:t>
      </w:r>
      <w:r w:rsidRPr="00360C10">
        <w:rPr>
          <w:rFonts w:asciiTheme="minorEastAsia" w:eastAsiaTheme="minorEastAsia" w:hAnsiTheme="minorEastAsia" w:hint="eastAsia"/>
          <w:sz w:val="32"/>
          <w:szCs w:val="32"/>
        </w:rPr>
        <w:t>城乡社区支出（类）城乡社区管理事务（款）城管执法（项）。年初预算为</w:t>
      </w:r>
      <w:r w:rsidRPr="00360C10">
        <w:rPr>
          <w:rFonts w:asciiTheme="minorEastAsia" w:eastAsiaTheme="minorEastAsia" w:hAnsiTheme="minorEastAsia"/>
          <w:sz w:val="32"/>
          <w:szCs w:val="32"/>
        </w:rPr>
        <w:t>0</w:t>
      </w:r>
      <w:r w:rsidRPr="00360C10">
        <w:rPr>
          <w:rFonts w:asciiTheme="minorEastAsia" w:eastAsiaTheme="minorEastAsia" w:hAnsiTheme="minorEastAsia" w:hint="eastAsia"/>
          <w:sz w:val="32"/>
          <w:szCs w:val="32"/>
        </w:rPr>
        <w:t>万元，支出决算为</w:t>
      </w:r>
      <w:r w:rsidRPr="00360C10">
        <w:rPr>
          <w:rFonts w:asciiTheme="minorEastAsia" w:eastAsiaTheme="minorEastAsia" w:hAnsiTheme="minorEastAsia"/>
          <w:sz w:val="32"/>
          <w:szCs w:val="32"/>
        </w:rPr>
        <w:t>53.7</w:t>
      </w:r>
      <w:r w:rsidRPr="00360C10">
        <w:rPr>
          <w:rFonts w:asciiTheme="minorEastAsia" w:eastAsiaTheme="minorEastAsia" w:hAnsiTheme="minorEastAsia" w:hint="eastAsia"/>
          <w:sz w:val="32"/>
          <w:szCs w:val="32"/>
        </w:rPr>
        <w:t>万元，决算数大于年初预算数的主要原因是</w:t>
      </w:r>
      <w:r w:rsidR="00A53F9D">
        <w:rPr>
          <w:rFonts w:asciiTheme="minorEastAsia" w:eastAsiaTheme="minorEastAsia" w:hAnsiTheme="minorEastAsia" w:hint="eastAsia"/>
          <w:sz w:val="32"/>
          <w:szCs w:val="32"/>
        </w:rPr>
        <w:t>城乡社区事务追加资金。</w:t>
      </w:r>
    </w:p>
    <w:p w:rsidR="008D7F73" w:rsidRPr="00360C10" w:rsidRDefault="008D7F73" w:rsidP="008D7F73">
      <w:pPr>
        <w:pStyle w:val="Default"/>
        <w:ind w:firstLineChars="200" w:firstLine="640"/>
        <w:rPr>
          <w:rFonts w:asciiTheme="minorEastAsia" w:eastAsiaTheme="minorEastAsia" w:hAnsiTheme="minorEastAsia"/>
          <w:sz w:val="32"/>
          <w:szCs w:val="32"/>
        </w:rPr>
      </w:pPr>
      <w:r w:rsidRPr="00360C10">
        <w:rPr>
          <w:rFonts w:asciiTheme="minorEastAsia" w:eastAsiaTheme="minorEastAsia" w:hAnsiTheme="minorEastAsia"/>
          <w:sz w:val="32"/>
          <w:szCs w:val="32"/>
        </w:rPr>
        <w:t>9</w:t>
      </w:r>
      <w:r w:rsidRPr="00360C10">
        <w:rPr>
          <w:rFonts w:asciiTheme="minorEastAsia" w:eastAsiaTheme="minorEastAsia" w:hAnsiTheme="minorEastAsia" w:hint="eastAsia"/>
          <w:sz w:val="32"/>
          <w:szCs w:val="32"/>
        </w:rPr>
        <w:t>、城乡社区支出（类）城乡社区管理事务（款）其他城乡社区管理事务支出（项）。年初预算为</w:t>
      </w:r>
      <w:r w:rsidRPr="00360C10">
        <w:rPr>
          <w:rFonts w:asciiTheme="minorEastAsia" w:eastAsiaTheme="minorEastAsia" w:hAnsiTheme="minorEastAsia"/>
          <w:sz w:val="32"/>
          <w:szCs w:val="32"/>
        </w:rPr>
        <w:t>0</w:t>
      </w:r>
      <w:r w:rsidRPr="00360C10">
        <w:rPr>
          <w:rFonts w:asciiTheme="minorEastAsia" w:eastAsiaTheme="minorEastAsia" w:hAnsiTheme="minorEastAsia" w:hint="eastAsia"/>
          <w:sz w:val="32"/>
          <w:szCs w:val="32"/>
        </w:rPr>
        <w:t>万元，支出决算为</w:t>
      </w:r>
      <w:r w:rsidRPr="00360C10">
        <w:rPr>
          <w:rFonts w:asciiTheme="minorEastAsia" w:eastAsiaTheme="minorEastAsia" w:hAnsiTheme="minorEastAsia"/>
          <w:sz w:val="32"/>
          <w:szCs w:val="32"/>
        </w:rPr>
        <w:t>0.72</w:t>
      </w:r>
      <w:r w:rsidRPr="00360C10">
        <w:rPr>
          <w:rFonts w:asciiTheme="minorEastAsia" w:eastAsiaTheme="minorEastAsia" w:hAnsiTheme="minorEastAsia" w:hint="eastAsia"/>
          <w:sz w:val="32"/>
          <w:szCs w:val="32"/>
        </w:rPr>
        <w:t>万元，决算数大于年初预算数的主要原因是</w:t>
      </w:r>
      <w:r w:rsidR="00A53F9D">
        <w:rPr>
          <w:rFonts w:asciiTheme="minorEastAsia" w:eastAsiaTheme="minorEastAsia" w:hAnsiTheme="minorEastAsia" w:hint="eastAsia"/>
          <w:sz w:val="32"/>
          <w:szCs w:val="32"/>
        </w:rPr>
        <w:t>城乡社区事务追加资金</w:t>
      </w:r>
      <w:r w:rsidRPr="00360C10">
        <w:rPr>
          <w:rFonts w:asciiTheme="minorEastAsia" w:eastAsiaTheme="minorEastAsia" w:hAnsiTheme="minorEastAsia" w:hint="eastAsia"/>
          <w:sz w:val="32"/>
          <w:szCs w:val="32"/>
        </w:rPr>
        <w:t>。</w:t>
      </w:r>
    </w:p>
    <w:p w:rsidR="008D7F73" w:rsidRPr="00360C10" w:rsidRDefault="008D7F73" w:rsidP="008D7F73">
      <w:pPr>
        <w:pStyle w:val="Default"/>
        <w:ind w:firstLineChars="200" w:firstLine="640"/>
        <w:rPr>
          <w:rFonts w:asciiTheme="minorEastAsia" w:eastAsiaTheme="minorEastAsia" w:hAnsiTheme="minorEastAsia"/>
          <w:sz w:val="32"/>
          <w:szCs w:val="32"/>
        </w:rPr>
      </w:pPr>
      <w:r w:rsidRPr="00360C10">
        <w:rPr>
          <w:rFonts w:asciiTheme="minorEastAsia" w:eastAsiaTheme="minorEastAsia" w:hAnsiTheme="minorEastAsia"/>
          <w:sz w:val="32"/>
          <w:szCs w:val="32"/>
        </w:rPr>
        <w:t>10</w:t>
      </w:r>
      <w:r w:rsidRPr="00360C10">
        <w:rPr>
          <w:rFonts w:asciiTheme="minorEastAsia" w:eastAsiaTheme="minorEastAsia" w:hAnsiTheme="minorEastAsia" w:hint="eastAsia"/>
          <w:sz w:val="32"/>
          <w:szCs w:val="32"/>
        </w:rPr>
        <w:t>、城乡社区支出（类）城乡社区公共设施（款） 其他城乡社区公共设施支出（项）。年初预算为0万元，支出决算为</w:t>
      </w:r>
      <w:r w:rsidRPr="00360C10">
        <w:rPr>
          <w:rFonts w:asciiTheme="minorEastAsia" w:eastAsiaTheme="minorEastAsia" w:hAnsiTheme="minorEastAsia"/>
          <w:sz w:val="32"/>
          <w:szCs w:val="32"/>
        </w:rPr>
        <w:t>397.78</w:t>
      </w:r>
      <w:r w:rsidRPr="00360C10">
        <w:rPr>
          <w:rFonts w:asciiTheme="minorEastAsia" w:eastAsiaTheme="minorEastAsia" w:hAnsiTheme="minorEastAsia" w:hint="eastAsia"/>
          <w:sz w:val="32"/>
          <w:szCs w:val="32"/>
        </w:rPr>
        <w:t>万元。决算数大于年初预算数的主要原因是</w:t>
      </w:r>
      <w:r w:rsidR="00A53F9D">
        <w:rPr>
          <w:rFonts w:asciiTheme="minorEastAsia" w:eastAsiaTheme="minorEastAsia" w:hAnsiTheme="minorEastAsia" w:hint="eastAsia"/>
          <w:sz w:val="32"/>
          <w:szCs w:val="32"/>
        </w:rPr>
        <w:t>城乡社区事务追加资金</w:t>
      </w:r>
      <w:r w:rsidRPr="00360C10">
        <w:rPr>
          <w:rFonts w:asciiTheme="minorEastAsia" w:eastAsiaTheme="minorEastAsia" w:hAnsiTheme="minorEastAsia" w:hint="eastAsia"/>
          <w:sz w:val="32"/>
          <w:szCs w:val="32"/>
        </w:rPr>
        <w:t>。</w:t>
      </w:r>
    </w:p>
    <w:p w:rsidR="00360C10" w:rsidRPr="00360C10" w:rsidRDefault="00360C10" w:rsidP="00360C10">
      <w:pPr>
        <w:pStyle w:val="Default"/>
        <w:ind w:firstLineChars="200" w:firstLine="640"/>
        <w:rPr>
          <w:rFonts w:asciiTheme="minorEastAsia" w:eastAsiaTheme="minorEastAsia" w:hAnsiTheme="minorEastAsia"/>
          <w:sz w:val="32"/>
          <w:szCs w:val="32"/>
        </w:rPr>
      </w:pPr>
      <w:r w:rsidRPr="00360C10">
        <w:rPr>
          <w:rFonts w:asciiTheme="minorEastAsia" w:eastAsiaTheme="minorEastAsia" w:hAnsiTheme="minorEastAsia" w:hint="eastAsia"/>
          <w:sz w:val="32"/>
          <w:szCs w:val="32"/>
        </w:rPr>
        <w:t>1</w:t>
      </w:r>
      <w:r w:rsidRPr="00360C10">
        <w:rPr>
          <w:rFonts w:asciiTheme="minorEastAsia" w:eastAsiaTheme="minorEastAsia" w:hAnsiTheme="minorEastAsia"/>
          <w:sz w:val="32"/>
          <w:szCs w:val="32"/>
        </w:rPr>
        <w:t>1</w:t>
      </w:r>
      <w:r w:rsidRPr="00360C10">
        <w:rPr>
          <w:rFonts w:asciiTheme="minorEastAsia" w:eastAsiaTheme="minorEastAsia" w:hAnsiTheme="minorEastAsia" w:hint="eastAsia"/>
          <w:sz w:val="32"/>
          <w:szCs w:val="32"/>
        </w:rPr>
        <w:t>、城乡社区支出（类）城乡社区公共设施（款）城乡社区规划与管理（项）。年初预算为0万元，支出决算为</w:t>
      </w:r>
      <w:r w:rsidR="008E3AE8">
        <w:rPr>
          <w:rFonts w:asciiTheme="minorEastAsia" w:eastAsiaTheme="minorEastAsia" w:hAnsiTheme="minorEastAsia"/>
          <w:sz w:val="32"/>
          <w:szCs w:val="32"/>
        </w:rPr>
        <w:t>33.17</w:t>
      </w:r>
      <w:r w:rsidRPr="00360C10">
        <w:rPr>
          <w:rFonts w:asciiTheme="minorEastAsia" w:eastAsiaTheme="minorEastAsia" w:hAnsiTheme="minorEastAsia" w:hint="eastAsia"/>
          <w:sz w:val="32"/>
          <w:szCs w:val="32"/>
        </w:rPr>
        <w:t>万元。决算数大于年初预算数的主要原因是</w:t>
      </w:r>
      <w:r w:rsidR="00A53F9D">
        <w:rPr>
          <w:rFonts w:asciiTheme="minorEastAsia" w:eastAsiaTheme="minorEastAsia" w:hAnsiTheme="minorEastAsia" w:hint="eastAsia"/>
          <w:sz w:val="32"/>
          <w:szCs w:val="32"/>
        </w:rPr>
        <w:t>城乡社区事务追加资金</w:t>
      </w:r>
      <w:r w:rsidRPr="00360C10">
        <w:rPr>
          <w:rFonts w:asciiTheme="minorEastAsia" w:eastAsiaTheme="minorEastAsia" w:hAnsiTheme="minorEastAsia" w:hint="eastAsia"/>
          <w:sz w:val="32"/>
          <w:szCs w:val="32"/>
        </w:rPr>
        <w:t>。</w:t>
      </w:r>
    </w:p>
    <w:p w:rsidR="00DD5FE9" w:rsidRPr="0002229B" w:rsidRDefault="00DD5FE9" w:rsidP="00DD5FE9">
      <w:pPr>
        <w:pStyle w:val="Default"/>
        <w:rPr>
          <w:rFonts w:hAnsi="黑体"/>
          <w:b/>
          <w:sz w:val="32"/>
          <w:szCs w:val="32"/>
        </w:rPr>
      </w:pPr>
      <w:r w:rsidRPr="0002229B">
        <w:rPr>
          <w:rFonts w:hAnsi="黑体" w:hint="eastAsia"/>
          <w:b/>
          <w:sz w:val="32"/>
          <w:szCs w:val="32"/>
        </w:rPr>
        <w:t>六、一般公共预算财政拨款基本支出决算情况说明</w:t>
      </w:r>
    </w:p>
    <w:p w:rsidR="00174917" w:rsidRPr="00174917" w:rsidRDefault="0027426B" w:rsidP="0017491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年度财政拨款基本支出</w:t>
      </w:r>
      <w:r w:rsidR="00BA53CC">
        <w:rPr>
          <w:rFonts w:asciiTheme="minorEastAsia" w:eastAsiaTheme="minorEastAsia" w:hAnsiTheme="minorEastAsia"/>
          <w:sz w:val="32"/>
          <w:szCs w:val="32"/>
        </w:rPr>
        <w:t>353.8</w:t>
      </w:r>
      <w:r>
        <w:rPr>
          <w:rFonts w:asciiTheme="minorEastAsia" w:eastAsiaTheme="minorEastAsia" w:hAnsiTheme="minorEastAsia" w:hint="eastAsia"/>
          <w:sz w:val="32"/>
          <w:szCs w:val="32"/>
        </w:rPr>
        <w:t>万元，其中：人员经费</w:t>
      </w:r>
      <w:r w:rsidR="00BA53CC">
        <w:rPr>
          <w:rFonts w:asciiTheme="minorEastAsia" w:eastAsiaTheme="minorEastAsia" w:hAnsiTheme="minorEastAsia"/>
          <w:sz w:val="32"/>
          <w:szCs w:val="32"/>
        </w:rPr>
        <w:t>269.</w:t>
      </w:r>
      <w:r w:rsidR="00174917">
        <w:rPr>
          <w:rFonts w:asciiTheme="minorEastAsia" w:eastAsiaTheme="minorEastAsia" w:hAnsiTheme="minorEastAsia"/>
          <w:sz w:val="32"/>
          <w:szCs w:val="32"/>
        </w:rPr>
        <w:t>66</w:t>
      </w:r>
      <w:r>
        <w:rPr>
          <w:rFonts w:asciiTheme="minorEastAsia" w:eastAsiaTheme="minorEastAsia" w:hAnsiTheme="minorEastAsia" w:hint="eastAsia"/>
          <w:sz w:val="32"/>
          <w:szCs w:val="32"/>
        </w:rPr>
        <w:t>万元，</w:t>
      </w:r>
      <w:proofErr w:type="gramStart"/>
      <w:r w:rsidR="00074155">
        <w:rPr>
          <w:rFonts w:asciiTheme="minorEastAsia" w:eastAsiaTheme="minorEastAsia" w:hAnsiTheme="minorEastAsia" w:hint="eastAsia"/>
          <w:sz w:val="32"/>
          <w:szCs w:val="32"/>
        </w:rPr>
        <w:t>占基本</w:t>
      </w:r>
      <w:proofErr w:type="gramEnd"/>
      <w:r w:rsidR="00074155">
        <w:rPr>
          <w:rFonts w:asciiTheme="minorEastAsia" w:eastAsiaTheme="minorEastAsia" w:hAnsiTheme="minorEastAsia" w:hint="eastAsia"/>
          <w:sz w:val="32"/>
          <w:szCs w:val="32"/>
        </w:rPr>
        <w:t>支出的</w:t>
      </w:r>
      <w:r w:rsidR="00BA53CC">
        <w:rPr>
          <w:rFonts w:asciiTheme="minorEastAsia" w:eastAsiaTheme="minorEastAsia" w:hAnsiTheme="minorEastAsia"/>
          <w:sz w:val="32"/>
          <w:szCs w:val="32"/>
        </w:rPr>
        <w:t>76.</w:t>
      </w:r>
      <w:r w:rsidR="00174917">
        <w:rPr>
          <w:rFonts w:asciiTheme="minorEastAsia" w:eastAsiaTheme="minorEastAsia" w:hAnsiTheme="minorEastAsia"/>
          <w:sz w:val="32"/>
          <w:szCs w:val="32"/>
        </w:rPr>
        <w:t>22</w:t>
      </w:r>
      <w:r w:rsidR="00074155">
        <w:rPr>
          <w:rFonts w:asciiTheme="minorEastAsia" w:eastAsiaTheme="minorEastAsia" w:hAnsiTheme="minorEastAsia" w:hint="eastAsia"/>
          <w:sz w:val="32"/>
          <w:szCs w:val="32"/>
        </w:rPr>
        <w:t>%,</w:t>
      </w:r>
      <w:r w:rsidR="00174917" w:rsidRPr="00174917">
        <w:rPr>
          <w:rFonts w:asciiTheme="minorEastAsia" w:eastAsiaTheme="minorEastAsia" w:hAnsiTheme="minorEastAsia" w:hint="eastAsia"/>
          <w:sz w:val="32"/>
          <w:szCs w:val="32"/>
        </w:rPr>
        <w:t>主要包括基本工资、津贴补贴、奖金、伙食补助费、机关事业单位养老保险缴费、职工基本医疗保险缴费、其他</w:t>
      </w:r>
      <w:proofErr w:type="gramStart"/>
      <w:r w:rsidR="00174917" w:rsidRPr="00174917">
        <w:rPr>
          <w:rFonts w:asciiTheme="minorEastAsia" w:eastAsiaTheme="minorEastAsia" w:hAnsiTheme="minorEastAsia" w:hint="eastAsia"/>
          <w:sz w:val="32"/>
          <w:szCs w:val="32"/>
        </w:rPr>
        <w:t>工资工资</w:t>
      </w:r>
      <w:proofErr w:type="gramEnd"/>
      <w:r w:rsidR="00174917" w:rsidRPr="00174917">
        <w:rPr>
          <w:rFonts w:asciiTheme="minorEastAsia" w:eastAsiaTheme="minorEastAsia" w:hAnsiTheme="minorEastAsia" w:hint="eastAsia"/>
          <w:sz w:val="32"/>
          <w:szCs w:val="32"/>
        </w:rPr>
        <w:t>福利支出等</w:t>
      </w:r>
      <w:r>
        <w:rPr>
          <w:rFonts w:asciiTheme="minorEastAsia" w:eastAsiaTheme="minorEastAsia" w:hAnsiTheme="minorEastAsia" w:hint="eastAsia"/>
          <w:sz w:val="32"/>
          <w:szCs w:val="32"/>
        </w:rPr>
        <w:t>；公用经费</w:t>
      </w:r>
      <w:r w:rsidR="00174917">
        <w:rPr>
          <w:rFonts w:asciiTheme="minorEastAsia" w:eastAsiaTheme="minorEastAsia" w:hAnsiTheme="minorEastAsia"/>
          <w:sz w:val="32"/>
          <w:szCs w:val="32"/>
        </w:rPr>
        <w:t>84.14</w:t>
      </w:r>
      <w:r>
        <w:rPr>
          <w:rFonts w:asciiTheme="minorEastAsia" w:eastAsiaTheme="minorEastAsia" w:hAnsiTheme="minorEastAsia" w:hint="eastAsia"/>
          <w:sz w:val="32"/>
          <w:szCs w:val="32"/>
        </w:rPr>
        <w:t>万元，</w:t>
      </w:r>
      <w:proofErr w:type="gramStart"/>
      <w:r w:rsidR="00074155" w:rsidRPr="00074155">
        <w:rPr>
          <w:rFonts w:asciiTheme="minorEastAsia" w:eastAsiaTheme="minorEastAsia" w:hAnsiTheme="minorEastAsia" w:hint="eastAsia"/>
          <w:sz w:val="32"/>
          <w:szCs w:val="32"/>
        </w:rPr>
        <w:t>占基本</w:t>
      </w:r>
      <w:proofErr w:type="gramEnd"/>
      <w:r w:rsidR="00074155" w:rsidRPr="00074155">
        <w:rPr>
          <w:rFonts w:asciiTheme="minorEastAsia" w:eastAsiaTheme="minorEastAsia" w:hAnsiTheme="minorEastAsia" w:hint="eastAsia"/>
          <w:sz w:val="32"/>
          <w:szCs w:val="32"/>
        </w:rPr>
        <w:t>支出的</w:t>
      </w:r>
      <w:r w:rsidR="00174917">
        <w:rPr>
          <w:rFonts w:asciiTheme="minorEastAsia" w:eastAsiaTheme="minorEastAsia" w:hAnsiTheme="minorEastAsia"/>
          <w:sz w:val="32"/>
          <w:szCs w:val="32"/>
        </w:rPr>
        <w:t>23.78</w:t>
      </w:r>
      <w:r w:rsidR="00074155" w:rsidRPr="00074155">
        <w:rPr>
          <w:rFonts w:asciiTheme="minorEastAsia" w:eastAsiaTheme="minorEastAsia" w:hAnsiTheme="minorEastAsia" w:hint="eastAsia"/>
          <w:sz w:val="32"/>
          <w:szCs w:val="32"/>
        </w:rPr>
        <w:t>%</w:t>
      </w:r>
      <w:r w:rsidR="00074155">
        <w:rPr>
          <w:rFonts w:asciiTheme="minorEastAsia" w:eastAsiaTheme="minorEastAsia" w:hAnsiTheme="minorEastAsia" w:hint="eastAsia"/>
          <w:sz w:val="32"/>
          <w:szCs w:val="32"/>
        </w:rPr>
        <w:t>，</w:t>
      </w:r>
      <w:r w:rsidR="00174917" w:rsidRPr="00174917">
        <w:rPr>
          <w:rFonts w:asciiTheme="minorEastAsia" w:eastAsiaTheme="minorEastAsia" w:hAnsiTheme="minorEastAsia" w:hint="eastAsia"/>
          <w:sz w:val="32"/>
          <w:szCs w:val="32"/>
        </w:rPr>
        <w:t>主要包括办公费、印刷费、咨询费、手续费、邮电费、水电费、其他交通费用等。</w:t>
      </w:r>
    </w:p>
    <w:p w:rsidR="00DD5FE9" w:rsidRPr="005767CC" w:rsidRDefault="00DD5FE9" w:rsidP="00D56700">
      <w:pPr>
        <w:pStyle w:val="Default"/>
        <w:rPr>
          <w:rFonts w:hAnsi="黑体"/>
          <w:b/>
          <w:sz w:val="32"/>
          <w:szCs w:val="32"/>
        </w:rPr>
      </w:pPr>
      <w:r w:rsidRPr="005767CC">
        <w:rPr>
          <w:rFonts w:hAnsi="黑体" w:hint="eastAsia"/>
          <w:b/>
          <w:sz w:val="32"/>
          <w:szCs w:val="32"/>
        </w:rPr>
        <w:t>七、一般公共预算财政拨款</w:t>
      </w:r>
      <w:r w:rsidR="00521AF2">
        <w:rPr>
          <w:rFonts w:hAnsi="黑体" w:hint="eastAsia"/>
          <w:b/>
          <w:sz w:val="32"/>
          <w:szCs w:val="32"/>
        </w:rPr>
        <w:t>“</w:t>
      </w:r>
      <w:r w:rsidRPr="005767CC">
        <w:rPr>
          <w:rFonts w:hAnsi="黑体" w:hint="eastAsia"/>
          <w:b/>
          <w:sz w:val="32"/>
          <w:szCs w:val="32"/>
        </w:rPr>
        <w:t>三公</w:t>
      </w:r>
      <w:r w:rsidR="00521AF2">
        <w:rPr>
          <w:rFonts w:hAnsi="黑体" w:hint="eastAsia"/>
          <w:b/>
          <w:sz w:val="32"/>
          <w:szCs w:val="32"/>
        </w:rPr>
        <w:t>”</w:t>
      </w:r>
      <w:r w:rsidRPr="005767CC">
        <w:rPr>
          <w:rFonts w:hAnsi="黑体" w:hint="eastAsia"/>
          <w:b/>
          <w:sz w:val="32"/>
          <w:szCs w:val="32"/>
        </w:rPr>
        <w:t>经费支出决算情况说明</w:t>
      </w:r>
    </w:p>
    <w:p w:rsidR="005767CC" w:rsidRDefault="005767CC" w:rsidP="00DD5FE9">
      <w:pPr>
        <w:pStyle w:val="Default"/>
        <w:rPr>
          <w:rFonts w:asciiTheme="minorEastAsia" w:eastAsiaTheme="minorEastAsia" w:hAnsiTheme="minorEastAsia"/>
          <w:b/>
          <w:sz w:val="32"/>
          <w:szCs w:val="32"/>
        </w:rPr>
      </w:pPr>
      <w:r w:rsidRPr="005767CC">
        <w:rPr>
          <w:rFonts w:asciiTheme="minorEastAsia" w:eastAsiaTheme="minorEastAsia" w:hAnsiTheme="minorEastAsia" w:hint="eastAsia"/>
          <w:b/>
          <w:sz w:val="32"/>
          <w:szCs w:val="32"/>
        </w:rPr>
        <w:t>（一）“三公”经费财政拨款支出决算总体情况说明</w:t>
      </w:r>
    </w:p>
    <w:p w:rsidR="00590D9F" w:rsidRDefault="00124A1F" w:rsidP="00590D9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2021年度</w:t>
      </w:r>
      <w:r w:rsidR="00590D9F" w:rsidRPr="00590D9F">
        <w:rPr>
          <w:rFonts w:asciiTheme="minorEastAsia" w:eastAsiaTheme="minorEastAsia" w:hAnsiTheme="minorEastAsia" w:hint="eastAsia"/>
          <w:sz w:val="32"/>
          <w:szCs w:val="32"/>
        </w:rPr>
        <w:t>“三公”经费财政拨款支出</w:t>
      </w:r>
      <w:r w:rsidR="00590D9F">
        <w:rPr>
          <w:rFonts w:asciiTheme="minorEastAsia" w:eastAsiaTheme="minorEastAsia" w:hAnsiTheme="minorEastAsia" w:hint="eastAsia"/>
          <w:sz w:val="32"/>
          <w:szCs w:val="32"/>
        </w:rPr>
        <w:t>预算为</w:t>
      </w:r>
      <w:r w:rsidR="00930951">
        <w:rPr>
          <w:rFonts w:asciiTheme="minorEastAsia" w:eastAsiaTheme="minorEastAsia" w:hAnsiTheme="minorEastAsia"/>
          <w:sz w:val="32"/>
          <w:szCs w:val="32"/>
        </w:rPr>
        <w:t>5</w:t>
      </w:r>
      <w:r w:rsidR="00590D9F">
        <w:rPr>
          <w:rFonts w:asciiTheme="minorEastAsia" w:eastAsiaTheme="minorEastAsia" w:hAnsiTheme="minorEastAsia" w:hint="eastAsia"/>
          <w:sz w:val="32"/>
          <w:szCs w:val="32"/>
        </w:rPr>
        <w:t>万元，支出决算为</w:t>
      </w:r>
      <w:r w:rsidR="00930951">
        <w:rPr>
          <w:rFonts w:asciiTheme="minorEastAsia" w:eastAsiaTheme="minorEastAsia" w:hAnsiTheme="minorEastAsia"/>
          <w:sz w:val="32"/>
          <w:szCs w:val="32"/>
        </w:rPr>
        <w:t>1.03</w:t>
      </w:r>
      <w:r w:rsidR="00590D9F">
        <w:rPr>
          <w:rFonts w:asciiTheme="minorEastAsia" w:eastAsiaTheme="minorEastAsia" w:hAnsiTheme="minorEastAsia" w:hint="eastAsia"/>
          <w:sz w:val="32"/>
          <w:szCs w:val="32"/>
        </w:rPr>
        <w:t>万元，完成预算的</w:t>
      </w:r>
      <w:r w:rsidR="00930951">
        <w:rPr>
          <w:rFonts w:asciiTheme="minorEastAsia" w:eastAsiaTheme="minorEastAsia" w:hAnsiTheme="minorEastAsia"/>
          <w:sz w:val="32"/>
          <w:szCs w:val="32"/>
        </w:rPr>
        <w:t>20.6</w:t>
      </w:r>
      <w:r w:rsidR="00590D9F">
        <w:rPr>
          <w:rFonts w:asciiTheme="minorEastAsia" w:eastAsiaTheme="minorEastAsia" w:hAnsiTheme="minorEastAsia" w:hint="eastAsia"/>
          <w:sz w:val="32"/>
          <w:szCs w:val="32"/>
        </w:rPr>
        <w:t>%，其中：</w:t>
      </w:r>
    </w:p>
    <w:p w:rsidR="00590D9F" w:rsidRPr="00F67D23" w:rsidRDefault="00590D9F" w:rsidP="00F67D23">
      <w:pPr>
        <w:pStyle w:val="Default"/>
        <w:ind w:firstLineChars="200" w:firstLine="64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因公出国（境）费支出预算为</w:t>
      </w:r>
      <w:r w:rsidR="00930951">
        <w:rPr>
          <w:rFonts w:asciiTheme="minorEastAsia" w:eastAsiaTheme="minorEastAsia" w:hAnsiTheme="minorEastAsia"/>
          <w:sz w:val="32"/>
          <w:szCs w:val="32"/>
        </w:rPr>
        <w:t>0</w:t>
      </w:r>
      <w:r w:rsidRPr="00590D9F">
        <w:rPr>
          <w:rFonts w:asciiTheme="minorEastAsia" w:eastAsiaTheme="minorEastAsia" w:hAnsiTheme="minorEastAsia" w:hint="eastAsia"/>
          <w:sz w:val="32"/>
          <w:szCs w:val="32"/>
        </w:rPr>
        <w:t>万元，支出决算为</w:t>
      </w:r>
      <w:r w:rsidR="00930951">
        <w:rPr>
          <w:rFonts w:asciiTheme="minorEastAsia" w:eastAsiaTheme="minorEastAsia" w:hAnsiTheme="minorEastAsia"/>
          <w:sz w:val="32"/>
          <w:szCs w:val="32"/>
        </w:rPr>
        <w:t>0</w:t>
      </w:r>
      <w:r w:rsidRPr="00590D9F">
        <w:rPr>
          <w:rFonts w:asciiTheme="minorEastAsia" w:eastAsiaTheme="minorEastAsia" w:hAnsiTheme="minorEastAsia" w:hint="eastAsia"/>
          <w:sz w:val="32"/>
          <w:szCs w:val="32"/>
        </w:rPr>
        <w:t>万元</w:t>
      </w:r>
      <w:r w:rsidR="00F67D23">
        <w:rPr>
          <w:rFonts w:asciiTheme="minorEastAsia" w:eastAsiaTheme="minorEastAsia" w:hAnsiTheme="minorEastAsia" w:hint="eastAsia"/>
          <w:sz w:val="32"/>
          <w:szCs w:val="32"/>
        </w:rPr>
        <w:t>，</w:t>
      </w:r>
      <w:r w:rsidR="00F67D23" w:rsidRPr="00F67D23">
        <w:rPr>
          <w:rFonts w:asciiTheme="minorEastAsia" w:eastAsiaTheme="minorEastAsia" w:hAnsiTheme="minorEastAsia" w:hint="eastAsia"/>
          <w:sz w:val="32"/>
          <w:szCs w:val="32"/>
        </w:rPr>
        <w:t>上年预算为0</w:t>
      </w:r>
      <w:r w:rsidR="00F67D23" w:rsidRPr="00F67D23">
        <w:rPr>
          <w:rFonts w:asciiTheme="minorEastAsia" w:eastAsiaTheme="minorEastAsia" w:hAnsiTheme="minorEastAsia" w:hint="eastAsia"/>
          <w:sz w:val="32"/>
          <w:szCs w:val="32"/>
        </w:rPr>
        <w:lastRenderedPageBreak/>
        <w:t>万元，支出为0万元。</w:t>
      </w:r>
    </w:p>
    <w:p w:rsidR="005767CC" w:rsidRPr="00F67D23" w:rsidRDefault="00590D9F" w:rsidP="00F67D23">
      <w:pPr>
        <w:pStyle w:val="Default"/>
        <w:ind w:firstLineChars="200" w:firstLine="64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公务接待费</w:t>
      </w:r>
      <w:r w:rsidR="004717A2" w:rsidRPr="004717A2">
        <w:rPr>
          <w:rFonts w:asciiTheme="minorEastAsia" w:eastAsiaTheme="minorEastAsia" w:hAnsiTheme="minorEastAsia" w:hint="eastAsia"/>
          <w:sz w:val="32"/>
          <w:szCs w:val="32"/>
        </w:rPr>
        <w:t>支出预算为</w:t>
      </w:r>
      <w:r w:rsidR="00187218">
        <w:rPr>
          <w:rFonts w:asciiTheme="minorEastAsia" w:eastAsiaTheme="minorEastAsia" w:hAnsiTheme="minorEastAsia"/>
          <w:sz w:val="32"/>
          <w:szCs w:val="32"/>
        </w:rPr>
        <w:t>0.2</w:t>
      </w:r>
      <w:r w:rsidR="004717A2" w:rsidRPr="004717A2">
        <w:rPr>
          <w:rFonts w:asciiTheme="minorEastAsia" w:eastAsiaTheme="minorEastAsia" w:hAnsiTheme="minorEastAsia" w:hint="eastAsia"/>
          <w:sz w:val="32"/>
          <w:szCs w:val="32"/>
        </w:rPr>
        <w:t>万元，支出决算为</w:t>
      </w:r>
      <w:r w:rsidR="00187218">
        <w:rPr>
          <w:rFonts w:asciiTheme="minorEastAsia" w:eastAsiaTheme="minorEastAsia" w:hAnsiTheme="minorEastAsia"/>
          <w:sz w:val="32"/>
          <w:szCs w:val="32"/>
        </w:rPr>
        <w:t>0</w:t>
      </w:r>
      <w:r w:rsidR="004717A2" w:rsidRPr="004717A2">
        <w:rPr>
          <w:rFonts w:asciiTheme="minorEastAsia" w:eastAsiaTheme="minorEastAsia" w:hAnsiTheme="minorEastAsia" w:hint="eastAsia"/>
          <w:sz w:val="32"/>
          <w:szCs w:val="32"/>
        </w:rPr>
        <w:t>万元。</w:t>
      </w:r>
      <w:r w:rsidR="00F67D23" w:rsidRPr="00F67D23">
        <w:rPr>
          <w:rFonts w:asciiTheme="minorEastAsia" w:eastAsiaTheme="minorEastAsia" w:hAnsiTheme="minorEastAsia" w:hint="eastAsia"/>
          <w:sz w:val="32"/>
          <w:szCs w:val="32"/>
        </w:rPr>
        <w:t>决算数小于预算数的主要原因是厉行节约，严格控制公务接待费用，与上年0</w:t>
      </w:r>
      <w:r w:rsidR="00F67D23" w:rsidRPr="00F67D23">
        <w:rPr>
          <w:rFonts w:asciiTheme="minorEastAsia" w:eastAsiaTheme="minorEastAsia" w:hAnsiTheme="minorEastAsia"/>
          <w:sz w:val="32"/>
          <w:szCs w:val="32"/>
        </w:rPr>
        <w:t>.06</w:t>
      </w:r>
      <w:r w:rsidR="00F67D23" w:rsidRPr="00F67D23">
        <w:rPr>
          <w:rFonts w:asciiTheme="minorEastAsia" w:eastAsiaTheme="minorEastAsia" w:hAnsiTheme="minorEastAsia" w:hint="eastAsia"/>
          <w:sz w:val="32"/>
          <w:szCs w:val="32"/>
        </w:rPr>
        <w:t>万元相比减少0</w:t>
      </w:r>
      <w:r w:rsidR="00F67D23" w:rsidRPr="00F67D23">
        <w:rPr>
          <w:rFonts w:asciiTheme="minorEastAsia" w:eastAsiaTheme="minorEastAsia" w:hAnsiTheme="minorEastAsia"/>
          <w:sz w:val="32"/>
          <w:szCs w:val="32"/>
        </w:rPr>
        <w:t>.06</w:t>
      </w:r>
      <w:r w:rsidR="00F67D23" w:rsidRPr="00F67D23">
        <w:rPr>
          <w:rFonts w:asciiTheme="minorEastAsia" w:eastAsiaTheme="minorEastAsia" w:hAnsiTheme="minorEastAsia" w:hint="eastAsia"/>
          <w:sz w:val="32"/>
          <w:szCs w:val="32"/>
        </w:rPr>
        <w:t>万元，减少</w:t>
      </w:r>
      <w:r w:rsidR="00F67D23" w:rsidRPr="00F67D23">
        <w:rPr>
          <w:rFonts w:asciiTheme="minorEastAsia" w:eastAsiaTheme="minorEastAsia" w:hAnsiTheme="minorEastAsia"/>
          <w:sz w:val="32"/>
          <w:szCs w:val="32"/>
        </w:rPr>
        <w:t>100</w:t>
      </w:r>
      <w:r w:rsidR="00F67D23" w:rsidRPr="00F67D23">
        <w:rPr>
          <w:rFonts w:asciiTheme="minorEastAsia" w:eastAsiaTheme="minorEastAsia" w:hAnsiTheme="minorEastAsia" w:hint="eastAsia"/>
          <w:sz w:val="32"/>
          <w:szCs w:val="32"/>
        </w:rPr>
        <w:t>%,减少的主要原因是严格控制公务接待。</w:t>
      </w:r>
    </w:p>
    <w:p w:rsidR="00710FE7" w:rsidRPr="00F67D23" w:rsidRDefault="004717A2" w:rsidP="00F67D23">
      <w:pPr>
        <w:pStyle w:val="Default"/>
        <w:ind w:firstLineChars="200" w:firstLine="640"/>
        <w:rPr>
          <w:rFonts w:asciiTheme="minorEastAsia" w:eastAsiaTheme="minorEastAsia" w:hAnsiTheme="minorEastAsia"/>
          <w:sz w:val="32"/>
          <w:szCs w:val="32"/>
        </w:rPr>
      </w:pPr>
      <w:r w:rsidRPr="004717A2">
        <w:rPr>
          <w:rFonts w:asciiTheme="minorEastAsia" w:eastAsiaTheme="minorEastAsia" w:hAnsiTheme="minorEastAsia" w:hint="eastAsia"/>
          <w:sz w:val="32"/>
          <w:szCs w:val="32"/>
        </w:rPr>
        <w:t>公务用车购置费</w:t>
      </w:r>
      <w:r w:rsidR="00710FE7" w:rsidRPr="004717A2">
        <w:rPr>
          <w:rFonts w:asciiTheme="minorEastAsia" w:eastAsiaTheme="minorEastAsia" w:hAnsiTheme="minorEastAsia" w:hint="eastAsia"/>
          <w:sz w:val="32"/>
          <w:szCs w:val="32"/>
        </w:rPr>
        <w:t>支出预算为</w:t>
      </w:r>
      <w:r w:rsidR="00F67D23">
        <w:rPr>
          <w:rFonts w:asciiTheme="minorEastAsia" w:eastAsiaTheme="minorEastAsia" w:hAnsiTheme="minorEastAsia"/>
          <w:sz w:val="32"/>
          <w:szCs w:val="32"/>
        </w:rPr>
        <w:t>0</w:t>
      </w:r>
      <w:r w:rsidR="00710FE7" w:rsidRPr="004717A2">
        <w:rPr>
          <w:rFonts w:asciiTheme="minorEastAsia" w:eastAsiaTheme="minorEastAsia" w:hAnsiTheme="minorEastAsia" w:hint="eastAsia"/>
          <w:sz w:val="32"/>
          <w:szCs w:val="32"/>
        </w:rPr>
        <w:t>万元，支出决算为</w:t>
      </w:r>
      <w:r w:rsidR="00F67D23">
        <w:rPr>
          <w:rFonts w:asciiTheme="minorEastAsia" w:eastAsiaTheme="minorEastAsia" w:hAnsiTheme="minorEastAsia"/>
          <w:sz w:val="32"/>
          <w:szCs w:val="32"/>
        </w:rPr>
        <w:t>0</w:t>
      </w:r>
      <w:r w:rsidR="00710FE7" w:rsidRPr="004717A2">
        <w:rPr>
          <w:rFonts w:asciiTheme="minorEastAsia" w:eastAsiaTheme="minorEastAsia" w:hAnsiTheme="minorEastAsia" w:hint="eastAsia"/>
          <w:sz w:val="32"/>
          <w:szCs w:val="32"/>
        </w:rPr>
        <w:t>万元，</w:t>
      </w:r>
      <w:r w:rsidR="00F67D23" w:rsidRPr="00F67D23">
        <w:rPr>
          <w:rFonts w:asciiTheme="minorEastAsia" w:eastAsiaTheme="minorEastAsia" w:hAnsiTheme="minorEastAsia" w:hint="eastAsia"/>
          <w:sz w:val="32"/>
          <w:szCs w:val="32"/>
        </w:rPr>
        <w:t>上年预算为0万元，支出为0万元。</w:t>
      </w:r>
    </w:p>
    <w:p w:rsidR="005767CC" w:rsidRPr="00710FE7" w:rsidRDefault="00710FE7" w:rsidP="00710FE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w:t>
      </w:r>
      <w:r w:rsidR="004717A2" w:rsidRPr="004717A2">
        <w:rPr>
          <w:rFonts w:asciiTheme="minorEastAsia" w:eastAsiaTheme="minorEastAsia" w:hAnsiTheme="minorEastAsia" w:hint="eastAsia"/>
          <w:sz w:val="32"/>
          <w:szCs w:val="32"/>
        </w:rPr>
        <w:t>运行维护费</w:t>
      </w:r>
      <w:r w:rsidRPr="004717A2">
        <w:rPr>
          <w:rFonts w:asciiTheme="minorEastAsia" w:eastAsiaTheme="minorEastAsia" w:hAnsiTheme="minorEastAsia" w:hint="eastAsia"/>
          <w:sz w:val="32"/>
          <w:szCs w:val="32"/>
        </w:rPr>
        <w:t>支出预算为</w:t>
      </w:r>
      <w:r w:rsidR="00F67D23">
        <w:rPr>
          <w:rFonts w:asciiTheme="minorEastAsia" w:eastAsiaTheme="minorEastAsia" w:hAnsiTheme="minorEastAsia"/>
          <w:sz w:val="32"/>
          <w:szCs w:val="32"/>
        </w:rPr>
        <w:t>4.8</w:t>
      </w:r>
      <w:r w:rsidRPr="004717A2">
        <w:rPr>
          <w:rFonts w:asciiTheme="minorEastAsia" w:eastAsiaTheme="minorEastAsia" w:hAnsiTheme="minorEastAsia" w:hint="eastAsia"/>
          <w:sz w:val="32"/>
          <w:szCs w:val="32"/>
        </w:rPr>
        <w:t>万元，支出决算为</w:t>
      </w:r>
      <w:r w:rsidR="00F67D23">
        <w:rPr>
          <w:rFonts w:asciiTheme="minorEastAsia" w:eastAsiaTheme="minorEastAsia" w:hAnsiTheme="minorEastAsia"/>
          <w:sz w:val="32"/>
          <w:szCs w:val="32"/>
        </w:rPr>
        <w:t>1.03</w:t>
      </w:r>
      <w:r w:rsidRPr="004717A2">
        <w:rPr>
          <w:rFonts w:asciiTheme="minorEastAsia" w:eastAsiaTheme="minorEastAsia" w:hAnsiTheme="minorEastAsia" w:hint="eastAsia"/>
          <w:sz w:val="32"/>
          <w:szCs w:val="32"/>
        </w:rPr>
        <w:t>万元，完成预算的</w:t>
      </w:r>
      <w:r w:rsidR="00F67D23">
        <w:rPr>
          <w:rFonts w:asciiTheme="minorEastAsia" w:eastAsiaTheme="minorEastAsia" w:hAnsiTheme="minorEastAsia"/>
          <w:sz w:val="32"/>
          <w:szCs w:val="32"/>
        </w:rPr>
        <w:t>21.46</w:t>
      </w:r>
      <w:r w:rsidRPr="004717A2">
        <w:rPr>
          <w:rFonts w:asciiTheme="minorEastAsia" w:eastAsiaTheme="minorEastAsia" w:hAnsiTheme="minorEastAsia" w:hint="eastAsia"/>
          <w:sz w:val="32"/>
          <w:szCs w:val="32"/>
        </w:rPr>
        <w:t>%，</w:t>
      </w:r>
      <w:r w:rsidR="00F67D23" w:rsidRPr="00F67D23">
        <w:rPr>
          <w:rFonts w:asciiTheme="minorEastAsia" w:eastAsiaTheme="minorEastAsia" w:hAnsiTheme="minorEastAsia" w:hint="eastAsia"/>
          <w:sz w:val="32"/>
          <w:szCs w:val="32"/>
        </w:rPr>
        <w:t>决算数小于预算数的主要原因是加强公务用车维护和管理，控制维修费用和油费</w:t>
      </w:r>
      <w:r w:rsidR="00F67D23">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与上年相比减少</w:t>
      </w:r>
      <w:r w:rsidR="00F67D23">
        <w:rPr>
          <w:rFonts w:asciiTheme="minorEastAsia" w:eastAsiaTheme="minorEastAsia" w:hAnsiTheme="minorEastAsia" w:hint="eastAsia"/>
          <w:sz w:val="32"/>
          <w:szCs w:val="32"/>
        </w:rPr>
        <w:t>0</w:t>
      </w:r>
      <w:r w:rsidR="00F67D23">
        <w:rPr>
          <w:rFonts w:asciiTheme="minorEastAsia" w:eastAsiaTheme="minorEastAsia" w:hAnsiTheme="minorEastAsia"/>
          <w:sz w:val="32"/>
          <w:szCs w:val="32"/>
        </w:rPr>
        <w:t>.28</w:t>
      </w:r>
      <w:r w:rsidRPr="004717A2">
        <w:rPr>
          <w:rFonts w:asciiTheme="minorEastAsia" w:eastAsiaTheme="minorEastAsia" w:hAnsiTheme="minorEastAsia" w:hint="eastAsia"/>
          <w:sz w:val="32"/>
          <w:szCs w:val="32"/>
        </w:rPr>
        <w:t>万元，减少</w:t>
      </w:r>
      <w:r w:rsidR="00F67D23">
        <w:rPr>
          <w:rFonts w:asciiTheme="minorEastAsia" w:eastAsiaTheme="minorEastAsia" w:hAnsiTheme="minorEastAsia"/>
          <w:sz w:val="32"/>
          <w:szCs w:val="32"/>
        </w:rPr>
        <w:t>21.37</w:t>
      </w:r>
      <w:r w:rsidRPr="004717A2">
        <w:rPr>
          <w:rFonts w:asciiTheme="minorEastAsia" w:eastAsiaTheme="minorEastAsia" w:hAnsiTheme="minorEastAsia" w:hint="eastAsia"/>
          <w:sz w:val="32"/>
          <w:szCs w:val="32"/>
        </w:rPr>
        <w:t>%,减少的主要原因是</w:t>
      </w:r>
      <w:r w:rsidR="00F67D23" w:rsidRPr="00F67D23">
        <w:rPr>
          <w:rFonts w:asciiTheme="minorEastAsia" w:eastAsiaTheme="minorEastAsia" w:hAnsiTheme="minorEastAsia" w:hint="eastAsia"/>
          <w:sz w:val="32"/>
          <w:szCs w:val="32"/>
        </w:rPr>
        <w:t>厉行节约，严格控制公务用车费用</w:t>
      </w:r>
      <w:r w:rsidRPr="004717A2">
        <w:rPr>
          <w:rFonts w:asciiTheme="minorEastAsia" w:eastAsiaTheme="minorEastAsia" w:hAnsiTheme="minorEastAsia" w:hint="eastAsia"/>
          <w:sz w:val="32"/>
          <w:szCs w:val="32"/>
        </w:rPr>
        <w:t>。</w:t>
      </w:r>
    </w:p>
    <w:p w:rsidR="005767CC" w:rsidRDefault="004717A2" w:rsidP="00DD5FE9">
      <w:pPr>
        <w:pStyle w:val="Default"/>
        <w:rPr>
          <w:rFonts w:asciiTheme="minorEastAsia" w:eastAsiaTheme="minorEastAsia" w:hAnsiTheme="minorEastAsia"/>
          <w:b/>
          <w:sz w:val="32"/>
          <w:szCs w:val="32"/>
        </w:rPr>
      </w:pPr>
      <w:r w:rsidRPr="004717A2">
        <w:rPr>
          <w:rFonts w:asciiTheme="minorEastAsia" w:eastAsiaTheme="minorEastAsia" w:hAnsiTheme="minorEastAsia" w:hint="eastAsia"/>
          <w:b/>
          <w:sz w:val="32"/>
          <w:szCs w:val="32"/>
        </w:rPr>
        <w:t>（二）“三公”经费财政拨款支出决算具体情况说明</w:t>
      </w:r>
    </w:p>
    <w:p w:rsidR="004717A2" w:rsidRPr="004717A2" w:rsidRDefault="004717A2" w:rsidP="004717A2">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w:t>
      </w:r>
      <w:r w:rsidR="00182373">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w:t>
      </w:r>
      <w:r w:rsidRPr="004717A2">
        <w:rPr>
          <w:rFonts w:asciiTheme="minorEastAsia" w:eastAsiaTheme="minorEastAsia" w:hAnsiTheme="minorEastAsia" w:hint="eastAsia"/>
          <w:sz w:val="32"/>
          <w:szCs w:val="32"/>
        </w:rPr>
        <w:t>“三公”经费财政拨款支出</w:t>
      </w:r>
      <w:r>
        <w:rPr>
          <w:rFonts w:asciiTheme="minorEastAsia" w:eastAsiaTheme="minorEastAsia" w:hAnsiTheme="minorEastAsia" w:hint="eastAsia"/>
          <w:sz w:val="32"/>
          <w:szCs w:val="32"/>
        </w:rPr>
        <w:t>决算中，</w:t>
      </w:r>
      <w:r w:rsidRPr="00590D9F">
        <w:rPr>
          <w:rFonts w:asciiTheme="minorEastAsia" w:eastAsiaTheme="minorEastAsia" w:hAnsiTheme="minorEastAsia" w:hint="eastAsia"/>
          <w:sz w:val="32"/>
          <w:szCs w:val="32"/>
        </w:rPr>
        <w:t>公务接待费</w:t>
      </w:r>
      <w:r w:rsidRPr="004717A2">
        <w:rPr>
          <w:rFonts w:asciiTheme="minorEastAsia" w:eastAsiaTheme="minorEastAsia" w:hAnsiTheme="minorEastAsia" w:hint="eastAsia"/>
          <w:sz w:val="32"/>
          <w:szCs w:val="32"/>
        </w:rPr>
        <w:t>支出</w:t>
      </w:r>
      <w:r>
        <w:rPr>
          <w:rFonts w:asciiTheme="minorEastAsia" w:eastAsiaTheme="minorEastAsia" w:hAnsiTheme="minorEastAsia" w:hint="eastAsia"/>
          <w:sz w:val="32"/>
          <w:szCs w:val="32"/>
        </w:rPr>
        <w:t>决算</w:t>
      </w:r>
      <w:r w:rsidR="009A2F71">
        <w:rPr>
          <w:rFonts w:asciiTheme="minorEastAsia" w:eastAsiaTheme="minorEastAsia" w:hAnsiTheme="minorEastAsia"/>
          <w:sz w:val="32"/>
          <w:szCs w:val="32"/>
        </w:rPr>
        <w:t>0</w:t>
      </w:r>
      <w:r>
        <w:rPr>
          <w:rFonts w:asciiTheme="minorEastAsia" w:eastAsiaTheme="minorEastAsia" w:hAnsiTheme="minorEastAsia" w:hint="eastAsia"/>
          <w:sz w:val="32"/>
          <w:szCs w:val="32"/>
        </w:rPr>
        <w:t>万元，占</w:t>
      </w:r>
      <w:r w:rsidR="009A2F71">
        <w:rPr>
          <w:rFonts w:asciiTheme="minorEastAsia" w:eastAsiaTheme="minorEastAsia" w:hAnsiTheme="minorEastAsia"/>
          <w:sz w:val="32"/>
          <w:szCs w:val="32"/>
        </w:rPr>
        <w:t>0</w:t>
      </w:r>
      <w:r>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因公出国（境）费支出</w:t>
      </w:r>
      <w:r>
        <w:rPr>
          <w:rFonts w:asciiTheme="minorEastAsia" w:eastAsiaTheme="minorEastAsia" w:hAnsiTheme="minorEastAsia" w:hint="eastAsia"/>
          <w:sz w:val="32"/>
          <w:szCs w:val="32"/>
        </w:rPr>
        <w:t>决算</w:t>
      </w:r>
      <w:r w:rsidR="009A2F71">
        <w:rPr>
          <w:rFonts w:asciiTheme="minorEastAsia" w:eastAsiaTheme="minorEastAsia" w:hAnsiTheme="minorEastAsia"/>
          <w:sz w:val="32"/>
          <w:szCs w:val="32"/>
        </w:rPr>
        <w:t>0</w:t>
      </w:r>
      <w:r>
        <w:rPr>
          <w:rFonts w:asciiTheme="minorEastAsia" w:eastAsiaTheme="minorEastAsia" w:hAnsiTheme="minorEastAsia" w:hint="eastAsia"/>
          <w:sz w:val="32"/>
          <w:szCs w:val="32"/>
        </w:rPr>
        <w:t>万元，占</w:t>
      </w:r>
      <w:r w:rsidR="009A2F71">
        <w:rPr>
          <w:rFonts w:asciiTheme="minorEastAsia" w:eastAsiaTheme="minorEastAsia" w:hAnsiTheme="minorEastAsia"/>
          <w:sz w:val="32"/>
          <w:szCs w:val="32"/>
        </w:rPr>
        <w:t>0</w:t>
      </w:r>
      <w:r>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公务用车购置费</w:t>
      </w:r>
      <w:r>
        <w:rPr>
          <w:rFonts w:asciiTheme="minorEastAsia" w:eastAsiaTheme="minorEastAsia" w:hAnsiTheme="minorEastAsia" w:hint="eastAsia"/>
          <w:sz w:val="32"/>
          <w:szCs w:val="32"/>
        </w:rPr>
        <w:t>及</w:t>
      </w:r>
      <w:r w:rsidRPr="004717A2">
        <w:rPr>
          <w:rFonts w:asciiTheme="minorEastAsia" w:eastAsiaTheme="minorEastAsia" w:hAnsiTheme="minorEastAsia" w:hint="eastAsia"/>
          <w:sz w:val="32"/>
          <w:szCs w:val="32"/>
        </w:rPr>
        <w:t>运行维护费支出</w:t>
      </w:r>
      <w:r>
        <w:rPr>
          <w:rFonts w:asciiTheme="minorEastAsia" w:eastAsiaTheme="minorEastAsia" w:hAnsiTheme="minorEastAsia" w:hint="eastAsia"/>
          <w:sz w:val="32"/>
          <w:szCs w:val="32"/>
        </w:rPr>
        <w:t>决算</w:t>
      </w:r>
      <w:r w:rsidR="009A2F71">
        <w:rPr>
          <w:rFonts w:asciiTheme="minorEastAsia" w:eastAsiaTheme="minorEastAsia" w:hAnsiTheme="minorEastAsia"/>
          <w:sz w:val="32"/>
          <w:szCs w:val="32"/>
        </w:rPr>
        <w:t>1.03</w:t>
      </w:r>
      <w:r>
        <w:rPr>
          <w:rFonts w:asciiTheme="minorEastAsia" w:eastAsiaTheme="minorEastAsia" w:hAnsiTheme="minorEastAsia" w:hint="eastAsia"/>
          <w:sz w:val="32"/>
          <w:szCs w:val="32"/>
        </w:rPr>
        <w:t>万元，占</w:t>
      </w:r>
      <w:r w:rsidR="009A2F71">
        <w:rPr>
          <w:rFonts w:asciiTheme="minorEastAsia" w:eastAsiaTheme="minorEastAsia" w:hAnsiTheme="minorEastAsia"/>
          <w:sz w:val="32"/>
          <w:szCs w:val="32"/>
        </w:rPr>
        <w:t>100</w:t>
      </w:r>
      <w:r>
        <w:rPr>
          <w:rFonts w:asciiTheme="minorEastAsia" w:eastAsiaTheme="minorEastAsia" w:hAnsiTheme="minorEastAsia" w:hint="eastAsia"/>
          <w:sz w:val="32"/>
          <w:szCs w:val="32"/>
        </w:rPr>
        <w:t>%。</w:t>
      </w:r>
      <w:r w:rsidR="000273BD">
        <w:rPr>
          <w:rFonts w:asciiTheme="minorEastAsia" w:eastAsiaTheme="minorEastAsia" w:hAnsiTheme="minorEastAsia" w:hint="eastAsia"/>
          <w:sz w:val="32"/>
          <w:szCs w:val="32"/>
        </w:rPr>
        <w:t>其中</w:t>
      </w:r>
      <w:r>
        <w:rPr>
          <w:rFonts w:asciiTheme="minorEastAsia" w:eastAsiaTheme="minorEastAsia" w:hAnsiTheme="minorEastAsia" w:hint="eastAsia"/>
          <w:sz w:val="32"/>
          <w:szCs w:val="32"/>
        </w:rPr>
        <w:t>：</w:t>
      </w:r>
    </w:p>
    <w:p w:rsidR="00C3049A" w:rsidRDefault="004717A2" w:rsidP="009A2F71">
      <w:pPr>
        <w:pStyle w:val="Default"/>
        <w:ind w:firstLineChars="200" w:firstLine="640"/>
        <w:rPr>
          <w:rFonts w:asciiTheme="minorEastAsia" w:eastAsiaTheme="minorEastAsia" w:hAnsiTheme="minorEastAsia"/>
          <w:sz w:val="32"/>
          <w:szCs w:val="32"/>
        </w:rPr>
      </w:pPr>
      <w:r w:rsidRPr="004717A2">
        <w:rPr>
          <w:rFonts w:asciiTheme="minorEastAsia" w:eastAsiaTheme="minorEastAsia" w:hAnsiTheme="minorEastAsia" w:hint="eastAsia"/>
          <w:sz w:val="32"/>
          <w:szCs w:val="32"/>
        </w:rPr>
        <w:t>1</w:t>
      </w:r>
      <w:r w:rsidR="00C3049A">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因公出国（境）费</w:t>
      </w:r>
      <w:r>
        <w:rPr>
          <w:rFonts w:asciiTheme="minorEastAsia" w:eastAsiaTheme="minorEastAsia" w:hAnsiTheme="minorEastAsia" w:hint="eastAsia"/>
          <w:sz w:val="32"/>
          <w:szCs w:val="32"/>
        </w:rPr>
        <w:t>支出决算为</w:t>
      </w:r>
      <w:r w:rsidR="009A2F71">
        <w:rPr>
          <w:rFonts w:asciiTheme="minorEastAsia" w:eastAsiaTheme="minorEastAsia" w:hAnsiTheme="minorEastAsia"/>
          <w:sz w:val="32"/>
          <w:szCs w:val="32"/>
        </w:rPr>
        <w:t>0</w:t>
      </w:r>
      <w:r>
        <w:rPr>
          <w:rFonts w:asciiTheme="minorEastAsia" w:eastAsiaTheme="minorEastAsia" w:hAnsiTheme="minorEastAsia" w:hint="eastAsia"/>
          <w:sz w:val="32"/>
          <w:szCs w:val="32"/>
        </w:rPr>
        <w:t>万元，</w:t>
      </w:r>
      <w:r w:rsidR="00C3049A">
        <w:rPr>
          <w:rFonts w:asciiTheme="minorEastAsia" w:eastAsiaTheme="minorEastAsia" w:hAnsiTheme="minorEastAsia" w:hint="eastAsia"/>
          <w:sz w:val="32"/>
          <w:szCs w:val="32"/>
        </w:rPr>
        <w:t>全年</w:t>
      </w:r>
      <w:r w:rsidR="009A2F71">
        <w:rPr>
          <w:rFonts w:asciiTheme="minorEastAsia" w:eastAsiaTheme="minorEastAsia" w:hAnsiTheme="minorEastAsia" w:hint="eastAsia"/>
          <w:sz w:val="32"/>
          <w:szCs w:val="32"/>
        </w:rPr>
        <w:t>未</w:t>
      </w:r>
      <w:r w:rsidR="00C3049A">
        <w:rPr>
          <w:rFonts w:asciiTheme="minorEastAsia" w:eastAsiaTheme="minorEastAsia" w:hAnsiTheme="minorEastAsia" w:hint="eastAsia"/>
          <w:sz w:val="32"/>
          <w:szCs w:val="32"/>
        </w:rPr>
        <w:t>安排</w:t>
      </w:r>
      <w:r w:rsidR="00C3049A" w:rsidRPr="00C3049A">
        <w:rPr>
          <w:rFonts w:asciiTheme="minorEastAsia" w:eastAsiaTheme="minorEastAsia" w:hAnsiTheme="minorEastAsia" w:hint="eastAsia"/>
          <w:sz w:val="32"/>
          <w:szCs w:val="32"/>
        </w:rPr>
        <w:t>因公出国（境）团组</w:t>
      </w:r>
      <w:r w:rsidR="009A2F71">
        <w:rPr>
          <w:rFonts w:asciiTheme="minorEastAsia" w:eastAsiaTheme="minorEastAsia" w:hAnsiTheme="minorEastAsia" w:hint="eastAsia"/>
          <w:sz w:val="32"/>
          <w:szCs w:val="32"/>
        </w:rPr>
        <w:t>。</w:t>
      </w:r>
    </w:p>
    <w:p w:rsidR="00C3049A" w:rsidRPr="00C3049A" w:rsidRDefault="00C3049A" w:rsidP="00C3049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sidRPr="00C3049A">
        <w:rPr>
          <w:rFonts w:asciiTheme="minorEastAsia" w:eastAsiaTheme="minorEastAsia" w:hAnsiTheme="minorEastAsia" w:hint="eastAsia"/>
          <w:sz w:val="32"/>
          <w:szCs w:val="32"/>
        </w:rPr>
        <w:t>公务接待费支出决算为</w:t>
      </w:r>
      <w:r w:rsidR="009A2F71">
        <w:rPr>
          <w:rFonts w:asciiTheme="minorEastAsia" w:eastAsiaTheme="minorEastAsia" w:hAnsiTheme="minorEastAsia"/>
          <w:sz w:val="32"/>
          <w:szCs w:val="32"/>
        </w:rPr>
        <w:t>0</w:t>
      </w:r>
      <w:r w:rsidRPr="00C3049A">
        <w:rPr>
          <w:rFonts w:asciiTheme="minorEastAsia" w:eastAsiaTheme="minorEastAsia" w:hAnsiTheme="minorEastAsia" w:hint="eastAsia"/>
          <w:sz w:val="32"/>
          <w:szCs w:val="32"/>
        </w:rPr>
        <w:t>万元，</w:t>
      </w:r>
      <w:r w:rsidR="009A2F71">
        <w:rPr>
          <w:rFonts w:asciiTheme="minorEastAsia" w:eastAsiaTheme="minorEastAsia" w:hAnsiTheme="minorEastAsia" w:hint="eastAsia"/>
          <w:sz w:val="32"/>
          <w:szCs w:val="32"/>
        </w:rPr>
        <w:t>未</w:t>
      </w:r>
      <w:r>
        <w:rPr>
          <w:rFonts w:asciiTheme="minorEastAsia" w:eastAsiaTheme="minorEastAsia" w:hAnsiTheme="minorEastAsia" w:hint="eastAsia"/>
          <w:sz w:val="32"/>
          <w:szCs w:val="32"/>
        </w:rPr>
        <w:t>发生接待支出。</w:t>
      </w:r>
    </w:p>
    <w:p w:rsidR="00C3049A" w:rsidRPr="005122EF" w:rsidRDefault="00C3049A" w:rsidP="00B85D8B">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w:t>
      </w:r>
      <w:r w:rsidR="006D7730" w:rsidRPr="006D7730">
        <w:rPr>
          <w:rFonts w:asciiTheme="minorEastAsia" w:hAnsiTheme="minorEastAsia" w:hint="eastAsia"/>
          <w:sz w:val="32"/>
          <w:szCs w:val="32"/>
        </w:rPr>
        <w:t>公务用车购置费及运行维护费支出决算为</w:t>
      </w:r>
      <w:r w:rsidR="006C1922">
        <w:rPr>
          <w:rFonts w:asciiTheme="minorEastAsia" w:hAnsiTheme="minorEastAsia"/>
          <w:sz w:val="32"/>
          <w:szCs w:val="32"/>
        </w:rPr>
        <w:t>1.03</w:t>
      </w:r>
      <w:r w:rsidR="006D7730" w:rsidRPr="006D7730">
        <w:rPr>
          <w:rFonts w:asciiTheme="minorEastAsia" w:hAnsiTheme="minorEastAsia" w:hint="eastAsia"/>
          <w:sz w:val="32"/>
          <w:szCs w:val="32"/>
        </w:rPr>
        <w:t>万元</w:t>
      </w:r>
      <w:r w:rsidR="006D7730">
        <w:rPr>
          <w:rFonts w:asciiTheme="minorEastAsia" w:hAnsiTheme="minorEastAsia" w:hint="eastAsia"/>
          <w:sz w:val="32"/>
          <w:szCs w:val="32"/>
        </w:rPr>
        <w:t>，其中：</w:t>
      </w:r>
      <w:r w:rsidR="006D7730" w:rsidRPr="006D7730">
        <w:rPr>
          <w:rFonts w:asciiTheme="minorEastAsia" w:hAnsiTheme="minorEastAsia" w:hint="eastAsia"/>
          <w:sz w:val="32"/>
          <w:szCs w:val="32"/>
        </w:rPr>
        <w:t>公务用车购置费</w:t>
      </w:r>
      <w:r w:rsidR="006C1922">
        <w:rPr>
          <w:rFonts w:asciiTheme="minorEastAsia" w:hAnsiTheme="minorEastAsia"/>
          <w:sz w:val="32"/>
          <w:szCs w:val="32"/>
        </w:rPr>
        <w:t>0</w:t>
      </w:r>
      <w:r w:rsidR="006D7730">
        <w:rPr>
          <w:rFonts w:asciiTheme="minorEastAsia" w:hAnsiTheme="minorEastAsia" w:hint="eastAsia"/>
          <w:sz w:val="32"/>
          <w:szCs w:val="32"/>
        </w:rPr>
        <w:t>万元，</w:t>
      </w:r>
      <w:r w:rsidR="006D7730" w:rsidRPr="004717A2">
        <w:rPr>
          <w:rFonts w:asciiTheme="minorEastAsia" w:hAnsiTheme="minorEastAsia" w:hint="eastAsia"/>
          <w:sz w:val="32"/>
          <w:szCs w:val="32"/>
        </w:rPr>
        <w:t>公务用车运行维护费</w:t>
      </w:r>
      <w:r w:rsidR="006C1922">
        <w:rPr>
          <w:rFonts w:asciiTheme="minorEastAsia" w:hAnsiTheme="minorEastAsia"/>
          <w:sz w:val="32"/>
          <w:szCs w:val="32"/>
        </w:rPr>
        <w:t>1.03</w:t>
      </w:r>
      <w:r w:rsidR="006D7730">
        <w:rPr>
          <w:rFonts w:asciiTheme="minorEastAsia" w:hAnsiTheme="minorEastAsia" w:hint="eastAsia"/>
          <w:sz w:val="32"/>
          <w:szCs w:val="32"/>
        </w:rPr>
        <w:t>万元，主要是</w:t>
      </w:r>
      <w:r w:rsidR="006C1922">
        <w:rPr>
          <w:rFonts w:asciiTheme="minorEastAsia" w:hAnsiTheme="minorEastAsia" w:hint="eastAsia"/>
          <w:sz w:val="32"/>
          <w:szCs w:val="32"/>
        </w:rPr>
        <w:t>油费和维修</w:t>
      </w:r>
      <w:r w:rsidR="006D7730">
        <w:rPr>
          <w:rFonts w:asciiTheme="minorEastAsia" w:hAnsiTheme="minorEastAsia" w:hint="eastAsia"/>
          <w:sz w:val="32"/>
          <w:szCs w:val="32"/>
        </w:rPr>
        <w:t>支出，截止20</w:t>
      </w:r>
      <w:r w:rsidR="00041E3F">
        <w:rPr>
          <w:rFonts w:asciiTheme="minorEastAsia" w:hAnsiTheme="minorEastAsia" w:hint="eastAsia"/>
          <w:sz w:val="32"/>
          <w:szCs w:val="32"/>
        </w:rPr>
        <w:t>2</w:t>
      </w:r>
      <w:r w:rsidR="00710FE7">
        <w:rPr>
          <w:rFonts w:asciiTheme="minorEastAsia" w:hAnsiTheme="minorEastAsia" w:hint="eastAsia"/>
          <w:sz w:val="32"/>
          <w:szCs w:val="32"/>
        </w:rPr>
        <w:t>1</w:t>
      </w:r>
      <w:r w:rsidR="006D7730">
        <w:rPr>
          <w:rFonts w:asciiTheme="minorEastAsia" w:hAnsiTheme="minorEastAsia" w:hint="eastAsia"/>
          <w:sz w:val="32"/>
          <w:szCs w:val="32"/>
        </w:rPr>
        <w:t>年12月31日，我单位</w:t>
      </w:r>
      <w:r w:rsidR="006D7730" w:rsidRPr="006D7730">
        <w:rPr>
          <w:rFonts w:asciiTheme="minorEastAsia" w:hAnsiTheme="minorEastAsia" w:hint="eastAsia"/>
          <w:sz w:val="32"/>
          <w:szCs w:val="32"/>
        </w:rPr>
        <w:t>开支财政拨款的公务用车保有量为</w:t>
      </w:r>
      <w:r w:rsidR="006C1922">
        <w:rPr>
          <w:rFonts w:asciiTheme="minorEastAsia" w:hAnsiTheme="minorEastAsia"/>
          <w:sz w:val="32"/>
          <w:szCs w:val="32"/>
        </w:rPr>
        <w:t>1</w:t>
      </w:r>
      <w:r w:rsidR="006D7730" w:rsidRPr="006D7730">
        <w:rPr>
          <w:rFonts w:asciiTheme="minorEastAsia" w:hAnsiTheme="minorEastAsia" w:hint="eastAsia"/>
          <w:sz w:val="32"/>
          <w:szCs w:val="32"/>
        </w:rPr>
        <w:t>辆</w:t>
      </w:r>
      <w:r w:rsidR="006C1922">
        <w:rPr>
          <w:rFonts w:asciiTheme="minorEastAsia" w:hAnsiTheme="minorEastAsia" w:hint="eastAsia"/>
          <w:sz w:val="32"/>
          <w:szCs w:val="32"/>
        </w:rPr>
        <w:t>。</w:t>
      </w:r>
    </w:p>
    <w:p w:rsidR="00DD5FE9" w:rsidRPr="006D7730" w:rsidRDefault="00DD5FE9" w:rsidP="00DD5FE9">
      <w:pPr>
        <w:pStyle w:val="Default"/>
        <w:rPr>
          <w:rFonts w:hAnsi="黑体"/>
          <w:b/>
          <w:sz w:val="32"/>
          <w:szCs w:val="32"/>
        </w:rPr>
      </w:pPr>
      <w:r w:rsidRPr="006D7730">
        <w:rPr>
          <w:rFonts w:hAnsi="黑体" w:hint="eastAsia"/>
          <w:b/>
          <w:sz w:val="32"/>
          <w:szCs w:val="32"/>
        </w:rPr>
        <w:t>八、</w:t>
      </w:r>
      <w:r w:rsidR="006D7730" w:rsidRPr="006D7730">
        <w:rPr>
          <w:rFonts w:hAnsi="黑体" w:hint="eastAsia"/>
          <w:b/>
          <w:sz w:val="32"/>
          <w:szCs w:val="32"/>
        </w:rPr>
        <w:t>政府性基金预算收入支出决算情况</w:t>
      </w:r>
    </w:p>
    <w:p w:rsidR="00D63780" w:rsidRPr="00D63780" w:rsidRDefault="00C77645" w:rsidP="00695C44">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w:t>
      </w:r>
      <w:r w:rsidR="00041E3F">
        <w:rPr>
          <w:rFonts w:asciiTheme="minorEastAsia" w:eastAsiaTheme="minorEastAsia" w:hAnsiTheme="minorEastAsia" w:hint="eastAsia"/>
          <w:sz w:val="32"/>
          <w:szCs w:val="32"/>
        </w:rPr>
        <w:t>2</w:t>
      </w:r>
      <w:r w:rsidR="00710FE7">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w:t>
      </w:r>
      <w:r w:rsidRPr="00C77645">
        <w:rPr>
          <w:rFonts w:asciiTheme="minorEastAsia" w:eastAsiaTheme="minorEastAsia" w:hAnsiTheme="minorEastAsia" w:hint="eastAsia"/>
          <w:sz w:val="32"/>
          <w:szCs w:val="32"/>
        </w:rPr>
        <w:t>政府性基金预算财政拨款收入</w:t>
      </w:r>
      <w:r w:rsidR="00695C44">
        <w:rPr>
          <w:rFonts w:asciiTheme="minorEastAsia" w:eastAsiaTheme="minorEastAsia" w:hAnsiTheme="minorEastAsia"/>
          <w:sz w:val="32"/>
          <w:szCs w:val="32"/>
        </w:rPr>
        <w:t>0</w:t>
      </w:r>
      <w:r>
        <w:rPr>
          <w:rFonts w:asciiTheme="minorEastAsia" w:eastAsiaTheme="minorEastAsia" w:hAnsiTheme="minorEastAsia" w:hint="eastAsia"/>
          <w:sz w:val="32"/>
          <w:szCs w:val="32"/>
        </w:rPr>
        <w:t>万元；</w:t>
      </w:r>
      <w:r w:rsidRPr="00C77645">
        <w:rPr>
          <w:rFonts w:asciiTheme="minorEastAsia" w:eastAsiaTheme="minorEastAsia" w:hAnsiTheme="minorEastAsia" w:hint="eastAsia"/>
          <w:sz w:val="32"/>
          <w:szCs w:val="32"/>
        </w:rPr>
        <w:t>年初结转和结余</w:t>
      </w:r>
      <w:r w:rsidR="00695C44">
        <w:rPr>
          <w:rFonts w:asciiTheme="minorEastAsia" w:eastAsiaTheme="minorEastAsia" w:hAnsiTheme="minorEastAsia"/>
          <w:sz w:val="32"/>
          <w:szCs w:val="32"/>
        </w:rPr>
        <w:t>0</w:t>
      </w:r>
      <w:r>
        <w:rPr>
          <w:rFonts w:asciiTheme="minorEastAsia" w:eastAsiaTheme="minorEastAsia" w:hAnsiTheme="minorEastAsia" w:hint="eastAsia"/>
          <w:sz w:val="32"/>
          <w:szCs w:val="32"/>
        </w:rPr>
        <w:t>万元</w:t>
      </w:r>
      <w:r w:rsidR="00695C44">
        <w:rPr>
          <w:rFonts w:asciiTheme="minorEastAsia" w:eastAsiaTheme="minorEastAsia" w:hAnsiTheme="minorEastAsia" w:hint="eastAsia"/>
          <w:sz w:val="32"/>
          <w:szCs w:val="32"/>
        </w:rPr>
        <w:t>。</w:t>
      </w:r>
    </w:p>
    <w:p w:rsidR="00A92E9F" w:rsidRDefault="00C77645" w:rsidP="00D63780">
      <w:pPr>
        <w:pStyle w:val="Default"/>
        <w:rPr>
          <w:rFonts w:hAnsi="黑体"/>
          <w:b/>
          <w:sz w:val="32"/>
          <w:szCs w:val="32"/>
        </w:rPr>
      </w:pPr>
      <w:r w:rsidRPr="00C77645">
        <w:rPr>
          <w:rFonts w:hAnsi="黑体" w:hint="eastAsia"/>
          <w:b/>
          <w:sz w:val="32"/>
          <w:szCs w:val="32"/>
        </w:rPr>
        <w:t>九、</w:t>
      </w:r>
      <w:r w:rsidR="00A92E9F" w:rsidRPr="00A92E9F">
        <w:rPr>
          <w:rFonts w:hAnsi="黑体" w:hint="eastAsia"/>
          <w:b/>
          <w:sz w:val="32"/>
          <w:szCs w:val="32"/>
        </w:rPr>
        <w:t>机关运行经费支出说明</w:t>
      </w:r>
    </w:p>
    <w:p w:rsidR="00544671" w:rsidRPr="00801FF2" w:rsidRDefault="00A92E9F" w:rsidP="00544671">
      <w:pPr>
        <w:pStyle w:val="Default"/>
        <w:ind w:firstLineChars="200" w:firstLine="640"/>
        <w:rPr>
          <w:rFonts w:asciiTheme="minorEastAsia" w:eastAsiaTheme="minorEastAsia" w:hAnsiTheme="minorEastAsia"/>
          <w:sz w:val="32"/>
          <w:szCs w:val="32"/>
        </w:rPr>
      </w:pPr>
      <w:r w:rsidRPr="00A92E9F">
        <w:rPr>
          <w:rFonts w:asciiTheme="minorEastAsia" w:eastAsiaTheme="minorEastAsia" w:hAnsiTheme="minorEastAsia" w:hint="eastAsia"/>
          <w:sz w:val="32"/>
          <w:szCs w:val="32"/>
        </w:rPr>
        <w:lastRenderedPageBreak/>
        <w:t>本部门</w:t>
      </w:r>
      <w:r w:rsidR="00041E3F">
        <w:rPr>
          <w:rFonts w:asciiTheme="minorEastAsia" w:eastAsiaTheme="minorEastAsia" w:hAnsiTheme="minorEastAsia" w:hint="eastAsia"/>
          <w:sz w:val="32"/>
          <w:szCs w:val="32"/>
        </w:rPr>
        <w:t>202</w:t>
      </w:r>
      <w:r w:rsidR="00710FE7">
        <w:rPr>
          <w:rFonts w:asciiTheme="minorEastAsia" w:eastAsiaTheme="minorEastAsia" w:hAnsiTheme="minorEastAsia" w:hint="eastAsia"/>
          <w:sz w:val="32"/>
          <w:szCs w:val="32"/>
        </w:rPr>
        <w:t>1</w:t>
      </w:r>
      <w:r w:rsidRPr="00A92E9F">
        <w:rPr>
          <w:rFonts w:asciiTheme="minorEastAsia" w:eastAsiaTheme="minorEastAsia" w:hAnsiTheme="minorEastAsia" w:hint="eastAsia"/>
          <w:sz w:val="32"/>
          <w:szCs w:val="32"/>
        </w:rPr>
        <w:t>年度机关运行经费支出</w:t>
      </w:r>
      <w:r w:rsidR="00544671">
        <w:rPr>
          <w:rFonts w:asciiTheme="minorEastAsia" w:eastAsiaTheme="minorEastAsia" w:hAnsiTheme="minorEastAsia"/>
          <w:sz w:val="32"/>
          <w:szCs w:val="32"/>
        </w:rPr>
        <w:t>84.14</w:t>
      </w:r>
      <w:r w:rsidRPr="00A92E9F">
        <w:rPr>
          <w:rFonts w:asciiTheme="minorEastAsia" w:eastAsiaTheme="minorEastAsia" w:hAnsiTheme="minorEastAsia" w:hint="eastAsia"/>
          <w:sz w:val="32"/>
          <w:szCs w:val="32"/>
        </w:rPr>
        <w:t>万元，</w:t>
      </w:r>
      <w:r w:rsidR="00544671" w:rsidRPr="00801FF2">
        <w:rPr>
          <w:rFonts w:asciiTheme="minorEastAsia" w:eastAsiaTheme="minorEastAsia" w:hAnsiTheme="minorEastAsia" w:hint="eastAsia"/>
          <w:sz w:val="32"/>
          <w:szCs w:val="32"/>
        </w:rPr>
        <w:t>比上年决算数</w:t>
      </w:r>
      <w:r w:rsidR="00544671" w:rsidRPr="00801FF2">
        <w:rPr>
          <w:rFonts w:asciiTheme="minorEastAsia" w:eastAsiaTheme="minorEastAsia" w:hAnsiTheme="minorEastAsia"/>
          <w:sz w:val="32"/>
          <w:szCs w:val="32"/>
        </w:rPr>
        <w:t>82.33</w:t>
      </w:r>
      <w:r w:rsidR="00544671" w:rsidRPr="00801FF2">
        <w:rPr>
          <w:rFonts w:asciiTheme="minorEastAsia" w:eastAsiaTheme="minorEastAsia" w:hAnsiTheme="minorEastAsia" w:hint="eastAsia"/>
          <w:sz w:val="32"/>
          <w:szCs w:val="32"/>
        </w:rPr>
        <w:t>万元增加</w:t>
      </w:r>
      <w:r w:rsidR="00544671" w:rsidRPr="00801FF2">
        <w:rPr>
          <w:rFonts w:asciiTheme="minorEastAsia" w:eastAsiaTheme="minorEastAsia" w:hAnsiTheme="minorEastAsia"/>
          <w:sz w:val="32"/>
          <w:szCs w:val="32"/>
        </w:rPr>
        <w:t>1.81</w:t>
      </w:r>
      <w:r w:rsidR="00544671" w:rsidRPr="00801FF2">
        <w:rPr>
          <w:rFonts w:asciiTheme="minorEastAsia" w:eastAsiaTheme="minorEastAsia" w:hAnsiTheme="minorEastAsia" w:hint="eastAsia"/>
          <w:sz w:val="32"/>
          <w:szCs w:val="32"/>
        </w:rPr>
        <w:t>万元，增长</w:t>
      </w:r>
      <w:r w:rsidR="00544671" w:rsidRPr="00801FF2">
        <w:rPr>
          <w:rFonts w:asciiTheme="minorEastAsia" w:eastAsiaTheme="minorEastAsia" w:hAnsiTheme="minorEastAsia"/>
          <w:sz w:val="32"/>
          <w:szCs w:val="32"/>
        </w:rPr>
        <w:t>2.2</w:t>
      </w:r>
      <w:r w:rsidR="00544671" w:rsidRPr="00801FF2">
        <w:rPr>
          <w:rFonts w:asciiTheme="minorEastAsia" w:eastAsiaTheme="minorEastAsia" w:hAnsiTheme="minorEastAsia" w:hint="eastAsia"/>
          <w:sz w:val="32"/>
          <w:szCs w:val="32"/>
        </w:rPr>
        <w:t>%。主要原因是：购置办公设备。</w:t>
      </w:r>
    </w:p>
    <w:p w:rsidR="009E6E9A" w:rsidRDefault="009E6E9A" w:rsidP="004443C2">
      <w:pPr>
        <w:pStyle w:val="Default"/>
        <w:rPr>
          <w:rFonts w:hAnsi="黑体"/>
          <w:b/>
          <w:sz w:val="32"/>
          <w:szCs w:val="32"/>
        </w:rPr>
      </w:pPr>
      <w:r w:rsidRPr="000273BD">
        <w:rPr>
          <w:rFonts w:hAnsi="黑体" w:hint="eastAsia"/>
          <w:b/>
          <w:sz w:val="32"/>
          <w:szCs w:val="32"/>
        </w:rPr>
        <w:t>十、</w:t>
      </w:r>
      <w:r w:rsidRPr="009E6E9A">
        <w:rPr>
          <w:rFonts w:hAnsi="黑体" w:hint="eastAsia"/>
          <w:b/>
          <w:sz w:val="32"/>
          <w:szCs w:val="32"/>
        </w:rPr>
        <w:t>一般性支出情况</w:t>
      </w:r>
      <w:r w:rsidR="00521AF2">
        <w:rPr>
          <w:rFonts w:hAnsi="黑体" w:hint="eastAsia"/>
          <w:b/>
          <w:sz w:val="32"/>
          <w:szCs w:val="32"/>
        </w:rPr>
        <w:t>说明</w:t>
      </w:r>
    </w:p>
    <w:p w:rsidR="009E6E9A" w:rsidRPr="009E6E9A" w:rsidRDefault="009E6E9A" w:rsidP="009E6E9A">
      <w:pPr>
        <w:pStyle w:val="Default"/>
        <w:ind w:firstLineChars="200" w:firstLine="640"/>
        <w:rPr>
          <w:rFonts w:asciiTheme="minorEastAsia" w:eastAsiaTheme="minorEastAsia" w:hAnsiTheme="minorEastAsia"/>
          <w:sz w:val="32"/>
          <w:szCs w:val="32"/>
        </w:rPr>
      </w:pPr>
      <w:r w:rsidRPr="009E6E9A">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2</w:t>
      </w:r>
      <w:r w:rsidR="00710FE7">
        <w:rPr>
          <w:rFonts w:asciiTheme="minorEastAsia" w:eastAsiaTheme="minorEastAsia" w:hAnsiTheme="minorEastAsia" w:hint="eastAsia"/>
          <w:sz w:val="32"/>
          <w:szCs w:val="32"/>
        </w:rPr>
        <w:t>1</w:t>
      </w:r>
      <w:r w:rsidRPr="009E6E9A">
        <w:rPr>
          <w:rFonts w:asciiTheme="minorEastAsia" w:eastAsiaTheme="minorEastAsia" w:hAnsiTheme="minorEastAsia" w:hint="eastAsia"/>
          <w:sz w:val="32"/>
          <w:szCs w:val="32"/>
        </w:rPr>
        <w:t>年本部门开支会议费</w:t>
      </w:r>
      <w:r w:rsidR="006E762F">
        <w:rPr>
          <w:rFonts w:asciiTheme="minorEastAsia" w:eastAsiaTheme="minorEastAsia" w:hAnsiTheme="minorEastAsia"/>
          <w:sz w:val="32"/>
          <w:szCs w:val="32"/>
        </w:rPr>
        <w:t>1.69</w:t>
      </w:r>
      <w:r w:rsidRPr="009E6E9A">
        <w:rPr>
          <w:rFonts w:asciiTheme="minorEastAsia" w:eastAsiaTheme="minorEastAsia" w:hAnsiTheme="minorEastAsia" w:hint="eastAsia"/>
          <w:sz w:val="32"/>
          <w:szCs w:val="32"/>
        </w:rPr>
        <w:t>万元，</w:t>
      </w:r>
      <w:r w:rsidR="006E762F">
        <w:rPr>
          <w:rFonts w:asciiTheme="minorEastAsia" w:eastAsiaTheme="minorEastAsia" w:hAnsiTheme="minorEastAsia" w:hint="eastAsia"/>
          <w:sz w:val="32"/>
          <w:szCs w:val="32"/>
        </w:rPr>
        <w:t>主要是开了2次全系统的总结大会</w:t>
      </w:r>
      <w:r w:rsidRPr="009E6E9A">
        <w:rPr>
          <w:rFonts w:asciiTheme="minorEastAsia" w:eastAsiaTheme="minorEastAsia" w:hAnsiTheme="minorEastAsia" w:hint="eastAsia"/>
          <w:sz w:val="32"/>
          <w:szCs w:val="32"/>
        </w:rPr>
        <w:t>；开支培训费</w:t>
      </w:r>
      <w:r w:rsidR="006E762F">
        <w:rPr>
          <w:rFonts w:asciiTheme="minorEastAsia" w:eastAsiaTheme="minorEastAsia" w:hAnsiTheme="minorEastAsia"/>
          <w:sz w:val="32"/>
          <w:szCs w:val="32"/>
        </w:rPr>
        <w:t>0.17</w:t>
      </w:r>
      <w:r w:rsidRPr="009E6E9A">
        <w:rPr>
          <w:rFonts w:asciiTheme="minorEastAsia" w:eastAsiaTheme="minorEastAsia" w:hAnsiTheme="minorEastAsia" w:hint="eastAsia"/>
          <w:sz w:val="32"/>
          <w:szCs w:val="32"/>
        </w:rPr>
        <w:t>万元，用于开展</w:t>
      </w:r>
      <w:r w:rsidR="006E762F">
        <w:rPr>
          <w:rFonts w:asciiTheme="minorEastAsia" w:eastAsiaTheme="minorEastAsia" w:hAnsiTheme="minorEastAsia" w:hint="eastAsia"/>
          <w:sz w:val="32"/>
          <w:szCs w:val="32"/>
        </w:rPr>
        <w:t>执法</w:t>
      </w:r>
      <w:r w:rsidRPr="009E6E9A">
        <w:rPr>
          <w:rFonts w:asciiTheme="minorEastAsia" w:eastAsiaTheme="minorEastAsia" w:hAnsiTheme="minorEastAsia" w:hint="eastAsia"/>
          <w:sz w:val="32"/>
          <w:szCs w:val="32"/>
        </w:rPr>
        <w:t>培训</w:t>
      </w:r>
      <w:r w:rsidR="006E762F">
        <w:rPr>
          <w:rFonts w:asciiTheme="minorEastAsia" w:eastAsiaTheme="minorEastAsia" w:hAnsiTheme="minorEastAsia" w:hint="eastAsia"/>
          <w:sz w:val="32"/>
          <w:szCs w:val="32"/>
        </w:rPr>
        <w:t>。</w:t>
      </w:r>
    </w:p>
    <w:p w:rsidR="00A92E9F" w:rsidRDefault="00A92E9F" w:rsidP="00DD5FE9">
      <w:pPr>
        <w:pStyle w:val="Default"/>
        <w:rPr>
          <w:rFonts w:hAnsi="黑体"/>
          <w:b/>
          <w:sz w:val="32"/>
          <w:szCs w:val="32"/>
        </w:rPr>
      </w:pPr>
      <w:r w:rsidRPr="000273BD">
        <w:rPr>
          <w:rFonts w:hAnsi="黑体" w:hint="eastAsia"/>
          <w:b/>
          <w:sz w:val="32"/>
          <w:szCs w:val="32"/>
        </w:rPr>
        <w:t>十</w:t>
      </w:r>
      <w:r w:rsidR="009E6E9A">
        <w:rPr>
          <w:rFonts w:hAnsi="黑体" w:hint="eastAsia"/>
          <w:b/>
          <w:sz w:val="32"/>
          <w:szCs w:val="32"/>
        </w:rPr>
        <w:t>一</w:t>
      </w:r>
      <w:r w:rsidRPr="000273BD">
        <w:rPr>
          <w:rFonts w:hAnsi="黑体" w:hint="eastAsia"/>
          <w:b/>
          <w:sz w:val="32"/>
          <w:szCs w:val="32"/>
        </w:rPr>
        <w:t>、</w:t>
      </w:r>
      <w:r w:rsidRPr="00A92E9F">
        <w:rPr>
          <w:rFonts w:hAnsi="黑体" w:hint="eastAsia"/>
          <w:b/>
          <w:sz w:val="32"/>
          <w:szCs w:val="32"/>
        </w:rPr>
        <w:t>政府采购支出说明</w:t>
      </w:r>
    </w:p>
    <w:p w:rsidR="00710FE7" w:rsidRDefault="00A92E9F" w:rsidP="00710FE7">
      <w:pPr>
        <w:pStyle w:val="Default"/>
        <w:ind w:firstLineChars="200" w:firstLine="640"/>
        <w:rPr>
          <w:rFonts w:asciiTheme="minorEastAsia" w:eastAsiaTheme="minorEastAsia" w:hAnsiTheme="minorEastAsia"/>
          <w:sz w:val="32"/>
          <w:szCs w:val="32"/>
        </w:rPr>
      </w:pPr>
      <w:r w:rsidRPr="00A92E9F">
        <w:rPr>
          <w:rFonts w:asciiTheme="minorEastAsia" w:eastAsiaTheme="minorEastAsia" w:hAnsiTheme="minorEastAsia" w:hint="eastAsia"/>
          <w:sz w:val="32"/>
          <w:szCs w:val="32"/>
        </w:rPr>
        <w:t>本部门</w:t>
      </w:r>
      <w:r w:rsidR="00041E3F">
        <w:rPr>
          <w:rFonts w:asciiTheme="minorEastAsia" w:eastAsiaTheme="minorEastAsia" w:hAnsiTheme="minorEastAsia" w:hint="eastAsia"/>
          <w:sz w:val="32"/>
          <w:szCs w:val="32"/>
        </w:rPr>
        <w:t>202</w:t>
      </w:r>
      <w:r w:rsidR="00710FE7">
        <w:rPr>
          <w:rFonts w:asciiTheme="minorEastAsia" w:eastAsiaTheme="minorEastAsia" w:hAnsiTheme="minorEastAsia" w:hint="eastAsia"/>
          <w:sz w:val="32"/>
          <w:szCs w:val="32"/>
        </w:rPr>
        <w:t>1</w:t>
      </w:r>
      <w:r w:rsidRPr="00A92E9F">
        <w:rPr>
          <w:rFonts w:asciiTheme="minorEastAsia" w:eastAsiaTheme="minorEastAsia" w:hAnsiTheme="minorEastAsia" w:hint="eastAsia"/>
          <w:sz w:val="32"/>
          <w:szCs w:val="32"/>
        </w:rPr>
        <w:t>年度政府采购支出总额</w:t>
      </w:r>
      <w:r w:rsidR="0082352B">
        <w:rPr>
          <w:rFonts w:asciiTheme="minorEastAsia" w:eastAsiaTheme="minorEastAsia" w:hAnsiTheme="minorEastAsia"/>
          <w:sz w:val="32"/>
          <w:szCs w:val="32"/>
        </w:rPr>
        <w:t>31.7</w:t>
      </w:r>
      <w:r w:rsidRPr="00A92E9F">
        <w:rPr>
          <w:rFonts w:asciiTheme="minorEastAsia" w:eastAsiaTheme="minorEastAsia" w:hAnsiTheme="minorEastAsia" w:hint="eastAsia"/>
          <w:sz w:val="32"/>
          <w:szCs w:val="32"/>
        </w:rPr>
        <w:t>万元，其中：政府采购货物支出</w:t>
      </w:r>
      <w:r w:rsidR="0082352B">
        <w:rPr>
          <w:rFonts w:asciiTheme="minorEastAsia" w:eastAsiaTheme="minorEastAsia" w:hAnsiTheme="minorEastAsia"/>
          <w:sz w:val="32"/>
          <w:szCs w:val="32"/>
        </w:rPr>
        <w:t>31.7</w:t>
      </w:r>
      <w:r w:rsidRPr="00A92E9F">
        <w:rPr>
          <w:rFonts w:asciiTheme="minorEastAsia" w:eastAsiaTheme="minorEastAsia" w:hAnsiTheme="minorEastAsia" w:hint="eastAsia"/>
          <w:sz w:val="32"/>
          <w:szCs w:val="32"/>
        </w:rPr>
        <w:t xml:space="preserve"> 万元、政府采购工程支出</w:t>
      </w:r>
      <w:r w:rsidR="0082352B">
        <w:rPr>
          <w:rFonts w:asciiTheme="minorEastAsia" w:eastAsiaTheme="minorEastAsia" w:hAnsiTheme="minorEastAsia"/>
          <w:sz w:val="32"/>
          <w:szCs w:val="32"/>
        </w:rPr>
        <w:t>0</w:t>
      </w:r>
      <w:r w:rsidRPr="00A92E9F">
        <w:rPr>
          <w:rFonts w:asciiTheme="minorEastAsia" w:eastAsiaTheme="minorEastAsia" w:hAnsiTheme="minorEastAsia" w:hint="eastAsia"/>
          <w:sz w:val="32"/>
          <w:szCs w:val="32"/>
        </w:rPr>
        <w:t xml:space="preserve"> 万元、政府采购服务支出</w:t>
      </w:r>
      <w:r w:rsidR="0082352B">
        <w:rPr>
          <w:rFonts w:asciiTheme="minorEastAsia" w:eastAsiaTheme="minorEastAsia" w:hAnsiTheme="minorEastAsia"/>
          <w:sz w:val="32"/>
          <w:szCs w:val="32"/>
        </w:rPr>
        <w:t>0</w:t>
      </w:r>
      <w:r w:rsidRPr="00A92E9F">
        <w:rPr>
          <w:rFonts w:asciiTheme="minorEastAsia" w:eastAsiaTheme="minorEastAsia" w:hAnsiTheme="minorEastAsia" w:hint="eastAsia"/>
          <w:sz w:val="32"/>
          <w:szCs w:val="32"/>
        </w:rPr>
        <w:t>万元。授予中小企业合同金额</w:t>
      </w:r>
      <w:r w:rsidR="0082352B">
        <w:rPr>
          <w:rFonts w:asciiTheme="minorEastAsia" w:eastAsiaTheme="minorEastAsia" w:hAnsiTheme="minorEastAsia"/>
          <w:sz w:val="32"/>
          <w:szCs w:val="32"/>
        </w:rPr>
        <w:t>31.7</w:t>
      </w:r>
      <w:r w:rsidRPr="00A92E9F">
        <w:rPr>
          <w:rFonts w:asciiTheme="minorEastAsia" w:eastAsiaTheme="minorEastAsia" w:hAnsiTheme="minorEastAsia" w:hint="eastAsia"/>
          <w:sz w:val="32"/>
          <w:szCs w:val="32"/>
        </w:rPr>
        <w:t>万元，占政府采购支出总额的</w:t>
      </w:r>
      <w:r w:rsidR="0082352B">
        <w:rPr>
          <w:rFonts w:asciiTheme="minorEastAsia" w:eastAsiaTheme="minorEastAsia" w:hAnsiTheme="minorEastAsia"/>
          <w:sz w:val="32"/>
          <w:szCs w:val="32"/>
        </w:rPr>
        <w:t>100</w:t>
      </w:r>
      <w:r w:rsidRPr="00A92E9F">
        <w:rPr>
          <w:rFonts w:asciiTheme="minorEastAsia" w:eastAsiaTheme="minorEastAsia" w:hAnsiTheme="minorEastAsia" w:hint="eastAsia"/>
          <w:sz w:val="32"/>
          <w:szCs w:val="32"/>
        </w:rPr>
        <w:t>%，其中：授予小</w:t>
      </w:r>
      <w:proofErr w:type="gramStart"/>
      <w:r w:rsidRPr="00A92E9F">
        <w:rPr>
          <w:rFonts w:asciiTheme="minorEastAsia" w:eastAsiaTheme="minorEastAsia" w:hAnsiTheme="minorEastAsia" w:hint="eastAsia"/>
          <w:sz w:val="32"/>
          <w:szCs w:val="32"/>
        </w:rPr>
        <w:t>微企业</w:t>
      </w:r>
      <w:proofErr w:type="gramEnd"/>
      <w:r w:rsidRPr="00A92E9F">
        <w:rPr>
          <w:rFonts w:asciiTheme="minorEastAsia" w:eastAsiaTheme="minorEastAsia" w:hAnsiTheme="minorEastAsia" w:hint="eastAsia"/>
          <w:sz w:val="32"/>
          <w:szCs w:val="32"/>
        </w:rPr>
        <w:t>合同金额</w:t>
      </w:r>
      <w:r w:rsidR="0082352B">
        <w:rPr>
          <w:rFonts w:asciiTheme="minorEastAsia" w:eastAsiaTheme="minorEastAsia" w:hAnsiTheme="minorEastAsia"/>
          <w:sz w:val="32"/>
          <w:szCs w:val="32"/>
        </w:rPr>
        <w:t>31.7</w:t>
      </w:r>
      <w:r w:rsidRPr="00A92E9F">
        <w:rPr>
          <w:rFonts w:asciiTheme="minorEastAsia" w:eastAsiaTheme="minorEastAsia" w:hAnsiTheme="minorEastAsia" w:hint="eastAsia"/>
          <w:sz w:val="32"/>
          <w:szCs w:val="32"/>
        </w:rPr>
        <w:t>万元，占</w:t>
      </w:r>
      <w:r w:rsidR="00521AF2" w:rsidRPr="00A92E9F">
        <w:rPr>
          <w:rFonts w:asciiTheme="minorEastAsia" w:eastAsiaTheme="minorEastAsia" w:hAnsiTheme="minorEastAsia" w:hint="eastAsia"/>
          <w:sz w:val="32"/>
          <w:szCs w:val="32"/>
        </w:rPr>
        <w:t>授予中小企业合同金额</w:t>
      </w:r>
      <w:r w:rsidRPr="00A92E9F">
        <w:rPr>
          <w:rFonts w:asciiTheme="minorEastAsia" w:eastAsiaTheme="minorEastAsia" w:hAnsiTheme="minorEastAsia" w:hint="eastAsia"/>
          <w:sz w:val="32"/>
          <w:szCs w:val="32"/>
        </w:rPr>
        <w:t>的</w:t>
      </w:r>
      <w:r w:rsidR="0082352B">
        <w:rPr>
          <w:rFonts w:asciiTheme="minorEastAsia" w:eastAsiaTheme="minorEastAsia" w:hAnsiTheme="minorEastAsia"/>
          <w:sz w:val="32"/>
          <w:szCs w:val="32"/>
        </w:rPr>
        <w:t>100</w:t>
      </w:r>
      <w:r w:rsidRPr="00A92E9F">
        <w:rPr>
          <w:rFonts w:asciiTheme="minorEastAsia" w:eastAsiaTheme="minorEastAsia" w:hAnsiTheme="minorEastAsia" w:hint="eastAsia"/>
          <w:sz w:val="32"/>
          <w:szCs w:val="32"/>
        </w:rPr>
        <w:t>%</w:t>
      </w:r>
      <w:r w:rsidR="00710FE7">
        <w:rPr>
          <w:rFonts w:asciiTheme="minorEastAsia" w:eastAsiaTheme="minorEastAsia" w:hAnsiTheme="minorEastAsia" w:hint="eastAsia"/>
          <w:sz w:val="32"/>
          <w:szCs w:val="32"/>
        </w:rPr>
        <w:t>。</w:t>
      </w:r>
    </w:p>
    <w:p w:rsidR="00A92E9F" w:rsidRPr="00A92E9F" w:rsidRDefault="00A92E9F" w:rsidP="00DD5FE9">
      <w:pPr>
        <w:pStyle w:val="Default"/>
        <w:rPr>
          <w:rFonts w:hAnsi="黑体"/>
          <w:b/>
          <w:sz w:val="32"/>
          <w:szCs w:val="32"/>
        </w:rPr>
      </w:pPr>
      <w:r w:rsidRPr="000273BD">
        <w:rPr>
          <w:rFonts w:hAnsi="黑体" w:hint="eastAsia"/>
          <w:b/>
          <w:sz w:val="32"/>
          <w:szCs w:val="32"/>
        </w:rPr>
        <w:t>十</w:t>
      </w:r>
      <w:r w:rsidR="009E6E9A">
        <w:rPr>
          <w:rFonts w:hAnsi="黑体" w:hint="eastAsia"/>
          <w:b/>
          <w:sz w:val="32"/>
          <w:szCs w:val="32"/>
        </w:rPr>
        <w:t>二</w:t>
      </w:r>
      <w:r w:rsidRPr="000273BD">
        <w:rPr>
          <w:rFonts w:hAnsi="黑体" w:hint="eastAsia"/>
          <w:b/>
          <w:sz w:val="32"/>
          <w:szCs w:val="32"/>
        </w:rPr>
        <w:t>、</w:t>
      </w:r>
      <w:r w:rsidRPr="00A92E9F">
        <w:rPr>
          <w:rFonts w:hAnsi="黑体" w:hint="eastAsia"/>
          <w:b/>
          <w:sz w:val="32"/>
          <w:szCs w:val="32"/>
        </w:rPr>
        <w:t>国有资产占用情况说明</w:t>
      </w:r>
    </w:p>
    <w:p w:rsidR="00C249A0" w:rsidRPr="00877F56" w:rsidRDefault="00A92E9F" w:rsidP="00C249A0">
      <w:pPr>
        <w:pStyle w:val="Default"/>
        <w:ind w:firstLineChars="200" w:firstLine="640"/>
        <w:rPr>
          <w:rFonts w:ascii="仿宋" w:eastAsia="仿宋" w:hAnsi="仿宋"/>
          <w:sz w:val="32"/>
          <w:szCs w:val="32"/>
        </w:rPr>
      </w:pPr>
      <w:r w:rsidRPr="00727A53">
        <w:rPr>
          <w:rFonts w:asciiTheme="minorEastAsia" w:eastAsiaTheme="minorEastAsia" w:hAnsiTheme="minorEastAsia" w:hint="eastAsia"/>
          <w:sz w:val="32"/>
          <w:szCs w:val="32"/>
        </w:rPr>
        <w:t>截至</w:t>
      </w:r>
      <w:r w:rsidR="00061F7B">
        <w:rPr>
          <w:rFonts w:asciiTheme="minorEastAsia" w:eastAsiaTheme="minorEastAsia" w:hAnsiTheme="minorEastAsia" w:hint="eastAsia"/>
          <w:sz w:val="32"/>
          <w:szCs w:val="32"/>
        </w:rPr>
        <w:t>202</w:t>
      </w:r>
      <w:r w:rsidR="004B0CEE">
        <w:rPr>
          <w:rFonts w:asciiTheme="minorEastAsia" w:eastAsiaTheme="minorEastAsia" w:hAnsiTheme="minorEastAsia" w:hint="eastAsia"/>
          <w:sz w:val="32"/>
          <w:szCs w:val="32"/>
        </w:rPr>
        <w:t>1</w:t>
      </w:r>
      <w:r w:rsidRPr="00727A53">
        <w:rPr>
          <w:rFonts w:asciiTheme="minorEastAsia" w:eastAsiaTheme="minorEastAsia" w:hAnsiTheme="minorEastAsia" w:hint="eastAsia"/>
          <w:sz w:val="32"/>
          <w:szCs w:val="32"/>
        </w:rPr>
        <w:t>年</w:t>
      </w:r>
      <w:r w:rsidR="00727A53" w:rsidRPr="00727A53">
        <w:rPr>
          <w:rFonts w:asciiTheme="minorEastAsia" w:eastAsiaTheme="minorEastAsia" w:hAnsiTheme="minorEastAsia" w:hint="eastAsia"/>
          <w:sz w:val="32"/>
          <w:szCs w:val="32"/>
        </w:rPr>
        <w:t>12</w:t>
      </w:r>
      <w:r w:rsidRPr="00727A53">
        <w:rPr>
          <w:rFonts w:asciiTheme="minorEastAsia" w:eastAsiaTheme="minorEastAsia" w:hAnsiTheme="minorEastAsia" w:hint="eastAsia"/>
          <w:sz w:val="32"/>
          <w:szCs w:val="32"/>
        </w:rPr>
        <w:t>月</w:t>
      </w:r>
      <w:r w:rsidR="00727A53" w:rsidRPr="00727A53">
        <w:rPr>
          <w:rFonts w:asciiTheme="minorEastAsia" w:eastAsiaTheme="minorEastAsia" w:hAnsiTheme="minorEastAsia" w:hint="eastAsia"/>
          <w:sz w:val="32"/>
          <w:szCs w:val="32"/>
        </w:rPr>
        <w:t>31</w:t>
      </w:r>
      <w:r w:rsidRPr="00727A53">
        <w:rPr>
          <w:rFonts w:asciiTheme="minorEastAsia" w:eastAsiaTheme="minorEastAsia" w:hAnsiTheme="minorEastAsia" w:hint="eastAsia"/>
          <w:sz w:val="32"/>
          <w:szCs w:val="32"/>
        </w:rPr>
        <w:t>日，</w:t>
      </w:r>
      <w:r w:rsidR="00727A53" w:rsidRPr="00727A53">
        <w:rPr>
          <w:rFonts w:asciiTheme="minorEastAsia" w:eastAsiaTheme="minorEastAsia" w:hAnsiTheme="minorEastAsia" w:hint="eastAsia"/>
          <w:sz w:val="32"/>
          <w:szCs w:val="32"/>
        </w:rPr>
        <w:t>单位</w:t>
      </w:r>
      <w:r w:rsidRPr="00727A53">
        <w:rPr>
          <w:rFonts w:asciiTheme="minorEastAsia" w:eastAsiaTheme="minorEastAsia" w:hAnsiTheme="minorEastAsia" w:hint="eastAsia"/>
          <w:sz w:val="32"/>
          <w:szCs w:val="32"/>
        </w:rPr>
        <w:t>共有车辆</w:t>
      </w:r>
      <w:r w:rsidR="00C249A0">
        <w:rPr>
          <w:rFonts w:asciiTheme="minorEastAsia" w:eastAsiaTheme="minorEastAsia" w:hAnsiTheme="minorEastAsia"/>
          <w:sz w:val="32"/>
          <w:szCs w:val="32"/>
        </w:rPr>
        <w:t>1</w:t>
      </w:r>
      <w:r w:rsidRPr="00727A53">
        <w:rPr>
          <w:rFonts w:asciiTheme="minorEastAsia" w:eastAsiaTheme="minorEastAsia" w:hAnsiTheme="minorEastAsia" w:hint="eastAsia"/>
          <w:sz w:val="32"/>
          <w:szCs w:val="32"/>
        </w:rPr>
        <w:t>辆，</w:t>
      </w:r>
      <w:r w:rsidR="00C249A0" w:rsidRPr="00C249A0">
        <w:rPr>
          <w:rFonts w:asciiTheme="minorEastAsia" w:eastAsiaTheme="minorEastAsia" w:hAnsiTheme="minorEastAsia" w:hint="eastAsia"/>
          <w:sz w:val="32"/>
          <w:szCs w:val="32"/>
        </w:rPr>
        <w:t>为执法执勤、公务出行用车；无单位价值50万元以上通用设备；无单位价值100万元以上专用设备。</w:t>
      </w:r>
    </w:p>
    <w:p w:rsidR="009E6E9A" w:rsidRPr="00A92E9F" w:rsidRDefault="009E6E9A" w:rsidP="004443C2">
      <w:pPr>
        <w:pStyle w:val="Default"/>
        <w:rPr>
          <w:rFonts w:hAnsi="黑体"/>
          <w:b/>
          <w:sz w:val="32"/>
          <w:szCs w:val="32"/>
        </w:rPr>
      </w:pPr>
      <w:r w:rsidRPr="000273BD">
        <w:rPr>
          <w:rFonts w:hAnsi="黑体" w:hint="eastAsia"/>
          <w:b/>
          <w:sz w:val="32"/>
          <w:szCs w:val="32"/>
        </w:rPr>
        <w:t>十</w:t>
      </w:r>
      <w:r w:rsidR="00202C82">
        <w:rPr>
          <w:rFonts w:hAnsi="黑体" w:hint="eastAsia"/>
          <w:b/>
          <w:sz w:val="32"/>
          <w:szCs w:val="32"/>
        </w:rPr>
        <w:t>三</w:t>
      </w:r>
      <w:r w:rsidRPr="000273BD">
        <w:rPr>
          <w:rFonts w:hAnsi="黑体" w:hint="eastAsia"/>
          <w:b/>
          <w:sz w:val="32"/>
          <w:szCs w:val="32"/>
        </w:rPr>
        <w:t>、</w:t>
      </w:r>
      <w:r w:rsidR="00041E3F">
        <w:rPr>
          <w:rFonts w:hAnsi="黑体" w:hint="eastAsia"/>
          <w:b/>
          <w:sz w:val="32"/>
          <w:szCs w:val="32"/>
        </w:rPr>
        <w:t>202</w:t>
      </w:r>
      <w:r w:rsidR="00521AF2">
        <w:rPr>
          <w:rFonts w:hAnsi="黑体" w:hint="eastAsia"/>
          <w:b/>
          <w:sz w:val="32"/>
          <w:szCs w:val="32"/>
        </w:rPr>
        <w:t>1</w:t>
      </w:r>
      <w:r w:rsidRPr="009E6E9A">
        <w:rPr>
          <w:rFonts w:hAnsi="黑体" w:hint="eastAsia"/>
          <w:b/>
          <w:sz w:val="32"/>
          <w:szCs w:val="32"/>
        </w:rPr>
        <w:t>年度预算绩效情况说明</w:t>
      </w:r>
    </w:p>
    <w:p w:rsidR="006A348B" w:rsidRPr="006A348B" w:rsidRDefault="006A348B" w:rsidP="006A348B">
      <w:pPr>
        <w:autoSpaceDE w:val="0"/>
        <w:autoSpaceDN w:val="0"/>
        <w:adjustRightInd w:val="0"/>
        <w:ind w:firstLineChars="200" w:firstLine="643"/>
        <w:rPr>
          <w:rFonts w:asciiTheme="minorEastAsia" w:hAnsiTheme="minorEastAsia" w:cs="黑体"/>
          <w:color w:val="000000"/>
          <w:kern w:val="0"/>
          <w:sz w:val="32"/>
          <w:szCs w:val="32"/>
        </w:rPr>
      </w:pPr>
      <w:r>
        <w:rPr>
          <w:rFonts w:asciiTheme="minorEastAsia" w:hAnsiTheme="minorEastAsia" w:cs="黑体" w:hint="eastAsia"/>
          <w:b/>
          <w:color w:val="000000"/>
          <w:kern w:val="0"/>
          <w:sz w:val="32"/>
          <w:szCs w:val="32"/>
        </w:rPr>
        <w:t>（1）</w:t>
      </w:r>
      <w:r w:rsidRPr="006A348B">
        <w:rPr>
          <w:rFonts w:asciiTheme="minorEastAsia" w:hAnsiTheme="minorEastAsia" w:cs="黑体" w:hint="eastAsia"/>
          <w:b/>
          <w:color w:val="000000"/>
          <w:kern w:val="0"/>
          <w:sz w:val="32"/>
          <w:szCs w:val="32"/>
        </w:rPr>
        <w:t>绩效管理评价工作开展情况</w:t>
      </w:r>
      <w:r w:rsidRPr="006A348B">
        <w:rPr>
          <w:rFonts w:asciiTheme="minorEastAsia" w:hAnsiTheme="minorEastAsia" w:cs="黑体" w:hint="eastAsia"/>
          <w:color w:val="000000"/>
          <w:kern w:val="0"/>
          <w:sz w:val="32"/>
          <w:szCs w:val="32"/>
        </w:rPr>
        <w:t>。</w:t>
      </w:r>
    </w:p>
    <w:p w:rsidR="00A3391D" w:rsidRDefault="006A348B" w:rsidP="00054FAC">
      <w:pPr>
        <w:snapToGrid w:val="0"/>
        <w:spacing w:line="600" w:lineRule="exact"/>
        <w:ind w:firstLineChars="200" w:firstLine="640"/>
        <w:rPr>
          <w:rFonts w:asciiTheme="minorEastAsia" w:hAnsiTheme="minorEastAsia"/>
          <w:sz w:val="32"/>
          <w:szCs w:val="32"/>
        </w:rPr>
      </w:pPr>
      <w:r w:rsidRPr="00315376">
        <w:rPr>
          <w:rFonts w:asciiTheme="minorEastAsia" w:hAnsiTheme="minorEastAsia" w:hint="eastAsia"/>
          <w:sz w:val="32"/>
          <w:szCs w:val="32"/>
        </w:rPr>
        <w:t>根据预算绩效管理要求，</w:t>
      </w:r>
      <w:r w:rsidR="00F72709" w:rsidRPr="00315376">
        <w:rPr>
          <w:rFonts w:asciiTheme="minorEastAsia" w:hAnsiTheme="minorEastAsia" w:hint="eastAsia"/>
          <w:sz w:val="32"/>
          <w:szCs w:val="32"/>
        </w:rPr>
        <w:t>我局本级纳入2</w:t>
      </w:r>
      <w:r w:rsidR="00F72709" w:rsidRPr="00315376">
        <w:rPr>
          <w:rFonts w:asciiTheme="minorEastAsia" w:hAnsiTheme="minorEastAsia"/>
          <w:sz w:val="32"/>
          <w:szCs w:val="32"/>
        </w:rPr>
        <w:t>021</w:t>
      </w:r>
      <w:r w:rsidR="00F72709" w:rsidRPr="00315376">
        <w:rPr>
          <w:rFonts w:asciiTheme="minorEastAsia" w:hAnsiTheme="minorEastAsia" w:hint="eastAsia"/>
          <w:sz w:val="32"/>
          <w:szCs w:val="32"/>
        </w:rPr>
        <w:t>年度整体支出绩效评价范围，</w:t>
      </w:r>
      <w:r w:rsidR="003D5BE6">
        <w:rPr>
          <w:rFonts w:asciiTheme="minorEastAsia" w:hAnsiTheme="minorEastAsia" w:hint="eastAsia"/>
          <w:sz w:val="32"/>
          <w:szCs w:val="32"/>
        </w:rPr>
        <w:t>部门预算中的</w:t>
      </w:r>
      <w:r w:rsidR="00F72709" w:rsidRPr="00315376">
        <w:rPr>
          <w:rFonts w:asciiTheme="minorEastAsia" w:hAnsiTheme="minorEastAsia" w:hint="eastAsia"/>
          <w:sz w:val="32"/>
          <w:szCs w:val="32"/>
        </w:rPr>
        <w:t>项目</w:t>
      </w:r>
      <w:r w:rsidR="003D5BE6">
        <w:rPr>
          <w:rFonts w:asciiTheme="minorEastAsia" w:hAnsiTheme="minorEastAsia" w:hint="eastAsia"/>
          <w:sz w:val="32"/>
          <w:szCs w:val="32"/>
        </w:rPr>
        <w:t>未</w:t>
      </w:r>
      <w:r w:rsidR="00F72709" w:rsidRPr="00315376">
        <w:rPr>
          <w:rFonts w:asciiTheme="minorEastAsia" w:hAnsiTheme="minorEastAsia" w:hint="eastAsia"/>
          <w:sz w:val="32"/>
          <w:szCs w:val="32"/>
        </w:rPr>
        <w:t>纳入项目支出绩效评价范围。</w:t>
      </w:r>
      <w:proofErr w:type="gramStart"/>
      <w:r w:rsidRPr="00315376">
        <w:rPr>
          <w:rFonts w:asciiTheme="minorEastAsia" w:hAnsiTheme="minorEastAsia" w:hint="eastAsia"/>
          <w:sz w:val="32"/>
          <w:szCs w:val="32"/>
        </w:rPr>
        <w:t>我</w:t>
      </w:r>
      <w:r w:rsidR="000873EF" w:rsidRPr="00315376">
        <w:rPr>
          <w:rFonts w:asciiTheme="minorEastAsia" w:hAnsiTheme="minorEastAsia" w:hint="eastAsia"/>
          <w:sz w:val="32"/>
          <w:szCs w:val="32"/>
        </w:rPr>
        <w:t>部</w:t>
      </w:r>
      <w:r w:rsidR="00F72709" w:rsidRPr="00315376">
        <w:rPr>
          <w:rFonts w:asciiTheme="minorEastAsia" w:hAnsiTheme="minorEastAsia" w:hint="eastAsia"/>
          <w:sz w:val="32"/>
          <w:szCs w:val="32"/>
        </w:rPr>
        <w:t>门</w:t>
      </w:r>
      <w:proofErr w:type="gramEnd"/>
      <w:r w:rsidR="00F72709" w:rsidRPr="00315376">
        <w:rPr>
          <w:rFonts w:asciiTheme="minorEastAsia" w:hAnsiTheme="minorEastAsia" w:hint="eastAsia"/>
          <w:sz w:val="32"/>
          <w:szCs w:val="32"/>
        </w:rPr>
        <w:t>认真</w:t>
      </w:r>
      <w:r w:rsidRPr="00315376">
        <w:rPr>
          <w:rFonts w:asciiTheme="minorEastAsia" w:hAnsiTheme="minorEastAsia" w:hint="eastAsia"/>
          <w:sz w:val="32"/>
          <w:szCs w:val="32"/>
        </w:rPr>
        <w:t>组织对</w:t>
      </w:r>
      <w:r w:rsidR="00F72709" w:rsidRPr="00315376">
        <w:rPr>
          <w:rFonts w:asciiTheme="minorEastAsia" w:hAnsiTheme="minorEastAsia" w:hint="eastAsia"/>
          <w:sz w:val="32"/>
          <w:szCs w:val="32"/>
        </w:rPr>
        <w:t>局本级</w:t>
      </w:r>
      <w:r w:rsidRPr="00315376">
        <w:rPr>
          <w:rFonts w:asciiTheme="minorEastAsia" w:hAnsiTheme="minorEastAsia" w:hint="eastAsia"/>
          <w:sz w:val="32"/>
          <w:szCs w:val="32"/>
        </w:rPr>
        <w:t>开展整体支出绩效评价，涉及一般公共预算支出</w:t>
      </w:r>
      <w:r w:rsidR="003D5BE6" w:rsidRPr="00054FAC">
        <w:rPr>
          <w:rFonts w:asciiTheme="minorEastAsia" w:hAnsiTheme="minorEastAsia" w:hint="eastAsia"/>
          <w:sz w:val="32"/>
          <w:szCs w:val="32"/>
        </w:rPr>
        <w:t>2</w:t>
      </w:r>
      <w:r w:rsidR="003D5BE6" w:rsidRPr="00054FAC">
        <w:rPr>
          <w:rFonts w:asciiTheme="minorEastAsia" w:hAnsiTheme="minorEastAsia"/>
          <w:sz w:val="32"/>
          <w:szCs w:val="32"/>
        </w:rPr>
        <w:t>84.36</w:t>
      </w:r>
      <w:r w:rsidRPr="00315376">
        <w:rPr>
          <w:rFonts w:asciiTheme="minorEastAsia" w:hAnsiTheme="minorEastAsia" w:hint="eastAsia"/>
          <w:sz w:val="32"/>
          <w:szCs w:val="32"/>
        </w:rPr>
        <w:t>万元，政府性基金预算支出</w:t>
      </w:r>
      <w:r w:rsidR="00F72709" w:rsidRPr="00315376">
        <w:rPr>
          <w:rFonts w:asciiTheme="minorEastAsia" w:hAnsiTheme="minorEastAsia"/>
          <w:sz w:val="32"/>
          <w:szCs w:val="32"/>
        </w:rPr>
        <w:t>0</w:t>
      </w:r>
      <w:r w:rsidRPr="00315376">
        <w:rPr>
          <w:rFonts w:asciiTheme="minorEastAsia" w:hAnsiTheme="minorEastAsia" w:hint="eastAsia"/>
          <w:sz w:val="32"/>
          <w:szCs w:val="32"/>
        </w:rPr>
        <w:t>万元。从评价情况来看</w:t>
      </w:r>
      <w:r w:rsidR="00F72709" w:rsidRPr="00315376">
        <w:rPr>
          <w:rFonts w:asciiTheme="minorEastAsia" w:hAnsiTheme="minorEastAsia" w:hint="eastAsia"/>
          <w:sz w:val="32"/>
          <w:szCs w:val="32"/>
        </w:rPr>
        <w:t>，我</w:t>
      </w:r>
      <w:r w:rsidR="00315376">
        <w:rPr>
          <w:rFonts w:asciiTheme="minorEastAsia" w:hAnsiTheme="minorEastAsia" w:hint="eastAsia"/>
          <w:sz w:val="32"/>
          <w:szCs w:val="32"/>
        </w:rPr>
        <w:t>局</w:t>
      </w:r>
      <w:r w:rsidR="00F72709" w:rsidRPr="00315376">
        <w:rPr>
          <w:rFonts w:asciiTheme="minorEastAsia" w:hAnsiTheme="minorEastAsia" w:hint="eastAsia"/>
          <w:sz w:val="32"/>
          <w:szCs w:val="32"/>
        </w:rPr>
        <w:t>严格要求，领导、监督、指导二级单位履行职责，完成市委、市政府交办的中心工作和项目建设，通过对市容管理、环境卫生、控</w:t>
      </w:r>
      <w:proofErr w:type="gramStart"/>
      <w:r w:rsidR="00F72709" w:rsidRPr="00315376">
        <w:rPr>
          <w:rFonts w:asciiTheme="minorEastAsia" w:hAnsiTheme="minorEastAsia" w:hint="eastAsia"/>
          <w:sz w:val="32"/>
          <w:szCs w:val="32"/>
        </w:rPr>
        <w:t>违拆违</w:t>
      </w:r>
      <w:proofErr w:type="gramEnd"/>
      <w:r w:rsidR="00F72709" w:rsidRPr="00315376">
        <w:rPr>
          <w:rFonts w:asciiTheme="minorEastAsia" w:hAnsiTheme="minorEastAsia" w:hint="eastAsia"/>
          <w:sz w:val="32"/>
          <w:szCs w:val="32"/>
        </w:rPr>
        <w:t>、园林绿化、市政施工、户外广告、燃气安全、道路占破、供水等事项的管理，使我市环境面貌焕然一新</w:t>
      </w:r>
      <w:r w:rsidR="00F72709" w:rsidRPr="00315376">
        <w:rPr>
          <w:rFonts w:asciiTheme="minorEastAsia" w:hAnsiTheme="minorEastAsia"/>
          <w:sz w:val="32"/>
          <w:szCs w:val="32"/>
        </w:rPr>
        <w:t>，</w:t>
      </w:r>
      <w:r w:rsidR="00F72709" w:rsidRPr="00315376">
        <w:rPr>
          <w:rFonts w:asciiTheme="minorEastAsia" w:hAnsiTheme="minorEastAsia" w:hint="eastAsia"/>
          <w:sz w:val="32"/>
          <w:szCs w:val="32"/>
        </w:rPr>
        <w:t>助力经济建设，</w:t>
      </w:r>
      <w:r w:rsidR="00F72709" w:rsidRPr="00315376">
        <w:rPr>
          <w:rFonts w:asciiTheme="minorEastAsia" w:hAnsiTheme="minorEastAsia"/>
          <w:sz w:val="32"/>
          <w:szCs w:val="32"/>
        </w:rPr>
        <w:t>产生了很好的社会效益</w:t>
      </w:r>
      <w:r w:rsidR="00F72709" w:rsidRPr="00315376">
        <w:rPr>
          <w:rFonts w:asciiTheme="minorEastAsia" w:hAnsiTheme="minorEastAsia" w:hint="eastAsia"/>
          <w:sz w:val="32"/>
          <w:szCs w:val="32"/>
        </w:rPr>
        <w:t>，得到市政府及各级领导的肯定。</w:t>
      </w:r>
      <w:r w:rsidR="00054FAC">
        <w:rPr>
          <w:rFonts w:asciiTheme="minorEastAsia" w:hAnsiTheme="minorEastAsia" w:hint="eastAsia"/>
          <w:sz w:val="32"/>
          <w:szCs w:val="32"/>
        </w:rPr>
        <w:t>根据整体支出绩效评价目标，主要体现在一是</w:t>
      </w:r>
      <w:r w:rsidR="00054FAC" w:rsidRPr="00054FAC">
        <w:rPr>
          <w:rFonts w:asciiTheme="minorEastAsia" w:hAnsiTheme="minorEastAsia" w:hint="eastAsia"/>
          <w:sz w:val="32"/>
          <w:szCs w:val="32"/>
        </w:rPr>
        <w:t>行政许可严格履行审批行政许可和审批，合法率达100%；二是行政处罚严格依法依程序进行行政处罚，</w:t>
      </w:r>
      <w:r w:rsidR="00054FAC" w:rsidRPr="00054FAC">
        <w:rPr>
          <w:rFonts w:asciiTheme="minorEastAsia" w:hAnsiTheme="minorEastAsia" w:hint="eastAsia"/>
          <w:sz w:val="32"/>
          <w:szCs w:val="32"/>
        </w:rPr>
        <w:lastRenderedPageBreak/>
        <w:t>规范自由裁量权，使行政处罚合格率达100%；三是所属二级单位非税收入完成率实现100%；四是对信访问题的解决，对群众举报问题的答复及后续解决，在规定时限内解决。</w:t>
      </w:r>
      <w:r w:rsidR="00F72709" w:rsidRPr="00315376">
        <w:rPr>
          <w:rFonts w:asciiTheme="minorEastAsia" w:hAnsiTheme="minorEastAsia" w:hint="eastAsia"/>
          <w:sz w:val="32"/>
          <w:szCs w:val="32"/>
        </w:rPr>
        <w:t>2</w:t>
      </w:r>
      <w:r w:rsidR="00F72709" w:rsidRPr="00315376">
        <w:rPr>
          <w:rFonts w:asciiTheme="minorEastAsia" w:hAnsiTheme="minorEastAsia"/>
          <w:sz w:val="32"/>
          <w:szCs w:val="32"/>
        </w:rPr>
        <w:t>02</w:t>
      </w:r>
      <w:r w:rsidR="00315376">
        <w:rPr>
          <w:rFonts w:asciiTheme="minorEastAsia" w:hAnsiTheme="minorEastAsia"/>
          <w:sz w:val="32"/>
          <w:szCs w:val="32"/>
        </w:rPr>
        <w:t>1</w:t>
      </w:r>
      <w:r w:rsidR="00F72709" w:rsidRPr="00315376">
        <w:rPr>
          <w:rFonts w:asciiTheme="minorEastAsia" w:hAnsiTheme="minorEastAsia" w:hint="eastAsia"/>
          <w:sz w:val="32"/>
          <w:szCs w:val="32"/>
        </w:rPr>
        <w:t>年度</w:t>
      </w:r>
      <w:r w:rsidR="00315376">
        <w:rPr>
          <w:rFonts w:asciiTheme="minorEastAsia" w:hAnsiTheme="minorEastAsia" w:hint="eastAsia"/>
          <w:sz w:val="32"/>
          <w:szCs w:val="32"/>
        </w:rPr>
        <w:t>我局</w:t>
      </w:r>
      <w:r w:rsidR="00F72709" w:rsidRPr="00315376">
        <w:rPr>
          <w:rFonts w:asciiTheme="minorEastAsia" w:hAnsiTheme="minorEastAsia"/>
          <w:sz w:val="32"/>
          <w:szCs w:val="32"/>
        </w:rPr>
        <w:t>部</w:t>
      </w:r>
      <w:proofErr w:type="gramStart"/>
      <w:r w:rsidR="00F72709" w:rsidRPr="00315376">
        <w:rPr>
          <w:rFonts w:asciiTheme="minorEastAsia" w:hAnsiTheme="minorEastAsia"/>
          <w:sz w:val="32"/>
          <w:szCs w:val="32"/>
        </w:rPr>
        <w:t>门整体</w:t>
      </w:r>
      <w:proofErr w:type="gramEnd"/>
      <w:r w:rsidR="00F72709" w:rsidRPr="00315376">
        <w:rPr>
          <w:rFonts w:asciiTheme="minorEastAsia" w:hAnsiTheme="minorEastAsia"/>
          <w:sz w:val="32"/>
          <w:szCs w:val="32"/>
        </w:rPr>
        <w:t>支出绩效</w:t>
      </w:r>
      <w:r w:rsidR="003D5BE6">
        <w:rPr>
          <w:rFonts w:asciiTheme="minorEastAsia" w:hAnsiTheme="minorEastAsia" w:hint="eastAsia"/>
          <w:sz w:val="32"/>
          <w:szCs w:val="32"/>
        </w:rPr>
        <w:t>评价得分7</w:t>
      </w:r>
      <w:r w:rsidR="003D5BE6">
        <w:rPr>
          <w:rFonts w:asciiTheme="minorEastAsia" w:hAnsiTheme="minorEastAsia"/>
          <w:sz w:val="32"/>
          <w:szCs w:val="32"/>
        </w:rPr>
        <w:t>7.5</w:t>
      </w:r>
      <w:r w:rsidR="003D5BE6">
        <w:rPr>
          <w:rFonts w:asciiTheme="minorEastAsia" w:hAnsiTheme="minorEastAsia" w:hint="eastAsia"/>
          <w:sz w:val="32"/>
          <w:szCs w:val="32"/>
        </w:rPr>
        <w:t>分，</w:t>
      </w:r>
      <w:r w:rsidR="00F72709" w:rsidRPr="00315376">
        <w:rPr>
          <w:rFonts w:asciiTheme="minorEastAsia" w:hAnsiTheme="minorEastAsia"/>
          <w:sz w:val="32"/>
          <w:szCs w:val="32"/>
        </w:rPr>
        <w:t>评</w:t>
      </w:r>
      <w:r w:rsidR="003D5BE6">
        <w:rPr>
          <w:rFonts w:asciiTheme="minorEastAsia" w:hAnsiTheme="minorEastAsia" w:hint="eastAsia"/>
          <w:sz w:val="32"/>
          <w:szCs w:val="32"/>
        </w:rPr>
        <w:t>价</w:t>
      </w:r>
      <w:r w:rsidR="00F72709" w:rsidRPr="00315376">
        <w:rPr>
          <w:rFonts w:asciiTheme="minorEastAsia" w:hAnsiTheme="minorEastAsia" w:hint="eastAsia"/>
          <w:sz w:val="32"/>
          <w:szCs w:val="32"/>
        </w:rPr>
        <w:t>结果为中</w:t>
      </w:r>
      <w:r w:rsidR="00F72709" w:rsidRPr="00315376">
        <w:rPr>
          <w:rFonts w:asciiTheme="minorEastAsia" w:hAnsiTheme="minorEastAsia"/>
          <w:sz w:val="32"/>
          <w:szCs w:val="32"/>
        </w:rPr>
        <w:t>。</w:t>
      </w:r>
      <w:r w:rsidR="007638FE" w:rsidRPr="007638FE">
        <w:rPr>
          <w:rFonts w:asciiTheme="minorEastAsia" w:hAnsiTheme="minorEastAsia" w:hint="eastAsia"/>
          <w:sz w:val="32"/>
          <w:szCs w:val="32"/>
        </w:rPr>
        <w:t>附《2</w:t>
      </w:r>
      <w:r w:rsidR="007638FE" w:rsidRPr="007638FE">
        <w:rPr>
          <w:rFonts w:asciiTheme="minorEastAsia" w:hAnsiTheme="minorEastAsia"/>
          <w:sz w:val="32"/>
          <w:szCs w:val="32"/>
        </w:rPr>
        <w:t>021</w:t>
      </w:r>
      <w:r w:rsidR="007638FE" w:rsidRPr="007638FE">
        <w:rPr>
          <w:rFonts w:asciiTheme="minorEastAsia" w:hAnsiTheme="minorEastAsia" w:hint="eastAsia"/>
          <w:sz w:val="32"/>
          <w:szCs w:val="32"/>
        </w:rPr>
        <w:t>年度部门整体支出绩效评价自评报告》。</w:t>
      </w:r>
    </w:p>
    <w:p w:rsidR="003D5BE6" w:rsidRDefault="00A3391D" w:rsidP="00054FAC">
      <w:pPr>
        <w:snapToGrid w:val="0"/>
        <w:spacing w:line="600" w:lineRule="exact"/>
        <w:ind w:firstLineChars="200" w:firstLine="640"/>
        <w:rPr>
          <w:rFonts w:asciiTheme="minorEastAsia" w:hAnsiTheme="minorEastAsia"/>
          <w:sz w:val="32"/>
          <w:szCs w:val="32"/>
        </w:rPr>
      </w:pPr>
      <w:r>
        <w:rPr>
          <w:rFonts w:asciiTheme="minorEastAsia" w:hAnsiTheme="minorEastAsia" w:hint="eastAsia"/>
          <w:sz w:val="32"/>
          <w:szCs w:val="32"/>
        </w:rPr>
        <w:t>（</w:t>
      </w:r>
      <w:r w:rsidRPr="00054FAC">
        <w:rPr>
          <w:rFonts w:asciiTheme="minorEastAsia" w:hAnsiTheme="minorEastAsia" w:hint="eastAsia"/>
          <w:b/>
          <w:bCs/>
          <w:sz w:val="32"/>
          <w:szCs w:val="32"/>
        </w:rPr>
        <w:t>2）项目支出绩效评价。</w:t>
      </w:r>
      <w:r w:rsidR="00B30B3D" w:rsidRPr="00B30B3D">
        <w:rPr>
          <w:rFonts w:asciiTheme="minorEastAsia" w:hAnsiTheme="minorEastAsia" w:hint="eastAsia"/>
          <w:sz w:val="32"/>
          <w:szCs w:val="32"/>
        </w:rPr>
        <w:t>由第三方对本局</w:t>
      </w:r>
      <w:r w:rsidR="00BC0AE6" w:rsidRPr="00BC0AE6">
        <w:rPr>
          <w:rFonts w:asciiTheme="minorEastAsia" w:hAnsiTheme="minorEastAsia" w:hint="eastAsia"/>
          <w:sz w:val="32"/>
          <w:szCs w:val="32"/>
        </w:rPr>
        <w:t>城乡社区事务专项中的</w:t>
      </w:r>
      <w:proofErr w:type="gramStart"/>
      <w:r w:rsidR="00D56700" w:rsidRPr="00BC0AE6">
        <w:rPr>
          <w:rFonts w:asciiTheme="minorEastAsia" w:hAnsiTheme="minorEastAsia" w:hint="eastAsia"/>
          <w:sz w:val="32"/>
          <w:szCs w:val="32"/>
        </w:rPr>
        <w:t>融</w:t>
      </w:r>
      <w:r w:rsidR="00D56700" w:rsidRPr="00A3391D">
        <w:rPr>
          <w:rFonts w:asciiTheme="minorEastAsia" w:hAnsiTheme="minorEastAsia" w:hint="eastAsia"/>
          <w:sz w:val="32"/>
          <w:szCs w:val="32"/>
        </w:rPr>
        <w:t>媒体</w:t>
      </w:r>
      <w:proofErr w:type="gramEnd"/>
      <w:r w:rsidR="00D56700" w:rsidRPr="00A3391D">
        <w:rPr>
          <w:rFonts w:asciiTheme="minorEastAsia" w:hAnsiTheme="minorEastAsia" w:hint="eastAsia"/>
          <w:sz w:val="32"/>
          <w:szCs w:val="32"/>
        </w:rPr>
        <w:t>中心出口道路及附属设施提</w:t>
      </w:r>
      <w:proofErr w:type="gramStart"/>
      <w:r w:rsidR="00D56700" w:rsidRPr="00A3391D">
        <w:rPr>
          <w:rFonts w:asciiTheme="minorEastAsia" w:hAnsiTheme="minorEastAsia" w:hint="eastAsia"/>
          <w:sz w:val="32"/>
          <w:szCs w:val="32"/>
        </w:rPr>
        <w:t>质改造</w:t>
      </w:r>
      <w:proofErr w:type="gramEnd"/>
      <w:r w:rsidR="00D56700" w:rsidRPr="00A3391D">
        <w:rPr>
          <w:rFonts w:asciiTheme="minorEastAsia" w:hAnsiTheme="minorEastAsia" w:hint="eastAsia"/>
          <w:sz w:val="32"/>
          <w:szCs w:val="32"/>
        </w:rPr>
        <w:t>项目，</w:t>
      </w:r>
      <w:r w:rsidR="00BC0AE6" w:rsidRPr="00BC0AE6">
        <w:rPr>
          <w:rFonts w:asciiTheme="minorEastAsia" w:hAnsiTheme="minorEastAsia" w:hint="eastAsia"/>
          <w:sz w:val="32"/>
          <w:szCs w:val="32"/>
        </w:rPr>
        <w:t>主要具体实施内容为整理绿化用地1000平方米，道路白改黑7500平方米，新建围墙320米，排水管改造850米，门面勘察设计及拆除38处，晚装DN200和DN63PPR软管343米，安装DN110PE管392米。项目预计总投资约783.44万元，以</w:t>
      </w:r>
      <w:proofErr w:type="gramStart"/>
      <w:r w:rsidR="00BC0AE6" w:rsidRPr="00BC0AE6">
        <w:rPr>
          <w:rFonts w:asciiTheme="minorEastAsia" w:hAnsiTheme="minorEastAsia" w:hint="eastAsia"/>
          <w:sz w:val="32"/>
          <w:szCs w:val="32"/>
        </w:rPr>
        <w:t>实际财评结果</w:t>
      </w:r>
      <w:proofErr w:type="gramEnd"/>
      <w:r w:rsidR="00BC0AE6" w:rsidRPr="00BC0AE6">
        <w:rPr>
          <w:rFonts w:asciiTheme="minorEastAsia" w:hAnsiTheme="minorEastAsia" w:hint="eastAsia"/>
          <w:sz w:val="32"/>
          <w:szCs w:val="32"/>
        </w:rPr>
        <w:t>为准</w:t>
      </w:r>
      <w:r w:rsidR="00BC0AE6">
        <w:rPr>
          <w:rFonts w:asciiTheme="minorEastAsia" w:hAnsiTheme="minorEastAsia" w:hint="eastAsia"/>
          <w:sz w:val="32"/>
          <w:szCs w:val="32"/>
        </w:rPr>
        <w:t>，</w:t>
      </w:r>
      <w:r w:rsidR="00B92DF5">
        <w:rPr>
          <w:rFonts w:asciiTheme="minorEastAsia" w:hAnsiTheme="minorEastAsia" w:hint="eastAsia"/>
          <w:sz w:val="32"/>
          <w:szCs w:val="32"/>
        </w:rPr>
        <w:t>2</w:t>
      </w:r>
      <w:r w:rsidR="00B92DF5">
        <w:rPr>
          <w:rFonts w:asciiTheme="minorEastAsia" w:hAnsiTheme="minorEastAsia"/>
          <w:sz w:val="32"/>
          <w:szCs w:val="32"/>
        </w:rPr>
        <w:t>020</w:t>
      </w:r>
      <w:r w:rsidR="00B92DF5">
        <w:rPr>
          <w:rFonts w:asciiTheme="minorEastAsia" w:hAnsiTheme="minorEastAsia" w:hint="eastAsia"/>
          <w:sz w:val="32"/>
          <w:szCs w:val="32"/>
        </w:rPr>
        <w:t>年安排预算资金4</w:t>
      </w:r>
      <w:r w:rsidR="00B92DF5">
        <w:rPr>
          <w:rFonts w:asciiTheme="minorEastAsia" w:hAnsiTheme="minorEastAsia"/>
          <w:sz w:val="32"/>
          <w:szCs w:val="32"/>
        </w:rPr>
        <w:t>00</w:t>
      </w:r>
      <w:r w:rsidR="00B92DF5">
        <w:rPr>
          <w:rFonts w:asciiTheme="minorEastAsia" w:hAnsiTheme="minorEastAsia" w:hint="eastAsia"/>
          <w:sz w:val="32"/>
          <w:szCs w:val="32"/>
        </w:rPr>
        <w:t>万元，</w:t>
      </w:r>
      <w:r w:rsidR="00BC0AE6">
        <w:rPr>
          <w:rFonts w:asciiTheme="minorEastAsia" w:hAnsiTheme="minorEastAsia" w:hint="eastAsia"/>
          <w:sz w:val="32"/>
          <w:szCs w:val="32"/>
        </w:rPr>
        <w:t>2</w:t>
      </w:r>
      <w:r w:rsidR="00BC0AE6">
        <w:rPr>
          <w:rFonts w:asciiTheme="minorEastAsia" w:hAnsiTheme="minorEastAsia"/>
          <w:sz w:val="32"/>
          <w:szCs w:val="32"/>
        </w:rPr>
        <w:t>021</w:t>
      </w:r>
      <w:r w:rsidR="00BC0AE6">
        <w:rPr>
          <w:rFonts w:asciiTheme="minorEastAsia" w:hAnsiTheme="minorEastAsia" w:hint="eastAsia"/>
          <w:sz w:val="32"/>
          <w:szCs w:val="32"/>
        </w:rPr>
        <w:t>年当年未安排预算</w:t>
      </w:r>
      <w:r w:rsidR="00BC0AE6" w:rsidRPr="00BC0AE6">
        <w:rPr>
          <w:rFonts w:asciiTheme="minorEastAsia" w:hAnsiTheme="minorEastAsia" w:hint="eastAsia"/>
          <w:sz w:val="32"/>
          <w:szCs w:val="32"/>
        </w:rPr>
        <w:t>。按照市委市政府要求，推进</w:t>
      </w:r>
      <w:proofErr w:type="gramStart"/>
      <w:r w:rsidR="00BC0AE6" w:rsidRPr="00BC0AE6">
        <w:rPr>
          <w:rFonts w:asciiTheme="minorEastAsia" w:hAnsiTheme="minorEastAsia" w:hint="eastAsia"/>
          <w:sz w:val="32"/>
          <w:szCs w:val="32"/>
        </w:rPr>
        <w:t>融媒体</w:t>
      </w:r>
      <w:proofErr w:type="gramEnd"/>
      <w:r w:rsidR="00BC0AE6" w:rsidRPr="00BC0AE6">
        <w:rPr>
          <w:rFonts w:asciiTheme="minorEastAsia" w:hAnsiTheme="minorEastAsia" w:hint="eastAsia"/>
          <w:sz w:val="32"/>
          <w:szCs w:val="32"/>
        </w:rPr>
        <w:t>中心建设安全施工，项目建设严格按照《湘乡市城管局工程建设项目管理办法（试行）》相关规定执行，按期完成市政设施提质改造、户外广告牌提质改造、园林绿化提</w:t>
      </w:r>
      <w:proofErr w:type="gramStart"/>
      <w:r w:rsidR="00BC0AE6" w:rsidRPr="00BC0AE6">
        <w:rPr>
          <w:rFonts w:asciiTheme="minorEastAsia" w:hAnsiTheme="minorEastAsia" w:hint="eastAsia"/>
          <w:sz w:val="32"/>
          <w:szCs w:val="32"/>
        </w:rPr>
        <w:t>质改造</w:t>
      </w:r>
      <w:proofErr w:type="gramEnd"/>
      <w:r w:rsidR="00BC0AE6">
        <w:rPr>
          <w:rFonts w:asciiTheme="minorEastAsia" w:hAnsiTheme="minorEastAsia" w:hint="eastAsia"/>
          <w:sz w:val="32"/>
          <w:szCs w:val="32"/>
        </w:rPr>
        <w:t>等</w:t>
      </w:r>
      <w:r w:rsidR="00BC0AE6" w:rsidRPr="00BC0AE6">
        <w:rPr>
          <w:rFonts w:asciiTheme="minorEastAsia" w:hAnsiTheme="minorEastAsia" w:hint="eastAsia"/>
          <w:sz w:val="32"/>
          <w:szCs w:val="32"/>
        </w:rPr>
        <w:t>各项工作。</w:t>
      </w:r>
      <w:r w:rsidR="00054FAC">
        <w:rPr>
          <w:rFonts w:asciiTheme="minorEastAsia" w:hAnsiTheme="minorEastAsia" w:hint="eastAsia"/>
          <w:sz w:val="32"/>
          <w:szCs w:val="32"/>
        </w:rPr>
        <w:t>项目支出</w:t>
      </w:r>
      <w:r w:rsidR="00D56700" w:rsidRPr="00A3391D">
        <w:rPr>
          <w:rFonts w:asciiTheme="minorEastAsia" w:hAnsiTheme="minorEastAsia" w:hint="eastAsia"/>
          <w:sz w:val="32"/>
          <w:szCs w:val="32"/>
        </w:rPr>
        <w:t>绩效评价</w:t>
      </w:r>
      <w:r w:rsidR="00054FAC">
        <w:rPr>
          <w:rFonts w:asciiTheme="minorEastAsia" w:hAnsiTheme="minorEastAsia" w:hint="eastAsia"/>
          <w:sz w:val="32"/>
          <w:szCs w:val="32"/>
        </w:rPr>
        <w:t>得分7</w:t>
      </w:r>
      <w:r w:rsidR="00054FAC">
        <w:rPr>
          <w:rFonts w:asciiTheme="minorEastAsia" w:hAnsiTheme="minorEastAsia"/>
          <w:sz w:val="32"/>
          <w:szCs w:val="32"/>
        </w:rPr>
        <w:t>8</w:t>
      </w:r>
      <w:r w:rsidR="00054FAC">
        <w:rPr>
          <w:rFonts w:asciiTheme="minorEastAsia" w:hAnsiTheme="minorEastAsia" w:hint="eastAsia"/>
          <w:sz w:val="32"/>
          <w:szCs w:val="32"/>
        </w:rPr>
        <w:t>分，评价</w:t>
      </w:r>
      <w:r w:rsidR="00D56700" w:rsidRPr="00A3391D">
        <w:rPr>
          <w:rFonts w:asciiTheme="minorEastAsia" w:hAnsiTheme="minorEastAsia" w:hint="eastAsia"/>
          <w:sz w:val="32"/>
          <w:szCs w:val="32"/>
        </w:rPr>
        <w:t>结果为中。项目绩效目标完成情况：一是基本实现项目设置目标，二是有效实现城市美化和功能提升，三是改造是基础设施建设得到改造，</w:t>
      </w:r>
      <w:r w:rsidRPr="00A3391D">
        <w:rPr>
          <w:rFonts w:asciiTheme="minorEastAsia" w:hAnsiTheme="minorEastAsia" w:hint="eastAsia"/>
          <w:sz w:val="32"/>
          <w:szCs w:val="32"/>
        </w:rPr>
        <w:t>发现的主要问题是预算资金不足，未及时列支，原因是地方财政紧张。下一步改进措施是加强资金使用效率，节约资金。</w:t>
      </w:r>
    </w:p>
    <w:p w:rsidR="003D5BE6" w:rsidRPr="00054FAC" w:rsidRDefault="003D5BE6" w:rsidP="00054FAC">
      <w:pPr>
        <w:snapToGrid w:val="0"/>
        <w:spacing w:line="600" w:lineRule="exact"/>
        <w:ind w:firstLineChars="200" w:firstLine="643"/>
        <w:rPr>
          <w:rFonts w:asciiTheme="minorEastAsia" w:hAnsiTheme="minorEastAsia"/>
          <w:b/>
          <w:bCs/>
          <w:sz w:val="32"/>
          <w:szCs w:val="32"/>
        </w:rPr>
      </w:pPr>
      <w:r w:rsidRPr="00054FAC">
        <w:rPr>
          <w:rFonts w:asciiTheme="minorEastAsia" w:hAnsiTheme="minorEastAsia" w:hint="eastAsia"/>
          <w:b/>
          <w:bCs/>
          <w:sz w:val="32"/>
          <w:szCs w:val="32"/>
        </w:rPr>
        <w:t>（</w:t>
      </w:r>
      <w:r w:rsidRPr="00054FAC">
        <w:rPr>
          <w:rFonts w:asciiTheme="minorEastAsia" w:hAnsiTheme="minorEastAsia"/>
          <w:b/>
          <w:bCs/>
          <w:sz w:val="32"/>
          <w:szCs w:val="32"/>
        </w:rPr>
        <w:t>3</w:t>
      </w:r>
      <w:r w:rsidRPr="00054FAC">
        <w:rPr>
          <w:rFonts w:asciiTheme="minorEastAsia" w:hAnsiTheme="minorEastAsia" w:hint="eastAsia"/>
          <w:b/>
          <w:bCs/>
          <w:sz w:val="32"/>
          <w:szCs w:val="32"/>
        </w:rPr>
        <w:t>）部门评价项目绩效评价结果。</w:t>
      </w:r>
    </w:p>
    <w:p w:rsidR="00D56700" w:rsidRPr="00054FAC" w:rsidRDefault="003D5BE6" w:rsidP="00054FAC">
      <w:pPr>
        <w:snapToGrid w:val="0"/>
        <w:spacing w:line="600" w:lineRule="exact"/>
        <w:ind w:firstLineChars="200" w:firstLine="640"/>
        <w:rPr>
          <w:rFonts w:asciiTheme="minorEastAsia" w:hAnsiTheme="minorEastAsia"/>
          <w:sz w:val="32"/>
          <w:szCs w:val="32"/>
        </w:rPr>
      </w:pPr>
      <w:r w:rsidRPr="00054FAC">
        <w:rPr>
          <w:rFonts w:asciiTheme="minorEastAsia" w:hAnsiTheme="minorEastAsia" w:hint="eastAsia"/>
          <w:sz w:val="32"/>
          <w:szCs w:val="32"/>
        </w:rPr>
        <w:t>部门评价项目数量</w:t>
      </w:r>
      <w:r w:rsidRPr="00054FAC">
        <w:rPr>
          <w:rFonts w:asciiTheme="minorEastAsia" w:hAnsiTheme="minorEastAsia"/>
          <w:sz w:val="32"/>
          <w:szCs w:val="32"/>
        </w:rPr>
        <w:t>3</w:t>
      </w:r>
      <w:r w:rsidRPr="00054FAC">
        <w:rPr>
          <w:rFonts w:asciiTheme="minorEastAsia" w:hAnsiTheme="minorEastAsia" w:hint="eastAsia"/>
          <w:sz w:val="32"/>
          <w:szCs w:val="32"/>
        </w:rPr>
        <w:t>个以内的，至少将</w:t>
      </w:r>
      <w:r w:rsidRPr="00054FAC">
        <w:rPr>
          <w:rFonts w:asciiTheme="minorEastAsia" w:hAnsiTheme="minorEastAsia"/>
          <w:sz w:val="32"/>
          <w:szCs w:val="32"/>
        </w:rPr>
        <w:t xml:space="preserve">1 </w:t>
      </w:r>
      <w:proofErr w:type="gramStart"/>
      <w:r w:rsidRPr="00054FAC">
        <w:rPr>
          <w:rFonts w:asciiTheme="minorEastAsia" w:hAnsiTheme="minorEastAsia" w:hint="eastAsia"/>
          <w:sz w:val="32"/>
          <w:szCs w:val="32"/>
        </w:rPr>
        <w:t>个</w:t>
      </w:r>
      <w:proofErr w:type="gramEnd"/>
      <w:r w:rsidRPr="00054FAC">
        <w:rPr>
          <w:rFonts w:asciiTheme="minorEastAsia" w:hAnsiTheme="minorEastAsia" w:hint="eastAsia"/>
          <w:sz w:val="32"/>
          <w:szCs w:val="32"/>
        </w:rPr>
        <w:t>部门评价报告向社会公开；部门评价项目数量大于</w:t>
      </w:r>
      <w:r w:rsidRPr="00054FAC">
        <w:rPr>
          <w:rFonts w:asciiTheme="minorEastAsia" w:hAnsiTheme="minorEastAsia"/>
          <w:sz w:val="32"/>
          <w:szCs w:val="32"/>
        </w:rPr>
        <w:t xml:space="preserve">3 </w:t>
      </w:r>
      <w:proofErr w:type="gramStart"/>
      <w:r w:rsidRPr="00054FAC">
        <w:rPr>
          <w:rFonts w:asciiTheme="minorEastAsia" w:hAnsiTheme="minorEastAsia" w:hint="eastAsia"/>
          <w:sz w:val="32"/>
          <w:szCs w:val="32"/>
        </w:rPr>
        <w:t>个</w:t>
      </w:r>
      <w:proofErr w:type="gramEnd"/>
      <w:r w:rsidRPr="00054FAC">
        <w:rPr>
          <w:rFonts w:asciiTheme="minorEastAsia" w:hAnsiTheme="minorEastAsia" w:hint="eastAsia"/>
          <w:sz w:val="32"/>
          <w:szCs w:val="32"/>
        </w:rPr>
        <w:t>的，至少将</w:t>
      </w:r>
      <w:r w:rsidRPr="00054FAC">
        <w:rPr>
          <w:rFonts w:asciiTheme="minorEastAsia" w:hAnsiTheme="minorEastAsia"/>
          <w:sz w:val="32"/>
          <w:szCs w:val="32"/>
        </w:rPr>
        <w:t xml:space="preserve">2 </w:t>
      </w:r>
      <w:proofErr w:type="gramStart"/>
      <w:r w:rsidRPr="00054FAC">
        <w:rPr>
          <w:rFonts w:asciiTheme="minorEastAsia" w:hAnsiTheme="minorEastAsia" w:hint="eastAsia"/>
          <w:sz w:val="32"/>
          <w:szCs w:val="32"/>
        </w:rPr>
        <w:t>个</w:t>
      </w:r>
      <w:proofErr w:type="gramEnd"/>
      <w:r w:rsidRPr="00054FAC">
        <w:rPr>
          <w:rFonts w:asciiTheme="minorEastAsia" w:hAnsiTheme="minorEastAsia" w:hint="eastAsia"/>
          <w:sz w:val="32"/>
          <w:szCs w:val="32"/>
        </w:rPr>
        <w:t>部门评价报告向社会公开。报告框架可参考《项目支出绩效评价办法》（财预〔</w:t>
      </w:r>
      <w:r w:rsidRPr="00054FAC">
        <w:rPr>
          <w:rFonts w:asciiTheme="minorEastAsia" w:hAnsiTheme="minorEastAsia"/>
          <w:sz w:val="32"/>
          <w:szCs w:val="32"/>
        </w:rPr>
        <w:t>2020</w:t>
      </w:r>
      <w:r w:rsidRPr="00054FAC">
        <w:rPr>
          <w:rFonts w:asciiTheme="minorEastAsia" w:hAnsiTheme="minorEastAsia" w:hint="eastAsia"/>
          <w:sz w:val="32"/>
          <w:szCs w:val="32"/>
        </w:rPr>
        <w:t>〕</w:t>
      </w:r>
      <w:r w:rsidRPr="00054FAC">
        <w:rPr>
          <w:rFonts w:asciiTheme="minorEastAsia" w:hAnsiTheme="minorEastAsia"/>
          <w:sz w:val="32"/>
          <w:szCs w:val="32"/>
        </w:rPr>
        <w:t xml:space="preserve">10 </w:t>
      </w:r>
      <w:r w:rsidRPr="00054FAC">
        <w:rPr>
          <w:rFonts w:asciiTheme="minorEastAsia" w:hAnsiTheme="minorEastAsia" w:hint="eastAsia"/>
          <w:sz w:val="32"/>
          <w:szCs w:val="32"/>
        </w:rPr>
        <w:t>号）中《项目支出绩效评价报告（参考提纲）》、《湖南省预算支出绩效评价管理办法》（</w:t>
      </w:r>
      <w:proofErr w:type="gramStart"/>
      <w:r w:rsidRPr="00054FAC">
        <w:rPr>
          <w:rFonts w:asciiTheme="minorEastAsia" w:hAnsiTheme="minorEastAsia" w:hint="eastAsia"/>
          <w:sz w:val="32"/>
          <w:szCs w:val="32"/>
        </w:rPr>
        <w:t>湘财绩〔</w:t>
      </w:r>
      <w:r w:rsidRPr="00054FAC">
        <w:rPr>
          <w:rFonts w:asciiTheme="minorEastAsia" w:hAnsiTheme="minorEastAsia"/>
          <w:sz w:val="32"/>
          <w:szCs w:val="32"/>
        </w:rPr>
        <w:t>2020</w:t>
      </w:r>
      <w:r w:rsidRPr="00054FAC">
        <w:rPr>
          <w:rFonts w:asciiTheme="minorEastAsia" w:hAnsiTheme="minorEastAsia" w:hint="eastAsia"/>
          <w:sz w:val="32"/>
          <w:szCs w:val="32"/>
        </w:rPr>
        <w:t>〕</w:t>
      </w:r>
      <w:proofErr w:type="gramEnd"/>
      <w:r w:rsidRPr="00054FAC">
        <w:rPr>
          <w:rFonts w:asciiTheme="minorEastAsia" w:hAnsiTheme="minorEastAsia" w:hint="eastAsia"/>
          <w:sz w:val="32"/>
          <w:szCs w:val="32"/>
        </w:rPr>
        <w:t>7号）。</w:t>
      </w:r>
    </w:p>
    <w:p w:rsidR="007638FE" w:rsidRPr="007638FE" w:rsidRDefault="007638FE" w:rsidP="00A3391D">
      <w:pPr>
        <w:pStyle w:val="Default"/>
        <w:ind w:firstLineChars="200" w:firstLine="640"/>
        <w:rPr>
          <w:rFonts w:asciiTheme="minorEastAsia" w:eastAsiaTheme="minorEastAsia" w:hAnsiTheme="minorEastAsia"/>
          <w:sz w:val="32"/>
          <w:szCs w:val="32"/>
        </w:rPr>
      </w:pPr>
    </w:p>
    <w:p w:rsidR="006A348B" w:rsidRDefault="006A348B" w:rsidP="00F72709">
      <w:pPr>
        <w:pStyle w:val="Default"/>
        <w:ind w:firstLineChars="200" w:firstLine="640"/>
        <w:rPr>
          <w:rFonts w:asciiTheme="minorEastAsia" w:eastAsiaTheme="minorEastAsia" w:hAnsiTheme="minorEastAsia"/>
          <w:sz w:val="32"/>
          <w:szCs w:val="32"/>
        </w:rPr>
      </w:pPr>
    </w:p>
    <w:p w:rsidR="00B51C2E" w:rsidRDefault="00B51C2E" w:rsidP="00F72709">
      <w:pPr>
        <w:pStyle w:val="Default"/>
        <w:ind w:firstLineChars="200" w:firstLine="640"/>
        <w:rPr>
          <w:rFonts w:asciiTheme="minorEastAsia" w:eastAsiaTheme="minorEastAsia" w:hAnsiTheme="minorEastAsia"/>
          <w:sz w:val="32"/>
          <w:szCs w:val="32"/>
        </w:rPr>
      </w:pPr>
    </w:p>
    <w:p w:rsidR="00B51C2E" w:rsidRDefault="00B51C2E" w:rsidP="00F72709">
      <w:pPr>
        <w:pStyle w:val="Default"/>
        <w:ind w:firstLineChars="200" w:firstLine="640"/>
        <w:rPr>
          <w:rFonts w:asciiTheme="minorEastAsia" w:eastAsiaTheme="minorEastAsia" w:hAnsiTheme="minorEastAsia"/>
          <w:sz w:val="32"/>
          <w:szCs w:val="32"/>
        </w:rPr>
      </w:pPr>
    </w:p>
    <w:p w:rsidR="00C10681" w:rsidRPr="00315376" w:rsidRDefault="00C10681" w:rsidP="00E209CF">
      <w:pPr>
        <w:pStyle w:val="Default"/>
        <w:rPr>
          <w:rFonts w:asciiTheme="minorEastAsia" w:eastAsiaTheme="minorEastAsia" w:hAnsiTheme="minorEastAsia"/>
          <w:sz w:val="32"/>
          <w:szCs w:val="32"/>
        </w:rPr>
      </w:pPr>
    </w:p>
    <w:p w:rsidR="00214427" w:rsidRPr="00315376" w:rsidRDefault="00214427" w:rsidP="00E209CF">
      <w:pPr>
        <w:pStyle w:val="Default"/>
        <w:rPr>
          <w:rFonts w:asciiTheme="minorEastAsia" w:eastAsiaTheme="minorEastAsia" w:hAnsiTheme="minorEastAsia"/>
          <w:sz w:val="32"/>
          <w:szCs w:val="32"/>
        </w:rPr>
      </w:pPr>
    </w:p>
    <w:p w:rsidR="00214427" w:rsidRPr="00315376" w:rsidRDefault="00214427" w:rsidP="00214427">
      <w:pPr>
        <w:pStyle w:val="Default"/>
        <w:jc w:val="center"/>
        <w:rPr>
          <w:rFonts w:asciiTheme="minorEastAsia" w:eastAsiaTheme="minorEastAsia" w:hAnsiTheme="minorEastAsia"/>
          <w:sz w:val="32"/>
          <w:szCs w:val="32"/>
        </w:rPr>
      </w:pPr>
    </w:p>
    <w:p w:rsidR="00214427" w:rsidRPr="00315376" w:rsidRDefault="00214427" w:rsidP="00214427">
      <w:pPr>
        <w:pStyle w:val="Default"/>
        <w:jc w:val="center"/>
        <w:rPr>
          <w:rFonts w:asciiTheme="minorEastAsia" w:eastAsiaTheme="minorEastAsia" w:hAnsiTheme="minorEastAsia"/>
          <w:sz w:val="32"/>
          <w:szCs w:val="32"/>
        </w:rPr>
      </w:pPr>
    </w:p>
    <w:p w:rsidR="00214427" w:rsidRPr="00B51C2E" w:rsidRDefault="00214427" w:rsidP="00214427">
      <w:pPr>
        <w:pStyle w:val="Default"/>
        <w:jc w:val="center"/>
        <w:rPr>
          <w:rFonts w:hAnsi="黑体"/>
          <w:sz w:val="72"/>
          <w:szCs w:val="72"/>
        </w:rPr>
      </w:pPr>
    </w:p>
    <w:p w:rsidR="00214427" w:rsidRPr="00B51C2E" w:rsidRDefault="00214427" w:rsidP="00214427">
      <w:pPr>
        <w:pStyle w:val="Default"/>
        <w:jc w:val="center"/>
        <w:rPr>
          <w:rFonts w:hAnsi="黑体"/>
          <w:sz w:val="72"/>
          <w:szCs w:val="72"/>
        </w:rPr>
      </w:pPr>
      <w:r w:rsidRPr="00B51C2E">
        <w:rPr>
          <w:rFonts w:hAnsi="黑体" w:hint="eastAsia"/>
          <w:sz w:val="72"/>
          <w:szCs w:val="72"/>
        </w:rPr>
        <w:t>第四部分</w:t>
      </w:r>
    </w:p>
    <w:p w:rsidR="00214427" w:rsidRPr="00B51C2E" w:rsidRDefault="00214427" w:rsidP="00214427">
      <w:pPr>
        <w:jc w:val="center"/>
        <w:rPr>
          <w:rFonts w:ascii="黑体" w:eastAsia="黑体" w:hAnsi="黑体" w:cs="黑体"/>
          <w:color w:val="000000"/>
          <w:kern w:val="0"/>
          <w:sz w:val="72"/>
          <w:szCs w:val="72"/>
        </w:rPr>
      </w:pPr>
    </w:p>
    <w:p w:rsidR="00704395" w:rsidRPr="00B51C2E" w:rsidRDefault="00214427" w:rsidP="00704395">
      <w:pPr>
        <w:jc w:val="center"/>
        <w:rPr>
          <w:rFonts w:ascii="黑体" w:eastAsia="黑体" w:hAnsi="黑体" w:cs="黑体"/>
          <w:color w:val="000000"/>
          <w:kern w:val="0"/>
          <w:sz w:val="72"/>
          <w:szCs w:val="72"/>
        </w:rPr>
      </w:pPr>
      <w:r w:rsidRPr="00B51C2E">
        <w:rPr>
          <w:rFonts w:ascii="黑体" w:eastAsia="黑体" w:hAnsi="黑体" w:cs="黑体" w:hint="eastAsia"/>
          <w:color w:val="000000"/>
          <w:kern w:val="0"/>
          <w:sz w:val="72"/>
          <w:szCs w:val="72"/>
        </w:rPr>
        <w:t>名词解释</w:t>
      </w:r>
    </w:p>
    <w:p w:rsidR="00704395" w:rsidRPr="00B51C2E" w:rsidRDefault="00704395">
      <w:pPr>
        <w:rPr>
          <w:rFonts w:ascii="黑体" w:eastAsia="黑体" w:hAnsi="黑体" w:cs="黑体"/>
          <w:color w:val="000000"/>
          <w:kern w:val="0"/>
          <w:sz w:val="72"/>
          <w:szCs w:val="72"/>
        </w:rPr>
      </w:pPr>
      <w:r w:rsidRPr="00B51C2E">
        <w:rPr>
          <w:rFonts w:ascii="黑体" w:eastAsia="黑体" w:hAnsi="黑体" w:cs="黑体"/>
          <w:color w:val="000000"/>
          <w:kern w:val="0"/>
          <w:sz w:val="72"/>
          <w:szCs w:val="72"/>
        </w:rPr>
        <w:br w:type="page"/>
      </w:r>
    </w:p>
    <w:p w:rsidR="00704395" w:rsidRDefault="00704395" w:rsidP="00704395">
      <w:pPr>
        <w:ind w:firstLineChars="200" w:firstLine="640"/>
        <w:rPr>
          <w:rFonts w:asciiTheme="minorEastAsia" w:hAnsiTheme="minorEastAsia" w:cs="黑体"/>
          <w:color w:val="000000"/>
          <w:kern w:val="0"/>
          <w:sz w:val="32"/>
          <w:szCs w:val="32"/>
        </w:rPr>
      </w:pPr>
    </w:p>
    <w:p w:rsidR="00226EF9" w:rsidRDefault="00226EF9" w:rsidP="00226EF9">
      <w:pPr>
        <w:widowControl w:val="0"/>
        <w:numPr>
          <w:ilvl w:val="0"/>
          <w:numId w:val="8"/>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财政拨款收入：指财政当年拨付的资金。包括一般公共预算财政拨款和政府性基金财政拨款。</w:t>
      </w:r>
    </w:p>
    <w:p w:rsidR="00226EF9" w:rsidRDefault="00226EF9" w:rsidP="00226EF9">
      <w:pPr>
        <w:widowControl w:val="0"/>
        <w:numPr>
          <w:ilvl w:val="0"/>
          <w:numId w:val="8"/>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上级补助收入：指事业单位从主管部门和上级单位取得的非财政补助收入。</w:t>
      </w:r>
    </w:p>
    <w:p w:rsidR="00226EF9" w:rsidRDefault="00226EF9" w:rsidP="00226EF9">
      <w:pPr>
        <w:widowControl w:val="0"/>
        <w:numPr>
          <w:ilvl w:val="0"/>
          <w:numId w:val="8"/>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事业收入：指事业单位开展专业业务活动及辅助活动所取得的收入。</w:t>
      </w:r>
    </w:p>
    <w:p w:rsidR="00226EF9" w:rsidRDefault="00226EF9" w:rsidP="00226EF9">
      <w:pPr>
        <w:widowControl w:val="0"/>
        <w:numPr>
          <w:ilvl w:val="0"/>
          <w:numId w:val="8"/>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经营收入：指事业单位在专业业务活动及其辅助活动之外开展非独立核算经营活动取得的收入。</w:t>
      </w:r>
    </w:p>
    <w:p w:rsidR="00226EF9" w:rsidRDefault="00226EF9" w:rsidP="00226EF9">
      <w:pPr>
        <w:widowControl w:val="0"/>
        <w:numPr>
          <w:ilvl w:val="0"/>
          <w:numId w:val="8"/>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附属单位上缴收入：指事业单位附属独立核算单位按照有关规定上缴的收入。</w:t>
      </w:r>
    </w:p>
    <w:p w:rsidR="00226EF9" w:rsidRDefault="00226EF9" w:rsidP="00226EF9">
      <w:pPr>
        <w:widowControl w:val="0"/>
        <w:numPr>
          <w:ilvl w:val="0"/>
          <w:numId w:val="8"/>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其他收入：指除上述“财政拨款收入”、“事业收入”、“经营收入”等以外的收入。</w:t>
      </w:r>
    </w:p>
    <w:p w:rsidR="00226EF9" w:rsidRDefault="00226EF9" w:rsidP="00226EF9">
      <w:pPr>
        <w:widowControl w:val="0"/>
        <w:numPr>
          <w:ilvl w:val="0"/>
          <w:numId w:val="8"/>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用事业基金弥补收支差额：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226EF9" w:rsidRDefault="00226EF9" w:rsidP="00226EF9">
      <w:pPr>
        <w:widowControl w:val="0"/>
        <w:numPr>
          <w:ilvl w:val="0"/>
          <w:numId w:val="8"/>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年初结转和结余：指以前年度尚未完成、结转到本年按有关规定继续使用的资金。</w:t>
      </w:r>
    </w:p>
    <w:p w:rsidR="00226EF9" w:rsidRDefault="00226EF9" w:rsidP="00226EF9">
      <w:pPr>
        <w:widowControl w:val="0"/>
        <w:numPr>
          <w:ilvl w:val="0"/>
          <w:numId w:val="8"/>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结余分配：指</w:t>
      </w:r>
      <w:proofErr w:type="gramStart"/>
      <w:r>
        <w:rPr>
          <w:rFonts w:asciiTheme="minorEastAsia" w:hAnsiTheme="minorEastAsia" w:cs="黑体" w:hint="eastAsia"/>
          <w:color w:val="000000"/>
          <w:kern w:val="0"/>
          <w:sz w:val="32"/>
          <w:szCs w:val="32"/>
        </w:rPr>
        <w:t>事业事位按规定</w:t>
      </w:r>
      <w:proofErr w:type="gramEnd"/>
      <w:r>
        <w:rPr>
          <w:rFonts w:asciiTheme="minorEastAsia" w:hAnsiTheme="minorEastAsia" w:cs="黑体" w:hint="eastAsia"/>
          <w:color w:val="000000"/>
          <w:kern w:val="0"/>
          <w:sz w:val="32"/>
          <w:szCs w:val="32"/>
        </w:rPr>
        <w:t>从非财政补助结余中分配的事业基金和职工福利基金等。</w:t>
      </w:r>
    </w:p>
    <w:p w:rsidR="00226EF9" w:rsidRDefault="00226EF9" w:rsidP="00226EF9">
      <w:pPr>
        <w:widowControl w:val="0"/>
        <w:numPr>
          <w:ilvl w:val="0"/>
          <w:numId w:val="8"/>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年末结转和结余：指本年度或以前年度预算安排、因客观条件发生变化无法按原计划实施，需要延迟到以后年度按有关规定继续使用的资</w:t>
      </w:r>
      <w:r>
        <w:rPr>
          <w:rFonts w:asciiTheme="minorEastAsia" w:hAnsiTheme="minorEastAsia" w:cs="黑体" w:hint="eastAsia"/>
          <w:color w:val="000000"/>
          <w:kern w:val="0"/>
          <w:sz w:val="32"/>
          <w:szCs w:val="32"/>
        </w:rPr>
        <w:lastRenderedPageBreak/>
        <w:t>金。</w:t>
      </w:r>
    </w:p>
    <w:p w:rsidR="00226EF9" w:rsidRDefault="00226EF9" w:rsidP="00226EF9">
      <w:pPr>
        <w:widowControl w:val="0"/>
        <w:numPr>
          <w:ilvl w:val="0"/>
          <w:numId w:val="8"/>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基本支出：指为保障机构正常运转、完成日常工作任务而发生的人员支出和公用支出。</w:t>
      </w:r>
    </w:p>
    <w:p w:rsidR="00226EF9" w:rsidRDefault="00226EF9" w:rsidP="00226EF9">
      <w:pPr>
        <w:widowControl w:val="0"/>
        <w:numPr>
          <w:ilvl w:val="0"/>
          <w:numId w:val="8"/>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项目支出：指在基本支出之外为完成特定行政任务和事业发展目标所发生的支出。</w:t>
      </w:r>
    </w:p>
    <w:p w:rsidR="00226EF9" w:rsidRDefault="00226EF9" w:rsidP="00226EF9">
      <w:pPr>
        <w:widowControl w:val="0"/>
        <w:numPr>
          <w:ilvl w:val="0"/>
          <w:numId w:val="8"/>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经营支出：指事业单位在专业业务活动及其辅助活动之外开展非独立核算经营活动所发生的支出。</w:t>
      </w:r>
    </w:p>
    <w:p w:rsidR="00226EF9" w:rsidRDefault="00226EF9" w:rsidP="00226EF9">
      <w:pPr>
        <w:widowControl w:val="0"/>
        <w:numPr>
          <w:ilvl w:val="0"/>
          <w:numId w:val="8"/>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三公”经费：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w:t>
      </w:r>
      <w:proofErr w:type="gramStart"/>
      <w:r>
        <w:rPr>
          <w:rFonts w:asciiTheme="minorEastAsia" w:hAnsiTheme="minorEastAsia" w:cs="黑体" w:hint="eastAsia"/>
          <w:color w:val="000000"/>
          <w:kern w:val="0"/>
          <w:sz w:val="32"/>
          <w:szCs w:val="32"/>
        </w:rPr>
        <w:t>含车辆</w:t>
      </w:r>
      <w:proofErr w:type="gramEnd"/>
      <w:r>
        <w:rPr>
          <w:rFonts w:asciiTheme="minorEastAsia" w:hAnsiTheme="minorEastAsia" w:cs="黑体" w:hint="eastAsia"/>
          <w:color w:val="000000"/>
          <w:kern w:val="0"/>
          <w:sz w:val="32"/>
          <w:szCs w:val="32"/>
        </w:rPr>
        <w:t>购置税）及租用费、燃料费、维修费、过路过桥费、保险费等支出。（3）公务接待费，指单位按规定开支的各类公务接待（含外宾接待）支出。</w:t>
      </w:r>
    </w:p>
    <w:p w:rsidR="00226EF9" w:rsidRDefault="00226EF9" w:rsidP="00226EF9">
      <w:pPr>
        <w:widowControl w:val="0"/>
        <w:numPr>
          <w:ilvl w:val="0"/>
          <w:numId w:val="8"/>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机关运行经费：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rsidR="00226EF9" w:rsidRDefault="00226EF9" w:rsidP="00226EF9">
      <w:pPr>
        <w:pStyle w:val="Default"/>
        <w:ind w:firstLine="1440"/>
        <w:jc w:val="center"/>
        <w:rPr>
          <w:sz w:val="72"/>
          <w:szCs w:val="72"/>
        </w:rPr>
      </w:pPr>
    </w:p>
    <w:p w:rsidR="00226EF9" w:rsidRDefault="00226EF9" w:rsidP="00226EF9">
      <w:pPr>
        <w:pStyle w:val="Default"/>
        <w:ind w:firstLine="1440"/>
        <w:jc w:val="center"/>
        <w:rPr>
          <w:sz w:val="72"/>
          <w:szCs w:val="72"/>
        </w:rPr>
      </w:pPr>
    </w:p>
    <w:p w:rsidR="007C4539" w:rsidRPr="00226EF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E67BE6" w:rsidRPr="007C4539"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r>
        <w:rPr>
          <w:rFonts w:hint="eastAsia"/>
          <w:sz w:val="72"/>
          <w:szCs w:val="72"/>
        </w:rPr>
        <w:t>第五部分</w:t>
      </w:r>
    </w:p>
    <w:p w:rsidR="00E67BE6" w:rsidRDefault="00E67BE6" w:rsidP="00E67BE6">
      <w:pPr>
        <w:jc w:val="center"/>
        <w:rPr>
          <w:rFonts w:ascii="黑体" w:eastAsia="黑体" w:cs="黑体"/>
          <w:color w:val="000000"/>
          <w:kern w:val="0"/>
          <w:sz w:val="70"/>
          <w:szCs w:val="70"/>
        </w:rPr>
      </w:pPr>
    </w:p>
    <w:p w:rsidR="00E67BE6" w:rsidRDefault="00E67BE6" w:rsidP="00E67BE6">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E67BE6" w:rsidRDefault="00E67BE6" w:rsidP="00E67BE6">
      <w:pPr>
        <w:rPr>
          <w:rFonts w:ascii="黑体" w:eastAsia="黑体" w:cs="黑体"/>
          <w:color w:val="000000"/>
          <w:kern w:val="0"/>
          <w:sz w:val="70"/>
          <w:szCs w:val="70"/>
        </w:rPr>
      </w:pPr>
      <w:r>
        <w:rPr>
          <w:rFonts w:ascii="黑体" w:eastAsia="黑体" w:cs="黑体"/>
          <w:color w:val="000000"/>
          <w:kern w:val="0"/>
          <w:sz w:val="70"/>
          <w:szCs w:val="70"/>
        </w:rPr>
        <w:br w:type="page"/>
      </w:r>
    </w:p>
    <w:p w:rsidR="00E67BE6" w:rsidRDefault="00E67BE6" w:rsidP="00E67BE6">
      <w:pPr>
        <w:jc w:val="center"/>
        <w:rPr>
          <w:rFonts w:ascii="黑体" w:eastAsia="黑体" w:cs="黑体"/>
          <w:color w:val="000000"/>
          <w:kern w:val="0"/>
          <w:sz w:val="70"/>
          <w:szCs w:val="70"/>
        </w:rPr>
      </w:pPr>
    </w:p>
    <w:p w:rsidR="009B0A09" w:rsidRPr="009B1753" w:rsidRDefault="009B0A09" w:rsidP="009B0A09">
      <w:pPr>
        <w:rPr>
          <w:rFonts w:ascii="仿宋" w:eastAsia="仿宋" w:hAnsi="仿宋"/>
          <w:sz w:val="44"/>
          <w:szCs w:val="44"/>
        </w:rPr>
      </w:pPr>
    </w:p>
    <w:p w:rsidR="009B0A09" w:rsidRPr="009B1753" w:rsidRDefault="009B0A09" w:rsidP="009B0A09">
      <w:pPr>
        <w:rPr>
          <w:rFonts w:ascii="仿宋" w:eastAsia="仿宋" w:hAnsi="仿宋"/>
          <w:sz w:val="44"/>
          <w:szCs w:val="44"/>
        </w:rPr>
      </w:pPr>
    </w:p>
    <w:p w:rsidR="009B0A09" w:rsidRPr="009B1753" w:rsidRDefault="009B0A09" w:rsidP="009B0A09">
      <w:pPr>
        <w:rPr>
          <w:rFonts w:ascii="仿宋" w:eastAsia="仿宋" w:hAnsi="仿宋"/>
          <w:sz w:val="44"/>
          <w:szCs w:val="44"/>
        </w:rPr>
      </w:pPr>
    </w:p>
    <w:p w:rsidR="009B0A09" w:rsidRPr="009B1753" w:rsidRDefault="009B0A09" w:rsidP="009B0A09">
      <w:pPr>
        <w:jc w:val="center"/>
        <w:rPr>
          <w:rFonts w:ascii="黑体" w:eastAsia="黑体" w:hAnsi="黑体"/>
          <w:sz w:val="44"/>
          <w:szCs w:val="44"/>
        </w:rPr>
      </w:pPr>
      <w:r>
        <w:rPr>
          <w:rFonts w:ascii="黑体" w:eastAsia="黑体" w:hAnsi="黑体"/>
          <w:sz w:val="44"/>
          <w:szCs w:val="44"/>
        </w:rPr>
        <w:t>20</w:t>
      </w:r>
      <w:r>
        <w:rPr>
          <w:rFonts w:ascii="黑体" w:eastAsia="黑体" w:hAnsi="黑体" w:hint="eastAsia"/>
          <w:sz w:val="44"/>
          <w:szCs w:val="44"/>
        </w:rPr>
        <w:t>2</w:t>
      </w:r>
      <w:r>
        <w:rPr>
          <w:rFonts w:ascii="黑体" w:eastAsia="黑体" w:hAnsi="黑体"/>
          <w:sz w:val="44"/>
          <w:szCs w:val="44"/>
        </w:rPr>
        <w:t>1</w:t>
      </w:r>
      <w:r w:rsidRPr="009B1753">
        <w:rPr>
          <w:rFonts w:ascii="黑体" w:eastAsia="黑体" w:hAnsi="黑体" w:hint="eastAsia"/>
          <w:sz w:val="44"/>
          <w:szCs w:val="44"/>
        </w:rPr>
        <w:t>年度部门整体支出绩效评价</w:t>
      </w:r>
    </w:p>
    <w:p w:rsidR="009B0A09" w:rsidRPr="009B1753" w:rsidRDefault="009B0A09" w:rsidP="009B0A09">
      <w:pPr>
        <w:jc w:val="center"/>
        <w:rPr>
          <w:rFonts w:ascii="黑体" w:eastAsia="黑体" w:hAnsi="黑体"/>
          <w:sz w:val="44"/>
          <w:szCs w:val="44"/>
        </w:rPr>
      </w:pPr>
      <w:r w:rsidRPr="009B1753">
        <w:rPr>
          <w:rFonts w:ascii="黑体" w:eastAsia="黑体" w:hAnsi="黑体" w:hint="eastAsia"/>
          <w:sz w:val="44"/>
          <w:szCs w:val="44"/>
        </w:rPr>
        <w:t>自评报告</w:t>
      </w:r>
    </w:p>
    <w:p w:rsidR="009B0A09" w:rsidRPr="009B1753" w:rsidRDefault="009B0A09" w:rsidP="009B0A09">
      <w:pPr>
        <w:rPr>
          <w:rFonts w:ascii="仿宋" w:eastAsia="仿宋" w:hAnsi="仿宋"/>
          <w:sz w:val="44"/>
          <w:szCs w:val="44"/>
        </w:rPr>
      </w:pPr>
    </w:p>
    <w:p w:rsidR="009B0A09" w:rsidRPr="009B1753" w:rsidRDefault="009B0A09" w:rsidP="009B0A09">
      <w:pPr>
        <w:rPr>
          <w:rFonts w:ascii="仿宋" w:eastAsia="仿宋" w:hAnsi="仿宋"/>
          <w:sz w:val="44"/>
          <w:szCs w:val="44"/>
        </w:rPr>
      </w:pPr>
    </w:p>
    <w:p w:rsidR="009B0A09" w:rsidRPr="009B1753" w:rsidRDefault="009B0A09" w:rsidP="009B0A09">
      <w:pPr>
        <w:rPr>
          <w:rFonts w:ascii="仿宋" w:eastAsia="仿宋" w:hAnsi="仿宋"/>
          <w:sz w:val="44"/>
          <w:szCs w:val="44"/>
        </w:rPr>
      </w:pPr>
    </w:p>
    <w:p w:rsidR="009B0A09" w:rsidRPr="009B1753" w:rsidRDefault="009B0A09" w:rsidP="009B0A09">
      <w:pPr>
        <w:rPr>
          <w:rFonts w:ascii="仿宋" w:eastAsia="仿宋" w:hAnsi="仿宋"/>
          <w:sz w:val="44"/>
          <w:szCs w:val="44"/>
        </w:rPr>
      </w:pPr>
    </w:p>
    <w:p w:rsidR="009B0A09" w:rsidRPr="009B1753" w:rsidRDefault="009B0A09" w:rsidP="009B0A09">
      <w:pPr>
        <w:rPr>
          <w:rFonts w:ascii="仿宋" w:eastAsia="仿宋" w:hAnsi="仿宋"/>
          <w:sz w:val="44"/>
          <w:szCs w:val="44"/>
        </w:rPr>
      </w:pPr>
    </w:p>
    <w:p w:rsidR="009B0A09" w:rsidRPr="009B1753" w:rsidRDefault="009B0A09" w:rsidP="009B0A09">
      <w:pPr>
        <w:ind w:firstLineChars="100" w:firstLine="440"/>
        <w:rPr>
          <w:rFonts w:ascii="仿宋" w:eastAsia="仿宋" w:hAnsi="仿宋"/>
          <w:sz w:val="44"/>
          <w:szCs w:val="44"/>
          <w:u w:val="single"/>
        </w:rPr>
      </w:pPr>
      <w:r w:rsidRPr="009B1753">
        <w:rPr>
          <w:rFonts w:ascii="仿宋" w:eastAsia="仿宋" w:hAnsi="仿宋" w:hint="eastAsia"/>
          <w:sz w:val="44"/>
          <w:szCs w:val="44"/>
        </w:rPr>
        <w:t>单位</w:t>
      </w:r>
      <w:r>
        <w:rPr>
          <w:rFonts w:ascii="仿宋" w:eastAsia="仿宋" w:hAnsi="仿宋" w:hint="eastAsia"/>
          <w:sz w:val="44"/>
          <w:szCs w:val="44"/>
        </w:rPr>
        <w:t>名称</w:t>
      </w:r>
      <w:r w:rsidRPr="009B1753">
        <w:rPr>
          <w:rFonts w:ascii="仿宋" w:eastAsia="仿宋" w:hAnsi="仿宋" w:hint="eastAsia"/>
          <w:sz w:val="44"/>
          <w:szCs w:val="44"/>
        </w:rPr>
        <w:t>：</w:t>
      </w:r>
      <w:r w:rsidRPr="009B1753">
        <w:rPr>
          <w:rFonts w:ascii="仿宋" w:eastAsia="仿宋" w:hAnsi="仿宋" w:hint="eastAsia"/>
          <w:sz w:val="44"/>
          <w:szCs w:val="44"/>
          <w:u w:val="single"/>
        </w:rPr>
        <w:t>湘乡市城市管理和</w:t>
      </w:r>
      <w:r>
        <w:rPr>
          <w:rFonts w:ascii="仿宋" w:eastAsia="仿宋" w:hAnsi="仿宋" w:hint="eastAsia"/>
          <w:sz w:val="44"/>
          <w:szCs w:val="44"/>
          <w:u w:val="single"/>
        </w:rPr>
        <w:t>综合执法局</w:t>
      </w:r>
    </w:p>
    <w:p w:rsidR="009B0A09" w:rsidRPr="009B1753" w:rsidRDefault="009B0A09" w:rsidP="009B0A09">
      <w:pPr>
        <w:ind w:leftChars="210" w:left="1321" w:hangingChars="200" w:hanging="880"/>
        <w:rPr>
          <w:rFonts w:ascii="仿宋" w:eastAsia="仿宋" w:hAnsi="仿宋"/>
          <w:sz w:val="44"/>
          <w:szCs w:val="44"/>
          <w:u w:val="single"/>
        </w:rPr>
      </w:pPr>
      <w:r w:rsidRPr="009B1753">
        <w:rPr>
          <w:rFonts w:ascii="仿宋" w:eastAsia="仿宋" w:hAnsi="仿宋" w:hint="eastAsia"/>
          <w:sz w:val="44"/>
          <w:szCs w:val="44"/>
        </w:rPr>
        <w:t>预算编码：</w:t>
      </w:r>
      <w:r w:rsidRPr="009B1753">
        <w:rPr>
          <w:rFonts w:ascii="仿宋" w:eastAsia="仿宋" w:hAnsi="仿宋"/>
          <w:sz w:val="44"/>
          <w:szCs w:val="44"/>
          <w:u w:val="single"/>
        </w:rPr>
        <w:t>616</w:t>
      </w:r>
    </w:p>
    <w:p w:rsidR="009B0A09" w:rsidRPr="009B1753" w:rsidRDefault="009B0A09" w:rsidP="009B0A09">
      <w:pPr>
        <w:ind w:leftChars="210" w:left="1321" w:hangingChars="200" w:hanging="880"/>
        <w:rPr>
          <w:rFonts w:ascii="仿宋" w:eastAsia="仿宋" w:hAnsi="仿宋"/>
          <w:sz w:val="44"/>
          <w:szCs w:val="44"/>
        </w:rPr>
      </w:pPr>
      <w:r w:rsidRPr="009B1753">
        <w:rPr>
          <w:rFonts w:ascii="仿宋" w:eastAsia="仿宋" w:hAnsi="仿宋" w:hint="eastAsia"/>
          <w:sz w:val="44"/>
          <w:szCs w:val="44"/>
        </w:rPr>
        <w:t>评价方式：单位绩效自评</w:t>
      </w:r>
    </w:p>
    <w:p w:rsidR="009B0A09" w:rsidRPr="009B1753" w:rsidRDefault="009B0A09" w:rsidP="009B0A09">
      <w:pPr>
        <w:ind w:leftChars="210" w:left="1321" w:hangingChars="200" w:hanging="880"/>
        <w:rPr>
          <w:rFonts w:ascii="仿宋" w:eastAsia="仿宋" w:hAnsi="仿宋"/>
          <w:sz w:val="44"/>
          <w:szCs w:val="44"/>
        </w:rPr>
      </w:pPr>
      <w:r w:rsidRPr="009B1753">
        <w:rPr>
          <w:rFonts w:ascii="仿宋" w:eastAsia="仿宋" w:hAnsi="仿宋" w:hint="eastAsia"/>
          <w:sz w:val="44"/>
          <w:szCs w:val="44"/>
        </w:rPr>
        <w:t>评价机构：单位评价领导小组</w:t>
      </w:r>
    </w:p>
    <w:p w:rsidR="009B0A09" w:rsidRPr="009B1753" w:rsidRDefault="009B0A09" w:rsidP="009B0A09">
      <w:pPr>
        <w:ind w:left="1320" w:hangingChars="300" w:hanging="1320"/>
        <w:rPr>
          <w:rFonts w:ascii="仿宋" w:eastAsia="仿宋" w:hAnsi="仿宋"/>
          <w:sz w:val="44"/>
          <w:szCs w:val="44"/>
        </w:rPr>
      </w:pPr>
    </w:p>
    <w:p w:rsidR="009B0A09" w:rsidRPr="009B1753" w:rsidRDefault="009B0A09" w:rsidP="009B0A09">
      <w:pPr>
        <w:ind w:left="1320" w:hangingChars="300" w:hanging="1320"/>
        <w:rPr>
          <w:rFonts w:ascii="仿宋" w:eastAsia="仿宋" w:hAnsi="仿宋"/>
          <w:sz w:val="44"/>
          <w:szCs w:val="44"/>
        </w:rPr>
      </w:pPr>
    </w:p>
    <w:p w:rsidR="009B0A09" w:rsidRPr="009B1753" w:rsidRDefault="009B0A09" w:rsidP="009B0A09">
      <w:pPr>
        <w:ind w:left="1320" w:hangingChars="300" w:hanging="1320"/>
        <w:rPr>
          <w:rFonts w:ascii="仿宋" w:eastAsia="仿宋" w:hAnsi="仿宋"/>
          <w:sz w:val="44"/>
          <w:szCs w:val="44"/>
        </w:rPr>
      </w:pPr>
    </w:p>
    <w:p w:rsidR="009B0A09" w:rsidRPr="009B1753" w:rsidRDefault="009B0A09" w:rsidP="009B0A09">
      <w:pPr>
        <w:ind w:left="1320" w:hangingChars="300" w:hanging="1320"/>
        <w:rPr>
          <w:rFonts w:ascii="仿宋" w:eastAsia="仿宋" w:hAnsi="仿宋"/>
          <w:sz w:val="44"/>
          <w:szCs w:val="44"/>
        </w:rPr>
      </w:pPr>
    </w:p>
    <w:p w:rsidR="009B0A09" w:rsidRPr="009B1753" w:rsidRDefault="009B0A09" w:rsidP="009B0A09">
      <w:pPr>
        <w:ind w:left="1320" w:hangingChars="300" w:hanging="1320"/>
        <w:rPr>
          <w:rFonts w:ascii="仿宋" w:eastAsia="仿宋" w:hAnsi="仿宋"/>
          <w:sz w:val="44"/>
          <w:szCs w:val="44"/>
        </w:rPr>
      </w:pPr>
    </w:p>
    <w:p w:rsidR="009B0A09" w:rsidRPr="009B1753" w:rsidRDefault="009B0A09" w:rsidP="009B0A09">
      <w:pPr>
        <w:jc w:val="center"/>
        <w:rPr>
          <w:rFonts w:ascii="仿宋" w:eastAsia="仿宋" w:hAnsi="仿宋"/>
          <w:sz w:val="44"/>
          <w:szCs w:val="44"/>
        </w:rPr>
      </w:pPr>
      <w:r w:rsidRPr="009B1753">
        <w:rPr>
          <w:rFonts w:ascii="仿宋" w:eastAsia="仿宋" w:hAnsi="仿宋" w:hint="eastAsia"/>
          <w:sz w:val="44"/>
          <w:szCs w:val="44"/>
        </w:rPr>
        <w:t>报告日期：</w:t>
      </w:r>
      <w:r>
        <w:rPr>
          <w:rFonts w:ascii="仿宋" w:eastAsia="仿宋" w:hAnsi="仿宋"/>
          <w:sz w:val="44"/>
          <w:szCs w:val="44"/>
        </w:rPr>
        <w:t>20</w:t>
      </w:r>
      <w:r>
        <w:rPr>
          <w:rFonts w:ascii="仿宋" w:eastAsia="仿宋" w:hAnsi="仿宋" w:hint="eastAsia"/>
          <w:sz w:val="44"/>
          <w:szCs w:val="44"/>
        </w:rPr>
        <w:t>2</w:t>
      </w:r>
      <w:r>
        <w:rPr>
          <w:rFonts w:ascii="仿宋" w:eastAsia="仿宋" w:hAnsi="仿宋"/>
          <w:sz w:val="44"/>
          <w:szCs w:val="44"/>
        </w:rPr>
        <w:t>2</w:t>
      </w:r>
      <w:r w:rsidRPr="009B1753">
        <w:rPr>
          <w:rFonts w:ascii="仿宋" w:eastAsia="仿宋" w:hAnsi="仿宋" w:hint="eastAsia"/>
          <w:sz w:val="44"/>
          <w:szCs w:val="44"/>
        </w:rPr>
        <w:t>年</w:t>
      </w:r>
      <w:r>
        <w:rPr>
          <w:rFonts w:ascii="仿宋" w:eastAsia="仿宋" w:hAnsi="仿宋"/>
          <w:sz w:val="44"/>
          <w:szCs w:val="44"/>
        </w:rPr>
        <w:t>7</w:t>
      </w:r>
      <w:r w:rsidRPr="009B1753">
        <w:rPr>
          <w:rFonts w:ascii="仿宋" w:eastAsia="仿宋" w:hAnsi="仿宋" w:hint="eastAsia"/>
          <w:sz w:val="44"/>
          <w:szCs w:val="44"/>
        </w:rPr>
        <w:t>月</w:t>
      </w:r>
      <w:r>
        <w:rPr>
          <w:rFonts w:ascii="仿宋" w:eastAsia="仿宋" w:hAnsi="仿宋" w:hint="eastAsia"/>
          <w:sz w:val="44"/>
          <w:szCs w:val="44"/>
        </w:rPr>
        <w:t>2</w:t>
      </w:r>
      <w:r w:rsidRPr="009B1753">
        <w:rPr>
          <w:rFonts w:ascii="仿宋" w:eastAsia="仿宋" w:hAnsi="仿宋" w:hint="eastAsia"/>
          <w:sz w:val="44"/>
          <w:szCs w:val="44"/>
        </w:rPr>
        <w:t>日</w:t>
      </w:r>
    </w:p>
    <w:p w:rsidR="009B0A09" w:rsidRPr="009B1753" w:rsidRDefault="009B0A09" w:rsidP="009B0A09">
      <w:pPr>
        <w:ind w:left="630" w:hangingChars="300" w:hanging="630"/>
        <w:rPr>
          <w:rFonts w:ascii="仿宋" w:eastAsia="仿宋" w:hAnsi="仿宋"/>
        </w:rPr>
      </w:pPr>
    </w:p>
    <w:p w:rsidR="009B0A09" w:rsidRPr="009B1753" w:rsidRDefault="009B0A09" w:rsidP="009B0A09">
      <w:pPr>
        <w:jc w:val="center"/>
        <w:rPr>
          <w:rFonts w:ascii="仿宋" w:eastAsia="仿宋" w:hAnsi="仿宋"/>
          <w:sz w:val="44"/>
          <w:szCs w:val="44"/>
        </w:rPr>
      </w:pPr>
    </w:p>
    <w:p w:rsidR="009B0A09" w:rsidRDefault="009B0A09" w:rsidP="009B0A09">
      <w:pPr>
        <w:jc w:val="center"/>
        <w:rPr>
          <w:rFonts w:ascii="黑体" w:eastAsia="黑体" w:hAnsi="黑体"/>
          <w:sz w:val="44"/>
          <w:szCs w:val="44"/>
        </w:rPr>
      </w:pPr>
    </w:p>
    <w:p w:rsidR="009B0A09" w:rsidRDefault="009B0A09" w:rsidP="009B0A09">
      <w:pPr>
        <w:jc w:val="center"/>
        <w:rPr>
          <w:rFonts w:ascii="黑体" w:eastAsia="黑体" w:hAnsi="黑体"/>
          <w:sz w:val="44"/>
          <w:szCs w:val="44"/>
        </w:rPr>
      </w:pPr>
      <w:r w:rsidRPr="00117353">
        <w:rPr>
          <w:rFonts w:ascii="黑体" w:eastAsia="黑体" w:hAnsi="黑体" w:hint="eastAsia"/>
          <w:sz w:val="44"/>
          <w:szCs w:val="44"/>
        </w:rPr>
        <w:lastRenderedPageBreak/>
        <w:t>部门整体支出绩效</w:t>
      </w:r>
    </w:p>
    <w:p w:rsidR="009B0A09" w:rsidRPr="00117353" w:rsidRDefault="009B0A09" w:rsidP="009B0A09">
      <w:pPr>
        <w:jc w:val="center"/>
        <w:rPr>
          <w:rFonts w:ascii="黑体" w:eastAsia="黑体" w:hAnsi="黑体"/>
          <w:sz w:val="44"/>
          <w:szCs w:val="44"/>
        </w:rPr>
      </w:pPr>
      <w:r w:rsidRPr="00117353">
        <w:rPr>
          <w:rFonts w:ascii="黑体" w:eastAsia="黑体" w:hAnsi="黑体" w:hint="eastAsia"/>
          <w:sz w:val="44"/>
          <w:szCs w:val="44"/>
        </w:rPr>
        <w:t>自评报告</w:t>
      </w:r>
    </w:p>
    <w:p w:rsidR="009B0A09" w:rsidRPr="009B1753" w:rsidRDefault="009B0A09" w:rsidP="009B0A09">
      <w:pPr>
        <w:jc w:val="center"/>
        <w:rPr>
          <w:rFonts w:ascii="仿宋" w:eastAsia="仿宋" w:hAnsi="仿宋"/>
          <w:sz w:val="44"/>
          <w:szCs w:val="44"/>
        </w:rPr>
      </w:pPr>
    </w:p>
    <w:p w:rsidR="009B0A09" w:rsidRPr="00117353" w:rsidRDefault="009B0A09" w:rsidP="009B0A09">
      <w:pPr>
        <w:ind w:firstLineChars="192" w:firstLine="614"/>
        <w:rPr>
          <w:rFonts w:ascii="仿宋" w:eastAsia="仿宋" w:hAnsi="仿宋"/>
          <w:sz w:val="32"/>
          <w:szCs w:val="32"/>
        </w:rPr>
      </w:pPr>
      <w:r w:rsidRPr="00117353">
        <w:rPr>
          <w:rFonts w:ascii="仿宋" w:eastAsia="仿宋" w:hAnsi="仿宋" w:hint="eastAsia"/>
          <w:sz w:val="32"/>
          <w:szCs w:val="32"/>
        </w:rPr>
        <w:t>根据</w:t>
      </w:r>
      <w:r w:rsidRPr="00DA4C64">
        <w:rPr>
          <w:rFonts w:ascii="仿宋" w:eastAsia="仿宋" w:hAnsi="仿宋" w:cs="仿宋" w:hint="eastAsia"/>
          <w:sz w:val="32"/>
          <w:szCs w:val="32"/>
        </w:rPr>
        <w:t>《湘乡市预算绩效管理</w:t>
      </w:r>
      <w:r>
        <w:rPr>
          <w:rFonts w:ascii="仿宋" w:eastAsia="仿宋" w:hAnsi="仿宋" w:cs="仿宋" w:hint="eastAsia"/>
          <w:sz w:val="32"/>
          <w:szCs w:val="32"/>
        </w:rPr>
        <w:t>协同联动实施方案</w:t>
      </w:r>
      <w:r w:rsidRPr="00DA4C64">
        <w:rPr>
          <w:rFonts w:ascii="仿宋" w:eastAsia="仿宋" w:hAnsi="仿宋" w:cs="仿宋" w:hint="eastAsia"/>
          <w:sz w:val="32"/>
          <w:szCs w:val="32"/>
        </w:rPr>
        <w:t>》（</w:t>
      </w:r>
      <w:proofErr w:type="gramStart"/>
      <w:r w:rsidRPr="00DA4C64">
        <w:rPr>
          <w:rFonts w:ascii="仿宋" w:eastAsia="仿宋" w:hAnsi="仿宋" w:cs="仿宋" w:hint="eastAsia"/>
          <w:sz w:val="32"/>
          <w:szCs w:val="32"/>
        </w:rPr>
        <w:t>湘</w:t>
      </w:r>
      <w:r>
        <w:rPr>
          <w:rFonts w:ascii="仿宋" w:eastAsia="仿宋" w:hAnsi="仿宋" w:cs="仿宋" w:hint="eastAsia"/>
          <w:sz w:val="32"/>
          <w:szCs w:val="32"/>
        </w:rPr>
        <w:t>乡</w:t>
      </w:r>
      <w:r w:rsidRPr="00DA4C64">
        <w:rPr>
          <w:rFonts w:ascii="仿宋" w:eastAsia="仿宋" w:hAnsi="仿宋" w:cs="仿宋" w:hint="eastAsia"/>
          <w:sz w:val="32"/>
          <w:szCs w:val="32"/>
        </w:rPr>
        <w:t>财</w:t>
      </w:r>
      <w:r>
        <w:rPr>
          <w:rFonts w:ascii="仿宋" w:eastAsia="仿宋" w:hAnsi="仿宋" w:cs="仿宋" w:hint="eastAsia"/>
          <w:sz w:val="32"/>
          <w:szCs w:val="32"/>
        </w:rPr>
        <w:t>联</w:t>
      </w:r>
      <w:proofErr w:type="gramEnd"/>
      <w:r w:rsidRPr="00DA4C64">
        <w:rPr>
          <w:rFonts w:ascii="仿宋" w:eastAsia="仿宋" w:hAnsi="仿宋" w:cs="仿宋"/>
          <w:sz w:val="32"/>
          <w:szCs w:val="32"/>
        </w:rPr>
        <w:t>[20</w:t>
      </w:r>
      <w:r>
        <w:rPr>
          <w:rFonts w:ascii="仿宋" w:eastAsia="仿宋" w:hAnsi="仿宋" w:cs="仿宋"/>
          <w:sz w:val="32"/>
          <w:szCs w:val="32"/>
        </w:rPr>
        <w:t>20</w:t>
      </w:r>
      <w:r w:rsidRPr="00DA4C64">
        <w:rPr>
          <w:rFonts w:ascii="仿宋" w:eastAsia="仿宋" w:hAnsi="仿宋" w:cs="仿宋"/>
          <w:sz w:val="32"/>
          <w:szCs w:val="32"/>
        </w:rPr>
        <w:t>]</w:t>
      </w:r>
      <w:r>
        <w:rPr>
          <w:rFonts w:ascii="仿宋" w:eastAsia="仿宋" w:hAnsi="仿宋" w:cs="仿宋"/>
          <w:sz w:val="32"/>
          <w:szCs w:val="32"/>
        </w:rPr>
        <w:t>79</w:t>
      </w:r>
      <w:r w:rsidRPr="00DA4C64">
        <w:rPr>
          <w:rFonts w:ascii="仿宋" w:eastAsia="仿宋" w:hAnsi="仿宋" w:cs="仿宋" w:hint="eastAsia"/>
          <w:sz w:val="32"/>
          <w:szCs w:val="32"/>
        </w:rPr>
        <w:t>号）</w:t>
      </w:r>
      <w:r w:rsidRPr="00117353">
        <w:rPr>
          <w:rFonts w:ascii="仿宋" w:eastAsia="仿宋" w:hAnsi="仿宋" w:hint="eastAsia"/>
          <w:sz w:val="32"/>
          <w:szCs w:val="32"/>
        </w:rPr>
        <w:t>及湘乡市财政局印发《湘乡市</w:t>
      </w:r>
      <w:r>
        <w:rPr>
          <w:rFonts w:ascii="仿宋" w:eastAsia="仿宋" w:hAnsi="仿宋" w:hint="eastAsia"/>
          <w:sz w:val="32"/>
          <w:szCs w:val="32"/>
        </w:rPr>
        <w:t>202</w:t>
      </w:r>
      <w:r>
        <w:rPr>
          <w:rFonts w:ascii="仿宋" w:eastAsia="仿宋" w:hAnsi="仿宋"/>
          <w:sz w:val="32"/>
          <w:szCs w:val="32"/>
        </w:rPr>
        <w:t>2</w:t>
      </w:r>
      <w:r w:rsidRPr="00117353">
        <w:rPr>
          <w:rFonts w:ascii="仿宋" w:eastAsia="仿宋" w:hAnsi="仿宋" w:hint="eastAsia"/>
          <w:sz w:val="32"/>
          <w:szCs w:val="32"/>
        </w:rPr>
        <w:t>年预算绩效管理工作方案》（</w:t>
      </w:r>
      <w:proofErr w:type="gramStart"/>
      <w:r w:rsidRPr="00117353">
        <w:rPr>
          <w:rFonts w:ascii="仿宋" w:eastAsia="仿宋" w:hAnsi="仿宋" w:hint="eastAsia"/>
          <w:sz w:val="32"/>
          <w:szCs w:val="32"/>
        </w:rPr>
        <w:t>湘乡财绩【</w:t>
      </w:r>
      <w:r>
        <w:rPr>
          <w:rFonts w:ascii="仿宋" w:eastAsia="仿宋" w:hAnsi="仿宋" w:hint="eastAsia"/>
          <w:sz w:val="32"/>
          <w:szCs w:val="32"/>
        </w:rPr>
        <w:t>202</w:t>
      </w:r>
      <w:r>
        <w:rPr>
          <w:rFonts w:ascii="仿宋" w:eastAsia="仿宋" w:hAnsi="仿宋"/>
          <w:sz w:val="32"/>
          <w:szCs w:val="32"/>
        </w:rPr>
        <w:t>2</w:t>
      </w:r>
      <w:r w:rsidRPr="00117353">
        <w:rPr>
          <w:rFonts w:ascii="仿宋" w:eastAsia="仿宋" w:hAnsi="仿宋" w:hint="eastAsia"/>
          <w:sz w:val="32"/>
          <w:szCs w:val="32"/>
        </w:rPr>
        <w:t>】</w:t>
      </w:r>
      <w:proofErr w:type="gramEnd"/>
      <w:r>
        <w:rPr>
          <w:rFonts w:ascii="仿宋" w:eastAsia="仿宋" w:hAnsi="仿宋" w:hint="eastAsia"/>
          <w:sz w:val="32"/>
          <w:szCs w:val="32"/>
        </w:rPr>
        <w:t>1</w:t>
      </w:r>
      <w:r w:rsidRPr="00117353">
        <w:rPr>
          <w:rFonts w:ascii="仿宋" w:eastAsia="仿宋" w:hAnsi="仿宋" w:hint="eastAsia"/>
          <w:sz w:val="32"/>
          <w:szCs w:val="32"/>
        </w:rPr>
        <w:t>号文件）、《关于印发&lt;</w:t>
      </w:r>
      <w:r>
        <w:rPr>
          <w:rFonts w:ascii="仿宋" w:eastAsia="仿宋" w:hAnsi="仿宋" w:hint="eastAsia"/>
          <w:sz w:val="32"/>
          <w:szCs w:val="32"/>
        </w:rPr>
        <w:t>湘乡市</w:t>
      </w:r>
      <w:r w:rsidRPr="00117353">
        <w:rPr>
          <w:rFonts w:ascii="仿宋" w:eastAsia="仿宋" w:hAnsi="仿宋" w:hint="eastAsia"/>
          <w:sz w:val="32"/>
          <w:szCs w:val="32"/>
        </w:rPr>
        <w:t>20</w:t>
      </w:r>
      <w:r>
        <w:rPr>
          <w:rFonts w:ascii="仿宋" w:eastAsia="仿宋" w:hAnsi="仿宋" w:hint="eastAsia"/>
          <w:sz w:val="32"/>
          <w:szCs w:val="32"/>
        </w:rPr>
        <w:t>2</w:t>
      </w:r>
      <w:r>
        <w:rPr>
          <w:rFonts w:ascii="仿宋" w:eastAsia="仿宋" w:hAnsi="仿宋"/>
          <w:sz w:val="32"/>
          <w:szCs w:val="32"/>
        </w:rPr>
        <w:t>2</w:t>
      </w:r>
      <w:r w:rsidRPr="00117353">
        <w:rPr>
          <w:rFonts w:ascii="仿宋" w:eastAsia="仿宋" w:hAnsi="仿宋" w:hint="eastAsia"/>
          <w:sz w:val="32"/>
          <w:szCs w:val="32"/>
        </w:rPr>
        <w:t>年预算</w:t>
      </w:r>
      <w:r>
        <w:rPr>
          <w:rFonts w:ascii="仿宋" w:eastAsia="仿宋" w:hAnsi="仿宋" w:hint="eastAsia"/>
          <w:sz w:val="32"/>
          <w:szCs w:val="32"/>
        </w:rPr>
        <w:t>支出</w:t>
      </w:r>
      <w:r w:rsidRPr="00117353">
        <w:rPr>
          <w:rFonts w:ascii="仿宋" w:eastAsia="仿宋" w:hAnsi="仿宋" w:hint="eastAsia"/>
          <w:sz w:val="32"/>
          <w:szCs w:val="32"/>
        </w:rPr>
        <w:t>绩效评</w:t>
      </w:r>
      <w:r>
        <w:rPr>
          <w:rFonts w:ascii="仿宋" w:eastAsia="仿宋" w:hAnsi="仿宋" w:hint="eastAsia"/>
          <w:sz w:val="32"/>
          <w:szCs w:val="32"/>
        </w:rPr>
        <w:t>价</w:t>
      </w:r>
      <w:r w:rsidRPr="00117353">
        <w:rPr>
          <w:rFonts w:ascii="仿宋" w:eastAsia="仿宋" w:hAnsi="仿宋" w:hint="eastAsia"/>
          <w:sz w:val="32"/>
          <w:szCs w:val="32"/>
        </w:rPr>
        <w:t>工作方案&gt;的通知》（</w:t>
      </w:r>
      <w:proofErr w:type="gramStart"/>
      <w:r w:rsidRPr="00117353">
        <w:rPr>
          <w:rFonts w:ascii="仿宋" w:eastAsia="仿宋" w:hAnsi="仿宋" w:hint="eastAsia"/>
          <w:sz w:val="32"/>
          <w:szCs w:val="32"/>
        </w:rPr>
        <w:t>湘乡财绩【</w:t>
      </w:r>
      <w:r>
        <w:rPr>
          <w:rFonts w:ascii="仿宋" w:eastAsia="仿宋" w:hAnsi="仿宋" w:hint="eastAsia"/>
          <w:sz w:val="32"/>
          <w:szCs w:val="32"/>
        </w:rPr>
        <w:t>202</w:t>
      </w:r>
      <w:r>
        <w:rPr>
          <w:rFonts w:ascii="仿宋" w:eastAsia="仿宋" w:hAnsi="仿宋"/>
          <w:sz w:val="32"/>
          <w:szCs w:val="32"/>
        </w:rPr>
        <w:t>2</w:t>
      </w:r>
      <w:r w:rsidRPr="00117353">
        <w:rPr>
          <w:rFonts w:ascii="仿宋" w:eastAsia="仿宋" w:hAnsi="仿宋" w:hint="eastAsia"/>
          <w:sz w:val="32"/>
          <w:szCs w:val="32"/>
        </w:rPr>
        <w:t>】</w:t>
      </w:r>
      <w:proofErr w:type="gramEnd"/>
      <w:r w:rsidRPr="00117353">
        <w:rPr>
          <w:rFonts w:ascii="仿宋" w:eastAsia="仿宋" w:hAnsi="仿宋" w:hint="eastAsia"/>
          <w:sz w:val="32"/>
          <w:szCs w:val="32"/>
        </w:rPr>
        <w:t>3号文件）文件要求，强化绩效理念，提高财政资金使用效益，现对我局20</w:t>
      </w:r>
      <w:r>
        <w:rPr>
          <w:rFonts w:ascii="仿宋" w:eastAsia="仿宋" w:hAnsi="仿宋"/>
          <w:sz w:val="32"/>
          <w:szCs w:val="32"/>
        </w:rPr>
        <w:t>21</w:t>
      </w:r>
      <w:r w:rsidRPr="00117353">
        <w:rPr>
          <w:rFonts w:ascii="仿宋" w:eastAsia="仿宋" w:hAnsi="仿宋" w:hint="eastAsia"/>
          <w:sz w:val="32"/>
          <w:szCs w:val="32"/>
        </w:rPr>
        <w:t>年度部门整体财政支出进行绩效自评。</w:t>
      </w:r>
    </w:p>
    <w:p w:rsidR="009B0A09" w:rsidRPr="001467D4" w:rsidRDefault="009B0A09" w:rsidP="009B0A09">
      <w:pPr>
        <w:pStyle w:val="1"/>
        <w:ind w:firstLineChars="192" w:firstLine="617"/>
        <w:rPr>
          <w:rFonts w:ascii="仿宋" w:eastAsia="仿宋" w:hAnsi="仿宋"/>
          <w:b/>
          <w:bCs/>
          <w:sz w:val="32"/>
          <w:szCs w:val="32"/>
        </w:rPr>
      </w:pPr>
      <w:r w:rsidRPr="001467D4">
        <w:rPr>
          <w:rFonts w:ascii="仿宋" w:eastAsia="仿宋" w:hAnsi="仿宋" w:hint="eastAsia"/>
          <w:b/>
          <w:bCs/>
          <w:sz w:val="32"/>
          <w:szCs w:val="32"/>
        </w:rPr>
        <w:t>一、单位基本情况。</w:t>
      </w:r>
    </w:p>
    <w:p w:rsidR="009B0A09" w:rsidRPr="00117353" w:rsidRDefault="009B0A09" w:rsidP="009B0A09">
      <w:pPr>
        <w:spacing w:line="600" w:lineRule="exact"/>
        <w:ind w:firstLineChars="196" w:firstLine="627"/>
        <w:rPr>
          <w:rFonts w:ascii="仿宋" w:eastAsia="仿宋" w:hAnsi="仿宋"/>
          <w:bCs/>
          <w:sz w:val="32"/>
          <w:szCs w:val="32"/>
        </w:rPr>
      </w:pPr>
      <w:r w:rsidRPr="00117353">
        <w:rPr>
          <w:rFonts w:ascii="仿宋" w:eastAsia="仿宋" w:hAnsi="仿宋" w:hint="eastAsia"/>
          <w:bCs/>
          <w:sz w:val="32"/>
          <w:szCs w:val="32"/>
        </w:rPr>
        <w:t>依据湘机编[2016]27号文件《关于印发&lt;湘乡市城市管理和</w:t>
      </w:r>
      <w:r>
        <w:rPr>
          <w:rFonts w:ascii="仿宋" w:eastAsia="仿宋" w:hAnsi="仿宋" w:hint="eastAsia"/>
          <w:bCs/>
          <w:sz w:val="32"/>
          <w:szCs w:val="32"/>
        </w:rPr>
        <w:t>综合执法局</w:t>
      </w:r>
      <w:r w:rsidRPr="00117353">
        <w:rPr>
          <w:rFonts w:ascii="仿宋" w:eastAsia="仿宋" w:hAnsi="仿宋" w:hint="eastAsia"/>
          <w:bCs/>
          <w:sz w:val="32"/>
          <w:szCs w:val="32"/>
        </w:rPr>
        <w:t>主要职责内设机构和人员编制规定&gt;的通知》</w:t>
      </w:r>
      <w:r>
        <w:rPr>
          <w:rFonts w:ascii="仿宋" w:eastAsia="仿宋" w:hAnsi="仿宋" w:hint="eastAsia"/>
          <w:bCs/>
          <w:sz w:val="32"/>
          <w:szCs w:val="32"/>
        </w:rPr>
        <w:t>以及关于调整纪检监察岗位的通知</w:t>
      </w:r>
      <w:r w:rsidRPr="00117353">
        <w:rPr>
          <w:rFonts w:ascii="仿宋" w:eastAsia="仿宋" w:hAnsi="仿宋" w:hint="eastAsia"/>
          <w:bCs/>
          <w:sz w:val="32"/>
          <w:szCs w:val="32"/>
        </w:rPr>
        <w:t>，湘乡市城市管理和</w:t>
      </w:r>
      <w:r>
        <w:rPr>
          <w:rFonts w:ascii="仿宋" w:eastAsia="仿宋" w:hAnsi="仿宋" w:hint="eastAsia"/>
          <w:bCs/>
          <w:sz w:val="32"/>
          <w:szCs w:val="32"/>
        </w:rPr>
        <w:t>综合执法局</w:t>
      </w:r>
      <w:r w:rsidRPr="00117353">
        <w:rPr>
          <w:rFonts w:ascii="仿宋" w:eastAsia="仿宋" w:hAnsi="仿宋" w:hint="eastAsia"/>
          <w:bCs/>
          <w:sz w:val="32"/>
          <w:szCs w:val="32"/>
        </w:rPr>
        <w:t>负责全市的城市管理工作，包括市容市貌、环境卫生、</w:t>
      </w:r>
      <w:r>
        <w:rPr>
          <w:rFonts w:ascii="仿宋" w:eastAsia="仿宋" w:hAnsi="仿宋" w:hint="eastAsia"/>
          <w:bCs/>
          <w:sz w:val="32"/>
          <w:szCs w:val="32"/>
        </w:rPr>
        <w:t>园林绿化、市政设施、</w:t>
      </w:r>
      <w:r w:rsidRPr="00117353">
        <w:rPr>
          <w:rFonts w:ascii="仿宋" w:eastAsia="仿宋" w:hAnsi="仿宋" w:hint="eastAsia"/>
          <w:bCs/>
          <w:sz w:val="32"/>
          <w:szCs w:val="32"/>
        </w:rPr>
        <w:t>城市行政执法、供水、燃气、道路占破，城市户外广告规划管理等工作。</w:t>
      </w:r>
      <w:r>
        <w:rPr>
          <w:rFonts w:ascii="仿宋" w:eastAsia="仿宋" w:hAnsi="仿宋" w:hint="eastAsia"/>
          <w:bCs/>
          <w:sz w:val="32"/>
          <w:szCs w:val="32"/>
        </w:rPr>
        <w:t>局机关</w:t>
      </w:r>
      <w:r w:rsidRPr="006E6593">
        <w:rPr>
          <w:rFonts w:ascii="仿宋" w:eastAsia="仿宋" w:hAnsi="仿宋" w:hint="eastAsia"/>
          <w:bCs/>
          <w:sz w:val="32"/>
          <w:szCs w:val="32"/>
        </w:rPr>
        <w:t>内设十个股室，分别是办公室、人事股、财务股、法规股、市容市貌管理股、公共事业管理股、安全生产管理股、党建办、数字城市管理股、审批服务股。</w:t>
      </w:r>
      <w:r w:rsidRPr="00117353">
        <w:rPr>
          <w:rFonts w:ascii="仿宋" w:eastAsia="仿宋" w:hAnsi="仿宋" w:hint="eastAsia"/>
          <w:bCs/>
          <w:sz w:val="32"/>
          <w:szCs w:val="32"/>
        </w:rPr>
        <w:t>人员定编</w:t>
      </w:r>
      <w:r>
        <w:rPr>
          <w:rFonts w:ascii="仿宋" w:eastAsia="仿宋" w:hAnsi="仿宋"/>
          <w:bCs/>
          <w:sz w:val="32"/>
          <w:szCs w:val="32"/>
        </w:rPr>
        <w:t>22</w:t>
      </w:r>
      <w:r w:rsidRPr="00117353">
        <w:rPr>
          <w:rFonts w:ascii="仿宋" w:eastAsia="仿宋" w:hAnsi="仿宋" w:hint="eastAsia"/>
          <w:bCs/>
          <w:sz w:val="32"/>
          <w:szCs w:val="32"/>
        </w:rPr>
        <w:t>名，其中行政编制1</w:t>
      </w:r>
      <w:r>
        <w:rPr>
          <w:rFonts w:ascii="仿宋" w:eastAsia="仿宋" w:hAnsi="仿宋" w:hint="eastAsia"/>
          <w:bCs/>
          <w:sz w:val="32"/>
          <w:szCs w:val="32"/>
        </w:rPr>
        <w:t>5</w:t>
      </w:r>
      <w:r w:rsidRPr="00117353">
        <w:rPr>
          <w:rFonts w:ascii="仿宋" w:eastAsia="仿宋" w:hAnsi="仿宋" w:hint="eastAsia"/>
          <w:bCs/>
          <w:sz w:val="32"/>
          <w:szCs w:val="32"/>
        </w:rPr>
        <w:t>名，</w:t>
      </w:r>
      <w:r>
        <w:rPr>
          <w:rFonts w:ascii="仿宋" w:eastAsia="仿宋" w:hAnsi="仿宋" w:hint="eastAsia"/>
          <w:bCs/>
          <w:sz w:val="32"/>
          <w:szCs w:val="32"/>
        </w:rPr>
        <w:t>事业编5个，</w:t>
      </w:r>
      <w:r w:rsidRPr="00117353">
        <w:rPr>
          <w:rFonts w:ascii="仿宋" w:eastAsia="仿宋" w:hAnsi="仿宋" w:hint="eastAsia"/>
          <w:bCs/>
          <w:sz w:val="32"/>
          <w:szCs w:val="32"/>
        </w:rPr>
        <w:t>机关</w:t>
      </w:r>
      <w:r>
        <w:rPr>
          <w:rFonts w:ascii="仿宋" w:eastAsia="仿宋" w:hAnsi="仿宋" w:hint="eastAsia"/>
          <w:bCs/>
          <w:sz w:val="32"/>
          <w:szCs w:val="32"/>
        </w:rPr>
        <w:t>工</w:t>
      </w:r>
      <w:r w:rsidRPr="00117353">
        <w:rPr>
          <w:rFonts w:ascii="仿宋" w:eastAsia="仿宋" w:hAnsi="仿宋" w:hint="eastAsia"/>
          <w:bCs/>
          <w:sz w:val="32"/>
          <w:szCs w:val="32"/>
        </w:rPr>
        <w:t>勤编制2名。</w:t>
      </w:r>
      <w:r>
        <w:rPr>
          <w:rFonts w:ascii="仿宋" w:eastAsia="仿宋" w:hAnsi="仿宋" w:hint="eastAsia"/>
          <w:bCs/>
          <w:sz w:val="32"/>
          <w:szCs w:val="32"/>
        </w:rPr>
        <w:t>20</w:t>
      </w:r>
      <w:r>
        <w:rPr>
          <w:rFonts w:ascii="仿宋" w:eastAsia="仿宋" w:hAnsi="仿宋"/>
          <w:bCs/>
          <w:sz w:val="32"/>
          <w:szCs w:val="32"/>
        </w:rPr>
        <w:t>21</w:t>
      </w:r>
      <w:r>
        <w:rPr>
          <w:rFonts w:ascii="仿宋" w:eastAsia="仿宋" w:hAnsi="仿宋" w:hint="eastAsia"/>
          <w:bCs/>
          <w:sz w:val="32"/>
          <w:szCs w:val="32"/>
        </w:rPr>
        <w:t>年12月在职</w:t>
      </w:r>
      <w:r>
        <w:rPr>
          <w:rFonts w:ascii="仿宋" w:eastAsia="仿宋" w:hAnsi="仿宋"/>
          <w:bCs/>
          <w:sz w:val="32"/>
          <w:szCs w:val="32"/>
        </w:rPr>
        <w:t>18</w:t>
      </w:r>
      <w:r>
        <w:rPr>
          <w:rFonts w:ascii="仿宋" w:eastAsia="仿宋" w:hAnsi="仿宋" w:hint="eastAsia"/>
          <w:bCs/>
          <w:sz w:val="32"/>
          <w:szCs w:val="32"/>
        </w:rPr>
        <w:t>人，其中行政编制1</w:t>
      </w:r>
      <w:r>
        <w:rPr>
          <w:rFonts w:ascii="仿宋" w:eastAsia="仿宋" w:hAnsi="仿宋"/>
          <w:bCs/>
          <w:sz w:val="32"/>
          <w:szCs w:val="32"/>
        </w:rPr>
        <w:t>3</w:t>
      </w:r>
      <w:r>
        <w:rPr>
          <w:rFonts w:ascii="仿宋" w:eastAsia="仿宋" w:hAnsi="仿宋" w:hint="eastAsia"/>
          <w:bCs/>
          <w:sz w:val="32"/>
          <w:szCs w:val="32"/>
        </w:rPr>
        <w:t>人，事业编制</w:t>
      </w:r>
      <w:r>
        <w:rPr>
          <w:rFonts w:ascii="仿宋" w:eastAsia="仿宋" w:hAnsi="仿宋"/>
          <w:bCs/>
          <w:sz w:val="32"/>
          <w:szCs w:val="32"/>
        </w:rPr>
        <w:t>3</w:t>
      </w:r>
      <w:r>
        <w:rPr>
          <w:rFonts w:ascii="仿宋" w:eastAsia="仿宋" w:hAnsi="仿宋" w:hint="eastAsia"/>
          <w:bCs/>
          <w:sz w:val="32"/>
          <w:szCs w:val="32"/>
        </w:rPr>
        <w:t>人，</w:t>
      </w:r>
      <w:r w:rsidRPr="00117353">
        <w:rPr>
          <w:rFonts w:ascii="仿宋" w:eastAsia="仿宋" w:hAnsi="仿宋" w:hint="eastAsia"/>
          <w:bCs/>
          <w:sz w:val="32"/>
          <w:szCs w:val="32"/>
        </w:rPr>
        <w:t>机关</w:t>
      </w:r>
      <w:r>
        <w:rPr>
          <w:rFonts w:ascii="仿宋" w:eastAsia="仿宋" w:hAnsi="仿宋" w:hint="eastAsia"/>
          <w:bCs/>
          <w:sz w:val="32"/>
          <w:szCs w:val="32"/>
        </w:rPr>
        <w:t>工</w:t>
      </w:r>
      <w:r w:rsidRPr="00117353">
        <w:rPr>
          <w:rFonts w:ascii="仿宋" w:eastAsia="仿宋" w:hAnsi="仿宋" w:hint="eastAsia"/>
          <w:bCs/>
          <w:sz w:val="32"/>
          <w:szCs w:val="32"/>
        </w:rPr>
        <w:t>勤编制2名</w:t>
      </w:r>
      <w:r>
        <w:rPr>
          <w:rFonts w:ascii="仿宋" w:eastAsia="仿宋" w:hAnsi="仿宋" w:hint="eastAsia"/>
          <w:bCs/>
          <w:sz w:val="32"/>
          <w:szCs w:val="32"/>
        </w:rPr>
        <w:t>。使用公务用车一辆，占用办公用房一栋四层。</w:t>
      </w:r>
      <w:r w:rsidRPr="006E6593">
        <w:rPr>
          <w:rFonts w:ascii="仿宋" w:eastAsia="仿宋" w:hAnsi="仿宋" w:hint="eastAsia"/>
          <w:bCs/>
          <w:sz w:val="32"/>
          <w:szCs w:val="32"/>
        </w:rPr>
        <w:t>下辖</w:t>
      </w:r>
      <w:r>
        <w:rPr>
          <w:rFonts w:ascii="仿宋" w:eastAsia="仿宋" w:hAnsi="仿宋" w:hint="eastAsia"/>
          <w:bCs/>
          <w:sz w:val="32"/>
          <w:szCs w:val="32"/>
        </w:rPr>
        <w:t>七</w:t>
      </w:r>
      <w:r w:rsidRPr="006E6593">
        <w:rPr>
          <w:rFonts w:ascii="仿宋" w:eastAsia="仿宋" w:hAnsi="仿宋" w:hint="eastAsia"/>
          <w:bCs/>
          <w:sz w:val="32"/>
          <w:szCs w:val="32"/>
        </w:rPr>
        <w:t>个二级机构，分别是湘乡市城市管理行政执法大队、湘乡市环境卫生服务中心、湘乡市燃气管理办公</w:t>
      </w:r>
      <w:r>
        <w:rPr>
          <w:rFonts w:ascii="仿宋" w:eastAsia="仿宋" w:hAnsi="仿宋" w:hint="eastAsia"/>
          <w:bCs/>
          <w:sz w:val="32"/>
          <w:szCs w:val="32"/>
        </w:rPr>
        <w:t>室、湘乡市城市管理公共服务中心、园林绿化服务中心和市政设施维护中心</w:t>
      </w:r>
      <w:r>
        <w:rPr>
          <w:rFonts w:ascii="仿宋" w:eastAsia="仿宋" w:hAnsi="仿宋"/>
          <w:bCs/>
          <w:sz w:val="32"/>
          <w:szCs w:val="32"/>
        </w:rPr>
        <w:t>6</w:t>
      </w:r>
      <w:r w:rsidRPr="00117353">
        <w:rPr>
          <w:rFonts w:ascii="仿宋" w:eastAsia="仿宋" w:hAnsi="仿宋" w:hint="eastAsia"/>
          <w:bCs/>
          <w:sz w:val="32"/>
          <w:szCs w:val="32"/>
        </w:rPr>
        <w:t>家直属独立核算的事业单位和供水管理处1家自收自支的</w:t>
      </w:r>
      <w:r>
        <w:rPr>
          <w:rFonts w:ascii="仿宋" w:eastAsia="仿宋" w:hAnsi="仿宋" w:hint="eastAsia"/>
          <w:bCs/>
          <w:sz w:val="32"/>
          <w:szCs w:val="32"/>
        </w:rPr>
        <w:t>经营类</w:t>
      </w:r>
      <w:r w:rsidRPr="00117353">
        <w:rPr>
          <w:rFonts w:ascii="仿宋" w:eastAsia="仿宋" w:hAnsi="仿宋" w:hint="eastAsia"/>
          <w:bCs/>
          <w:sz w:val="32"/>
          <w:szCs w:val="32"/>
        </w:rPr>
        <w:t xml:space="preserve">单位。 </w:t>
      </w:r>
    </w:p>
    <w:p w:rsidR="009B0A09" w:rsidRPr="00117353" w:rsidRDefault="009B0A09" w:rsidP="009B0A09">
      <w:pPr>
        <w:ind w:firstLineChars="192" w:firstLine="614"/>
        <w:rPr>
          <w:rFonts w:ascii="仿宋" w:eastAsia="仿宋" w:hAnsi="仿宋"/>
          <w:bCs/>
          <w:sz w:val="32"/>
          <w:szCs w:val="32"/>
        </w:rPr>
      </w:pPr>
      <w:r w:rsidRPr="00117353">
        <w:rPr>
          <w:rFonts w:ascii="仿宋" w:eastAsia="仿宋" w:hAnsi="仿宋" w:hint="eastAsia"/>
          <w:bCs/>
          <w:sz w:val="32"/>
          <w:szCs w:val="32"/>
        </w:rPr>
        <w:t>重点安排的工作，一是党建工作，包括党风廉政建设、群众工作、精准扶贫</w:t>
      </w:r>
      <w:r>
        <w:rPr>
          <w:rFonts w:ascii="仿宋" w:eastAsia="仿宋" w:hAnsi="仿宋" w:hint="eastAsia"/>
          <w:bCs/>
          <w:sz w:val="32"/>
          <w:szCs w:val="32"/>
        </w:rPr>
        <w:t>、</w:t>
      </w:r>
      <w:r w:rsidRPr="00611CFD">
        <w:rPr>
          <w:rFonts w:ascii="仿宋" w:eastAsia="仿宋" w:hAnsi="仿宋" w:hint="eastAsia"/>
          <w:bCs/>
          <w:sz w:val="32"/>
          <w:szCs w:val="32"/>
        </w:rPr>
        <w:t>党建联点共建活动</w:t>
      </w:r>
      <w:r>
        <w:rPr>
          <w:rFonts w:ascii="仿宋" w:eastAsia="仿宋" w:hAnsi="仿宋" w:hint="eastAsia"/>
          <w:bCs/>
          <w:sz w:val="32"/>
          <w:szCs w:val="32"/>
        </w:rPr>
        <w:t>等，二是局机关及下属二级单位的日常管理工</w:t>
      </w:r>
      <w:r>
        <w:rPr>
          <w:rFonts w:ascii="仿宋" w:eastAsia="仿宋" w:hAnsi="仿宋" w:hint="eastAsia"/>
          <w:bCs/>
          <w:sz w:val="32"/>
          <w:szCs w:val="32"/>
        </w:rPr>
        <w:lastRenderedPageBreak/>
        <w:t>作</w:t>
      </w:r>
      <w:r w:rsidRPr="00117353">
        <w:rPr>
          <w:rFonts w:ascii="仿宋" w:eastAsia="仿宋" w:hAnsi="仿宋" w:hint="eastAsia"/>
          <w:bCs/>
          <w:sz w:val="32"/>
          <w:szCs w:val="32"/>
        </w:rPr>
        <w:t>，包括</w:t>
      </w:r>
      <w:r>
        <w:rPr>
          <w:rFonts w:ascii="仿宋" w:eastAsia="仿宋" w:hAnsi="仿宋" w:hint="eastAsia"/>
          <w:bCs/>
          <w:sz w:val="32"/>
          <w:szCs w:val="32"/>
        </w:rPr>
        <w:t>政务服务、执法培训、信访处理等，以及园林绿化建设和日常养护、市政设施维护管理、</w:t>
      </w:r>
      <w:r w:rsidRPr="00117353">
        <w:rPr>
          <w:rFonts w:ascii="仿宋" w:eastAsia="仿宋" w:hAnsi="仿宋" w:hint="eastAsia"/>
          <w:bCs/>
          <w:sz w:val="32"/>
          <w:szCs w:val="32"/>
        </w:rPr>
        <w:t>拆违工作、市容管理、环卫作业、</w:t>
      </w:r>
      <w:proofErr w:type="gramStart"/>
      <w:r w:rsidRPr="00117353">
        <w:rPr>
          <w:rFonts w:ascii="仿宋" w:eastAsia="仿宋" w:hAnsi="仿宋" w:hint="eastAsia"/>
          <w:bCs/>
          <w:sz w:val="32"/>
          <w:szCs w:val="32"/>
        </w:rPr>
        <w:t>道路占破管理</w:t>
      </w:r>
      <w:proofErr w:type="gramEnd"/>
      <w:r w:rsidRPr="00117353">
        <w:rPr>
          <w:rFonts w:ascii="仿宋" w:eastAsia="仿宋" w:hAnsi="仿宋" w:hint="eastAsia"/>
          <w:bCs/>
          <w:sz w:val="32"/>
          <w:szCs w:val="32"/>
        </w:rPr>
        <w:t>、户外广告管理、供水管理</w:t>
      </w:r>
      <w:r>
        <w:rPr>
          <w:rFonts w:ascii="仿宋" w:eastAsia="仿宋" w:hAnsi="仿宋" w:hint="eastAsia"/>
          <w:bCs/>
          <w:sz w:val="32"/>
          <w:szCs w:val="32"/>
        </w:rPr>
        <w:t>。三是项目建设管理工作，重点为背街小巷提</w:t>
      </w:r>
      <w:proofErr w:type="gramStart"/>
      <w:r>
        <w:rPr>
          <w:rFonts w:ascii="仿宋" w:eastAsia="仿宋" w:hAnsi="仿宋" w:hint="eastAsia"/>
          <w:bCs/>
          <w:sz w:val="32"/>
          <w:szCs w:val="32"/>
        </w:rPr>
        <w:t>质改造</w:t>
      </w:r>
      <w:proofErr w:type="gramEnd"/>
      <w:r>
        <w:rPr>
          <w:rFonts w:ascii="仿宋" w:eastAsia="仿宋" w:hAnsi="仿宋" w:hint="eastAsia"/>
          <w:bCs/>
          <w:sz w:val="32"/>
          <w:szCs w:val="32"/>
        </w:rPr>
        <w:t>项目。四是安全生产和文明创建工作。</w:t>
      </w:r>
      <w:r w:rsidRPr="000F2571">
        <w:rPr>
          <w:rFonts w:ascii="仿宋" w:eastAsia="仿宋" w:hAnsi="仿宋" w:hint="eastAsia"/>
          <w:bCs/>
          <w:sz w:val="32"/>
          <w:szCs w:val="32"/>
        </w:rPr>
        <w:t>紧绷安全生产之弦，盯重点，严监管，压责任</w:t>
      </w:r>
      <w:r>
        <w:rPr>
          <w:rFonts w:ascii="仿宋" w:eastAsia="仿宋" w:hAnsi="仿宋" w:hint="eastAsia"/>
          <w:bCs/>
          <w:sz w:val="32"/>
          <w:szCs w:val="32"/>
        </w:rPr>
        <w:t>，同时</w:t>
      </w:r>
      <w:r w:rsidRPr="00611CFD">
        <w:rPr>
          <w:rFonts w:ascii="仿宋" w:eastAsia="仿宋" w:hAnsi="仿宋" w:hint="eastAsia"/>
          <w:bCs/>
          <w:sz w:val="32"/>
          <w:szCs w:val="32"/>
        </w:rPr>
        <w:t>聚</w:t>
      </w:r>
      <w:r w:rsidRPr="000F2571">
        <w:rPr>
          <w:rFonts w:ascii="仿宋" w:eastAsia="仿宋" w:hAnsi="仿宋" w:hint="eastAsia"/>
          <w:bCs/>
          <w:sz w:val="32"/>
          <w:szCs w:val="32"/>
        </w:rPr>
        <w:t>焦文明创建，严抓专项整治，为</w:t>
      </w:r>
      <w:r>
        <w:rPr>
          <w:rFonts w:ascii="仿宋" w:eastAsia="仿宋" w:hAnsi="仿宋" w:hint="eastAsia"/>
          <w:bCs/>
          <w:sz w:val="32"/>
          <w:szCs w:val="32"/>
        </w:rPr>
        <w:t>市</w:t>
      </w:r>
      <w:r w:rsidRPr="000F2571">
        <w:rPr>
          <w:rFonts w:ascii="仿宋" w:eastAsia="仿宋" w:hAnsi="仿宋" w:hint="eastAsia"/>
          <w:bCs/>
          <w:sz w:val="32"/>
          <w:szCs w:val="32"/>
        </w:rPr>
        <w:t>创建目标实</w:t>
      </w:r>
      <w:r w:rsidRPr="00611CFD">
        <w:rPr>
          <w:rFonts w:ascii="仿宋" w:eastAsia="仿宋" w:hAnsi="仿宋" w:hint="eastAsia"/>
          <w:bCs/>
          <w:sz w:val="32"/>
          <w:szCs w:val="32"/>
        </w:rPr>
        <w:t>现提供坚实保障。</w:t>
      </w:r>
    </w:p>
    <w:p w:rsidR="009B0A09" w:rsidRPr="001467D4" w:rsidRDefault="009B0A09" w:rsidP="009B0A09">
      <w:pPr>
        <w:ind w:firstLineChars="192" w:firstLine="617"/>
        <w:rPr>
          <w:rFonts w:ascii="仿宋" w:eastAsia="仿宋" w:hAnsi="仿宋"/>
          <w:b/>
          <w:bCs/>
          <w:sz w:val="32"/>
          <w:szCs w:val="32"/>
        </w:rPr>
      </w:pPr>
      <w:r w:rsidRPr="001467D4">
        <w:rPr>
          <w:rFonts w:ascii="仿宋" w:eastAsia="仿宋" w:hAnsi="仿宋" w:hint="eastAsia"/>
          <w:b/>
          <w:bCs/>
          <w:sz w:val="32"/>
          <w:szCs w:val="32"/>
        </w:rPr>
        <w:t>二、一般公共预算支出情况。</w:t>
      </w:r>
    </w:p>
    <w:p w:rsidR="009B0A09" w:rsidRPr="00117353" w:rsidRDefault="009B0A09" w:rsidP="009B0A09">
      <w:pPr>
        <w:tabs>
          <w:tab w:val="center" w:pos="1134"/>
          <w:tab w:val="right" w:pos="1701"/>
        </w:tabs>
        <w:ind w:firstLineChars="192" w:firstLine="614"/>
        <w:textAlignment w:val="top"/>
        <w:rPr>
          <w:rFonts w:ascii="仿宋" w:eastAsia="仿宋" w:hAnsi="仿宋"/>
          <w:sz w:val="32"/>
          <w:szCs w:val="32"/>
        </w:rPr>
      </w:pPr>
      <w:r w:rsidRPr="00117353">
        <w:rPr>
          <w:rFonts w:ascii="仿宋" w:eastAsia="仿宋" w:hAnsi="仿宋" w:hint="eastAsia"/>
          <w:sz w:val="32"/>
          <w:szCs w:val="32"/>
        </w:rPr>
        <w:t>1、年初预算情况</w:t>
      </w:r>
    </w:p>
    <w:p w:rsidR="009B0A09" w:rsidRDefault="009B0A09" w:rsidP="009B0A09">
      <w:pPr>
        <w:tabs>
          <w:tab w:val="center" w:pos="1134"/>
          <w:tab w:val="right" w:pos="1701"/>
        </w:tabs>
        <w:ind w:firstLineChars="192" w:firstLine="614"/>
        <w:textAlignment w:val="top"/>
        <w:rPr>
          <w:rFonts w:ascii="仿宋" w:eastAsia="仿宋" w:hAnsi="仿宋"/>
          <w:sz w:val="32"/>
          <w:szCs w:val="32"/>
        </w:rPr>
      </w:pPr>
      <w:r w:rsidRPr="00117353">
        <w:rPr>
          <w:rFonts w:ascii="仿宋" w:eastAsia="仿宋" w:hAnsi="仿宋" w:hint="eastAsia"/>
          <w:sz w:val="32"/>
          <w:szCs w:val="32"/>
        </w:rPr>
        <w:t>20</w:t>
      </w:r>
      <w:r>
        <w:rPr>
          <w:rFonts w:ascii="仿宋" w:eastAsia="仿宋" w:hAnsi="仿宋"/>
          <w:sz w:val="32"/>
          <w:szCs w:val="32"/>
        </w:rPr>
        <w:t>21</w:t>
      </w:r>
      <w:r w:rsidRPr="00117353">
        <w:rPr>
          <w:rFonts w:ascii="仿宋" w:eastAsia="仿宋" w:hAnsi="仿宋" w:hint="eastAsia"/>
          <w:sz w:val="32"/>
          <w:szCs w:val="32"/>
        </w:rPr>
        <w:t>年，根据湘乡市财政局湘</w:t>
      </w:r>
      <w:r>
        <w:rPr>
          <w:rFonts w:ascii="仿宋" w:eastAsia="仿宋" w:hAnsi="仿宋" w:hint="eastAsia"/>
          <w:sz w:val="32"/>
          <w:szCs w:val="32"/>
        </w:rPr>
        <w:t>乡</w:t>
      </w:r>
      <w:r w:rsidRPr="00117353">
        <w:rPr>
          <w:rFonts w:ascii="仿宋" w:eastAsia="仿宋" w:hAnsi="仿宋" w:hint="eastAsia"/>
          <w:sz w:val="32"/>
          <w:szCs w:val="32"/>
        </w:rPr>
        <w:t>财预[20</w:t>
      </w:r>
      <w:r>
        <w:rPr>
          <w:rFonts w:ascii="仿宋" w:eastAsia="仿宋" w:hAnsi="仿宋"/>
          <w:sz w:val="32"/>
          <w:szCs w:val="32"/>
        </w:rPr>
        <w:t>21</w:t>
      </w:r>
      <w:r w:rsidRPr="00117353">
        <w:rPr>
          <w:rFonts w:ascii="仿宋" w:eastAsia="仿宋" w:hAnsi="仿宋" w:hint="eastAsia"/>
          <w:sz w:val="32"/>
          <w:szCs w:val="32"/>
        </w:rPr>
        <w:t>]1号</w:t>
      </w:r>
      <w:r>
        <w:rPr>
          <w:rFonts w:ascii="仿宋" w:eastAsia="仿宋" w:hAnsi="仿宋" w:hint="eastAsia"/>
          <w:sz w:val="32"/>
          <w:szCs w:val="32"/>
        </w:rPr>
        <w:t>和湘乡财经联（2</w:t>
      </w:r>
      <w:r>
        <w:rPr>
          <w:rFonts w:ascii="仿宋" w:eastAsia="仿宋" w:hAnsi="仿宋"/>
          <w:sz w:val="32"/>
          <w:szCs w:val="32"/>
        </w:rPr>
        <w:t>021</w:t>
      </w:r>
      <w:r>
        <w:rPr>
          <w:rFonts w:ascii="仿宋" w:eastAsia="仿宋" w:hAnsi="仿宋" w:hint="eastAsia"/>
          <w:sz w:val="32"/>
          <w:szCs w:val="32"/>
        </w:rPr>
        <w:t>）2</w:t>
      </w:r>
      <w:r>
        <w:rPr>
          <w:rFonts w:ascii="仿宋" w:eastAsia="仿宋" w:hAnsi="仿宋"/>
          <w:sz w:val="32"/>
          <w:szCs w:val="32"/>
        </w:rPr>
        <w:t>1</w:t>
      </w:r>
      <w:r>
        <w:rPr>
          <w:rFonts w:ascii="仿宋" w:eastAsia="仿宋" w:hAnsi="仿宋" w:hint="eastAsia"/>
          <w:sz w:val="32"/>
          <w:szCs w:val="32"/>
        </w:rPr>
        <w:t>号</w:t>
      </w:r>
      <w:r w:rsidRPr="00117353">
        <w:rPr>
          <w:rFonts w:ascii="仿宋" w:eastAsia="仿宋" w:hAnsi="仿宋" w:hint="eastAsia"/>
          <w:sz w:val="32"/>
          <w:szCs w:val="32"/>
        </w:rPr>
        <w:t>文件</w:t>
      </w:r>
      <w:r>
        <w:rPr>
          <w:rFonts w:ascii="仿宋" w:eastAsia="仿宋" w:hAnsi="仿宋" w:hint="eastAsia"/>
          <w:sz w:val="32"/>
          <w:szCs w:val="32"/>
        </w:rPr>
        <w:t>，</w:t>
      </w:r>
      <w:r w:rsidRPr="00117353">
        <w:rPr>
          <w:rFonts w:ascii="仿宋" w:eastAsia="仿宋" w:hAnsi="仿宋" w:hint="eastAsia"/>
          <w:sz w:val="32"/>
          <w:szCs w:val="32"/>
        </w:rPr>
        <w:t>下达我局</w:t>
      </w:r>
      <w:r>
        <w:rPr>
          <w:rFonts w:ascii="仿宋" w:eastAsia="仿宋" w:hAnsi="仿宋" w:hint="eastAsia"/>
          <w:sz w:val="32"/>
          <w:szCs w:val="32"/>
        </w:rPr>
        <w:t>部门预算</w:t>
      </w:r>
      <w:r w:rsidRPr="00117353">
        <w:rPr>
          <w:rFonts w:ascii="仿宋" w:eastAsia="仿宋" w:hAnsi="仿宋" w:hint="eastAsia"/>
          <w:sz w:val="32"/>
          <w:szCs w:val="32"/>
        </w:rPr>
        <w:t>一般公共预算</w:t>
      </w:r>
      <w:r>
        <w:rPr>
          <w:rFonts w:ascii="仿宋" w:eastAsia="仿宋" w:hAnsi="仿宋" w:hint="eastAsia"/>
          <w:sz w:val="32"/>
          <w:szCs w:val="32"/>
        </w:rPr>
        <w:t>财政</w:t>
      </w:r>
      <w:proofErr w:type="gramStart"/>
      <w:r>
        <w:rPr>
          <w:rFonts w:ascii="仿宋" w:eastAsia="仿宋" w:hAnsi="仿宋" w:hint="eastAsia"/>
          <w:sz w:val="32"/>
          <w:szCs w:val="32"/>
        </w:rPr>
        <w:t>拔款</w:t>
      </w:r>
      <w:proofErr w:type="gramEnd"/>
      <w:r w:rsidRPr="00117353">
        <w:rPr>
          <w:rFonts w:ascii="仿宋" w:eastAsia="仿宋" w:hAnsi="仿宋" w:hint="eastAsia"/>
          <w:sz w:val="32"/>
          <w:szCs w:val="32"/>
        </w:rPr>
        <w:t>资金</w:t>
      </w:r>
      <w:r>
        <w:rPr>
          <w:rFonts w:ascii="仿宋" w:eastAsia="仿宋" w:hAnsi="仿宋" w:hint="eastAsia"/>
          <w:sz w:val="32"/>
          <w:szCs w:val="32"/>
        </w:rPr>
        <w:t>2</w:t>
      </w:r>
      <w:r>
        <w:rPr>
          <w:rFonts w:ascii="仿宋" w:eastAsia="仿宋" w:hAnsi="仿宋"/>
          <w:sz w:val="32"/>
          <w:szCs w:val="32"/>
        </w:rPr>
        <w:t>84.36</w:t>
      </w:r>
      <w:r w:rsidRPr="00117353">
        <w:rPr>
          <w:rFonts w:ascii="仿宋" w:eastAsia="仿宋" w:hAnsi="仿宋" w:hint="eastAsia"/>
          <w:sz w:val="32"/>
          <w:szCs w:val="32"/>
        </w:rPr>
        <w:t>万元</w:t>
      </w:r>
      <w:r>
        <w:rPr>
          <w:rFonts w:ascii="仿宋" w:eastAsia="仿宋" w:hAnsi="仿宋" w:hint="eastAsia"/>
          <w:sz w:val="32"/>
          <w:szCs w:val="32"/>
        </w:rPr>
        <w:t>和城乡社区事务专项资金</w:t>
      </w:r>
      <w:r>
        <w:rPr>
          <w:rFonts w:ascii="仿宋" w:eastAsia="仿宋" w:hAnsi="仿宋"/>
          <w:sz w:val="32"/>
          <w:szCs w:val="32"/>
        </w:rPr>
        <w:t>450.5</w:t>
      </w:r>
      <w:r>
        <w:rPr>
          <w:rFonts w:ascii="仿宋" w:eastAsia="仿宋" w:hAnsi="仿宋" w:hint="eastAsia"/>
          <w:sz w:val="32"/>
          <w:szCs w:val="32"/>
        </w:rPr>
        <w:t>万元，共计</w:t>
      </w:r>
      <w:r>
        <w:rPr>
          <w:rFonts w:ascii="仿宋" w:eastAsia="仿宋" w:hAnsi="仿宋"/>
          <w:sz w:val="32"/>
          <w:szCs w:val="32"/>
        </w:rPr>
        <w:t>734.86</w:t>
      </w:r>
      <w:r>
        <w:rPr>
          <w:rFonts w:ascii="仿宋" w:eastAsia="仿宋" w:hAnsi="仿宋" w:hint="eastAsia"/>
          <w:sz w:val="32"/>
          <w:szCs w:val="32"/>
        </w:rPr>
        <w:t>万元。其中：</w:t>
      </w:r>
    </w:p>
    <w:p w:rsidR="009B0A09" w:rsidRDefault="009B0A09" w:rsidP="009B0A09">
      <w:pPr>
        <w:tabs>
          <w:tab w:val="center" w:pos="1134"/>
          <w:tab w:val="right" w:pos="1701"/>
        </w:tabs>
        <w:ind w:firstLineChars="192" w:firstLine="614"/>
        <w:textAlignment w:val="top"/>
        <w:rPr>
          <w:rFonts w:ascii="仿宋" w:eastAsia="仿宋" w:hAnsi="仿宋"/>
          <w:sz w:val="32"/>
          <w:szCs w:val="32"/>
        </w:rPr>
      </w:pPr>
      <w:r>
        <w:rPr>
          <w:rFonts w:ascii="仿宋" w:eastAsia="仿宋" w:hAnsi="仿宋" w:hint="eastAsia"/>
          <w:sz w:val="32"/>
          <w:szCs w:val="32"/>
        </w:rPr>
        <w:t>（1）</w:t>
      </w:r>
      <w:r w:rsidRPr="00117353">
        <w:rPr>
          <w:rFonts w:ascii="仿宋" w:eastAsia="仿宋" w:hAnsi="仿宋" w:hint="eastAsia"/>
          <w:sz w:val="32"/>
          <w:szCs w:val="32"/>
        </w:rPr>
        <w:t>基本支出</w:t>
      </w:r>
      <w:r>
        <w:rPr>
          <w:rFonts w:ascii="仿宋" w:eastAsia="仿宋" w:hAnsi="仿宋"/>
          <w:sz w:val="32"/>
          <w:szCs w:val="32"/>
        </w:rPr>
        <w:t>254.36</w:t>
      </w:r>
      <w:r w:rsidRPr="00117353">
        <w:rPr>
          <w:rFonts w:ascii="仿宋" w:eastAsia="仿宋" w:hAnsi="仿宋" w:hint="eastAsia"/>
          <w:sz w:val="32"/>
          <w:szCs w:val="32"/>
        </w:rPr>
        <w:t>万元，包括工资福利支出</w:t>
      </w:r>
      <w:r>
        <w:rPr>
          <w:rFonts w:ascii="仿宋" w:eastAsia="仿宋" w:hAnsi="仿宋"/>
          <w:sz w:val="32"/>
          <w:szCs w:val="32"/>
        </w:rPr>
        <w:t>206.56</w:t>
      </w:r>
      <w:r w:rsidRPr="00117353">
        <w:rPr>
          <w:rFonts w:ascii="仿宋" w:eastAsia="仿宋" w:hAnsi="仿宋" w:hint="eastAsia"/>
          <w:sz w:val="32"/>
          <w:szCs w:val="32"/>
        </w:rPr>
        <w:t>万元，商品和服务支出</w:t>
      </w:r>
      <w:r>
        <w:rPr>
          <w:rFonts w:ascii="仿宋" w:eastAsia="仿宋" w:hAnsi="仿宋"/>
          <w:sz w:val="32"/>
          <w:szCs w:val="32"/>
        </w:rPr>
        <w:t>46.84</w:t>
      </w:r>
      <w:r w:rsidRPr="00117353">
        <w:rPr>
          <w:rFonts w:ascii="仿宋" w:eastAsia="仿宋" w:hAnsi="仿宋" w:hint="eastAsia"/>
          <w:sz w:val="32"/>
          <w:szCs w:val="32"/>
        </w:rPr>
        <w:t>万元</w:t>
      </w:r>
      <w:r>
        <w:rPr>
          <w:rFonts w:ascii="仿宋" w:eastAsia="仿宋" w:hAnsi="仿宋" w:hint="eastAsia"/>
          <w:sz w:val="32"/>
          <w:szCs w:val="32"/>
        </w:rPr>
        <w:t>，对个人和家庭的补助0</w:t>
      </w:r>
      <w:r>
        <w:rPr>
          <w:rFonts w:ascii="仿宋" w:eastAsia="仿宋" w:hAnsi="仿宋"/>
          <w:sz w:val="32"/>
          <w:szCs w:val="32"/>
        </w:rPr>
        <w:t>.96</w:t>
      </w:r>
      <w:r>
        <w:rPr>
          <w:rFonts w:ascii="仿宋" w:eastAsia="仿宋" w:hAnsi="仿宋" w:hint="eastAsia"/>
          <w:sz w:val="32"/>
          <w:szCs w:val="32"/>
        </w:rPr>
        <w:t>万元；</w:t>
      </w:r>
    </w:p>
    <w:p w:rsidR="009B0A09" w:rsidRDefault="009B0A09" w:rsidP="009B0A09">
      <w:pPr>
        <w:tabs>
          <w:tab w:val="center" w:pos="1134"/>
          <w:tab w:val="right" w:pos="1701"/>
        </w:tabs>
        <w:ind w:firstLineChars="192" w:firstLine="614"/>
        <w:textAlignment w:val="top"/>
        <w:rPr>
          <w:rFonts w:ascii="仿宋" w:eastAsia="仿宋" w:hAnsi="仿宋"/>
          <w:sz w:val="32"/>
          <w:szCs w:val="32"/>
        </w:rPr>
      </w:pPr>
      <w:r>
        <w:rPr>
          <w:rFonts w:ascii="仿宋" w:eastAsia="仿宋" w:hAnsi="仿宋" w:hint="eastAsia"/>
          <w:sz w:val="32"/>
          <w:szCs w:val="32"/>
        </w:rPr>
        <w:t>（2）</w:t>
      </w:r>
      <w:r w:rsidRPr="00117353">
        <w:rPr>
          <w:rFonts w:ascii="仿宋" w:eastAsia="仿宋" w:hAnsi="仿宋" w:hint="eastAsia"/>
          <w:sz w:val="32"/>
          <w:szCs w:val="32"/>
        </w:rPr>
        <w:t>业务性项目支出</w:t>
      </w:r>
      <w:r>
        <w:rPr>
          <w:rFonts w:ascii="仿宋" w:eastAsia="仿宋" w:hAnsi="仿宋" w:hint="eastAsia"/>
          <w:sz w:val="32"/>
          <w:szCs w:val="32"/>
        </w:rPr>
        <w:t>3</w:t>
      </w:r>
      <w:r>
        <w:rPr>
          <w:rFonts w:ascii="仿宋" w:eastAsia="仿宋" w:hAnsi="仿宋"/>
          <w:sz w:val="32"/>
          <w:szCs w:val="32"/>
        </w:rPr>
        <w:t>0</w:t>
      </w:r>
      <w:r w:rsidRPr="00117353">
        <w:rPr>
          <w:rFonts w:ascii="仿宋" w:eastAsia="仿宋" w:hAnsi="仿宋" w:hint="eastAsia"/>
          <w:sz w:val="32"/>
          <w:szCs w:val="32"/>
        </w:rPr>
        <w:t>万元，包括</w:t>
      </w:r>
      <w:r>
        <w:rPr>
          <w:rFonts w:ascii="仿宋" w:eastAsia="仿宋" w:hAnsi="仿宋" w:hint="eastAsia"/>
          <w:sz w:val="32"/>
          <w:szCs w:val="32"/>
        </w:rPr>
        <w:t>公用事业管理、市容监察</w:t>
      </w:r>
      <w:r w:rsidRPr="00117353">
        <w:rPr>
          <w:rFonts w:ascii="仿宋" w:eastAsia="仿宋" w:hAnsi="仿宋" w:hint="eastAsia"/>
          <w:sz w:val="32"/>
          <w:szCs w:val="32"/>
        </w:rPr>
        <w:t>法制宣传</w:t>
      </w:r>
      <w:r>
        <w:rPr>
          <w:rFonts w:ascii="仿宋" w:eastAsia="仿宋" w:hAnsi="仿宋" w:hint="eastAsia"/>
          <w:sz w:val="32"/>
          <w:szCs w:val="32"/>
        </w:rPr>
        <w:t>1</w:t>
      </w:r>
      <w:r>
        <w:rPr>
          <w:rFonts w:ascii="仿宋" w:eastAsia="仿宋" w:hAnsi="仿宋"/>
          <w:sz w:val="32"/>
          <w:szCs w:val="32"/>
        </w:rPr>
        <w:t>0</w:t>
      </w:r>
      <w:r w:rsidRPr="00117353">
        <w:rPr>
          <w:rFonts w:ascii="仿宋" w:eastAsia="仿宋" w:hAnsi="仿宋" w:hint="eastAsia"/>
          <w:sz w:val="32"/>
          <w:szCs w:val="32"/>
        </w:rPr>
        <w:t>万元，</w:t>
      </w:r>
      <w:r>
        <w:rPr>
          <w:rFonts w:ascii="仿宋" w:eastAsia="仿宋" w:hAnsi="仿宋" w:hint="eastAsia"/>
          <w:sz w:val="32"/>
          <w:szCs w:val="32"/>
        </w:rPr>
        <w:t>数字城管建设前期</w:t>
      </w:r>
      <w:r w:rsidRPr="00117353">
        <w:rPr>
          <w:rFonts w:ascii="仿宋" w:eastAsia="仿宋" w:hAnsi="仿宋" w:hint="eastAsia"/>
          <w:sz w:val="32"/>
          <w:szCs w:val="32"/>
        </w:rPr>
        <w:t>经费20万元。</w:t>
      </w:r>
    </w:p>
    <w:p w:rsidR="009B0A09" w:rsidRPr="005919AB" w:rsidRDefault="009B0A09" w:rsidP="009B0A09">
      <w:pPr>
        <w:tabs>
          <w:tab w:val="center" w:pos="1134"/>
          <w:tab w:val="right" w:pos="1701"/>
        </w:tabs>
        <w:ind w:firstLineChars="192" w:firstLine="614"/>
        <w:textAlignment w:val="top"/>
        <w:rPr>
          <w:rFonts w:ascii="仿宋" w:eastAsia="仿宋" w:hAnsi="仿宋"/>
          <w:sz w:val="32"/>
          <w:szCs w:val="32"/>
        </w:rPr>
      </w:pPr>
      <w:r>
        <w:rPr>
          <w:rFonts w:ascii="仿宋" w:eastAsia="仿宋" w:hAnsi="仿宋" w:hint="eastAsia"/>
          <w:sz w:val="32"/>
          <w:szCs w:val="32"/>
        </w:rPr>
        <w:t>（3）城乡社区事务专项</w:t>
      </w:r>
      <w:r>
        <w:rPr>
          <w:rFonts w:ascii="仿宋" w:eastAsia="仿宋" w:hAnsi="仿宋"/>
          <w:sz w:val="32"/>
          <w:szCs w:val="32"/>
        </w:rPr>
        <w:t>450.5</w:t>
      </w:r>
      <w:r>
        <w:rPr>
          <w:rFonts w:ascii="仿宋" w:eastAsia="仿宋" w:hAnsi="仿宋" w:hint="eastAsia"/>
          <w:sz w:val="32"/>
          <w:szCs w:val="32"/>
        </w:rPr>
        <w:t>万元，包括背街小巷2</w:t>
      </w:r>
      <w:r>
        <w:rPr>
          <w:rFonts w:ascii="仿宋" w:eastAsia="仿宋" w:hAnsi="仿宋"/>
          <w:sz w:val="32"/>
          <w:szCs w:val="32"/>
        </w:rPr>
        <w:t>97</w:t>
      </w:r>
      <w:r>
        <w:rPr>
          <w:rFonts w:ascii="仿宋" w:eastAsia="仿宋" w:hAnsi="仿宋" w:hint="eastAsia"/>
          <w:sz w:val="32"/>
          <w:szCs w:val="32"/>
        </w:rPr>
        <w:t>万元（实际下达），拆违控</w:t>
      </w:r>
      <w:proofErr w:type="gramStart"/>
      <w:r>
        <w:rPr>
          <w:rFonts w:ascii="仿宋" w:eastAsia="仿宋" w:hAnsi="仿宋" w:hint="eastAsia"/>
          <w:sz w:val="32"/>
          <w:szCs w:val="32"/>
        </w:rPr>
        <w:t>违</w:t>
      </w:r>
      <w:proofErr w:type="gramEnd"/>
      <w:r>
        <w:rPr>
          <w:rFonts w:ascii="仿宋" w:eastAsia="仿宋" w:hAnsi="仿宋"/>
          <w:sz w:val="32"/>
          <w:szCs w:val="32"/>
        </w:rPr>
        <w:t>110</w:t>
      </w:r>
      <w:r>
        <w:rPr>
          <w:rFonts w:ascii="仿宋" w:eastAsia="仿宋" w:hAnsi="仿宋" w:hint="eastAsia"/>
          <w:sz w:val="32"/>
          <w:szCs w:val="32"/>
        </w:rPr>
        <w:t>万元（下达1</w:t>
      </w:r>
      <w:r>
        <w:rPr>
          <w:rFonts w:ascii="仿宋" w:eastAsia="仿宋" w:hAnsi="仿宋"/>
          <w:sz w:val="32"/>
          <w:szCs w:val="32"/>
        </w:rPr>
        <w:t>10</w:t>
      </w:r>
      <w:r>
        <w:rPr>
          <w:rFonts w:ascii="仿宋" w:eastAsia="仿宋" w:hAnsi="仿宋" w:hint="eastAsia"/>
          <w:sz w:val="32"/>
          <w:szCs w:val="32"/>
        </w:rPr>
        <w:t>万元后扣回6</w:t>
      </w:r>
      <w:r>
        <w:rPr>
          <w:rFonts w:ascii="仿宋" w:eastAsia="仿宋" w:hAnsi="仿宋"/>
          <w:sz w:val="32"/>
          <w:szCs w:val="32"/>
        </w:rPr>
        <w:t>0</w:t>
      </w:r>
      <w:r>
        <w:rPr>
          <w:rFonts w:ascii="仿宋" w:eastAsia="仿宋" w:hAnsi="仿宋" w:hint="eastAsia"/>
          <w:sz w:val="32"/>
          <w:szCs w:val="32"/>
        </w:rPr>
        <w:t>万元），</w:t>
      </w:r>
      <w:r w:rsidRPr="005919AB">
        <w:rPr>
          <w:rFonts w:ascii="仿宋" w:eastAsia="仿宋" w:hAnsi="仿宋" w:hint="eastAsia"/>
          <w:sz w:val="32"/>
          <w:szCs w:val="32"/>
        </w:rPr>
        <w:t>）城管执法培训、执法专项</w:t>
      </w:r>
      <w:r>
        <w:rPr>
          <w:rFonts w:ascii="仿宋" w:eastAsia="仿宋" w:hAnsi="仿宋" w:hint="eastAsia"/>
          <w:sz w:val="32"/>
          <w:szCs w:val="32"/>
        </w:rPr>
        <w:t>（实际下达）1</w:t>
      </w:r>
      <w:r>
        <w:rPr>
          <w:rFonts w:ascii="仿宋" w:eastAsia="仿宋" w:hAnsi="仿宋"/>
          <w:sz w:val="32"/>
          <w:szCs w:val="32"/>
        </w:rPr>
        <w:t>6</w:t>
      </w:r>
      <w:r>
        <w:rPr>
          <w:rFonts w:ascii="仿宋" w:eastAsia="仿宋" w:hAnsi="仿宋" w:hint="eastAsia"/>
          <w:sz w:val="32"/>
          <w:szCs w:val="32"/>
        </w:rPr>
        <w:t>万元，</w:t>
      </w:r>
      <w:r w:rsidRPr="005919AB">
        <w:rPr>
          <w:rFonts w:ascii="仿宋" w:eastAsia="仿宋" w:hAnsi="仿宋" w:hint="eastAsia"/>
          <w:sz w:val="32"/>
          <w:szCs w:val="32"/>
        </w:rPr>
        <w:t>垃圾焚烧发电项目周边环境维护</w:t>
      </w:r>
      <w:r>
        <w:rPr>
          <w:rFonts w:ascii="仿宋" w:eastAsia="仿宋" w:hAnsi="仿宋" w:hint="eastAsia"/>
          <w:sz w:val="32"/>
          <w:szCs w:val="32"/>
        </w:rPr>
        <w:t>（实际下达）2</w:t>
      </w:r>
      <w:r>
        <w:rPr>
          <w:rFonts w:ascii="仿宋" w:eastAsia="仿宋" w:hAnsi="仿宋"/>
          <w:sz w:val="32"/>
          <w:szCs w:val="32"/>
        </w:rPr>
        <w:t>1</w:t>
      </w:r>
      <w:r>
        <w:rPr>
          <w:rFonts w:ascii="仿宋" w:eastAsia="仿宋" w:hAnsi="仿宋" w:hint="eastAsia"/>
          <w:sz w:val="32"/>
          <w:szCs w:val="32"/>
        </w:rPr>
        <w:t>万元，</w:t>
      </w:r>
      <w:r w:rsidRPr="005919AB">
        <w:rPr>
          <w:rFonts w:ascii="仿宋" w:eastAsia="仿宋" w:hAnsi="仿宋" w:hint="eastAsia"/>
          <w:sz w:val="32"/>
          <w:szCs w:val="32"/>
        </w:rPr>
        <w:t>供水管理处改制人员转录成本及后续支出</w:t>
      </w:r>
      <w:r>
        <w:rPr>
          <w:rFonts w:ascii="仿宋" w:eastAsia="仿宋" w:hAnsi="仿宋" w:hint="eastAsia"/>
          <w:sz w:val="32"/>
          <w:szCs w:val="32"/>
        </w:rPr>
        <w:t>（实际下达）6</w:t>
      </w:r>
      <w:r>
        <w:rPr>
          <w:rFonts w:ascii="仿宋" w:eastAsia="仿宋" w:hAnsi="仿宋"/>
          <w:sz w:val="32"/>
          <w:szCs w:val="32"/>
        </w:rPr>
        <w:t>.5</w:t>
      </w:r>
      <w:r>
        <w:rPr>
          <w:rFonts w:ascii="仿宋" w:eastAsia="仿宋" w:hAnsi="仿宋" w:hint="eastAsia"/>
          <w:sz w:val="32"/>
          <w:szCs w:val="32"/>
        </w:rPr>
        <w:t>万元。</w:t>
      </w:r>
    </w:p>
    <w:p w:rsidR="009B0A09" w:rsidRPr="00117353" w:rsidRDefault="009B0A09" w:rsidP="009B0A09">
      <w:pPr>
        <w:snapToGrid w:val="0"/>
        <w:spacing w:line="600" w:lineRule="exact"/>
        <w:ind w:firstLineChars="192" w:firstLine="614"/>
        <w:rPr>
          <w:rFonts w:ascii="仿宋" w:eastAsia="仿宋" w:hAnsi="仿宋"/>
          <w:sz w:val="32"/>
          <w:szCs w:val="32"/>
        </w:rPr>
      </w:pPr>
      <w:r w:rsidRPr="00117353">
        <w:rPr>
          <w:rFonts w:ascii="仿宋" w:eastAsia="仿宋" w:hAnsi="仿宋" w:hint="eastAsia"/>
          <w:sz w:val="32"/>
          <w:szCs w:val="32"/>
        </w:rPr>
        <w:t>2、年中追加和调减预算情况</w:t>
      </w:r>
    </w:p>
    <w:p w:rsidR="009B0A09" w:rsidRDefault="009B0A09" w:rsidP="009B0A09">
      <w:pPr>
        <w:tabs>
          <w:tab w:val="center" w:pos="1134"/>
          <w:tab w:val="right" w:pos="1701"/>
        </w:tabs>
        <w:ind w:firstLineChars="192" w:firstLine="614"/>
        <w:textAlignment w:val="top"/>
        <w:rPr>
          <w:rFonts w:ascii="仿宋" w:eastAsia="仿宋" w:hAnsi="仿宋"/>
          <w:sz w:val="32"/>
          <w:szCs w:val="32"/>
        </w:rPr>
      </w:pPr>
      <w:r w:rsidRPr="00117353">
        <w:rPr>
          <w:rFonts w:ascii="仿宋" w:eastAsia="仿宋" w:hAnsi="仿宋" w:hint="eastAsia"/>
          <w:sz w:val="32"/>
          <w:szCs w:val="32"/>
        </w:rPr>
        <w:t>年初预算下达后，财政根据政府工作安排等情况追加了经费</w:t>
      </w:r>
      <w:r>
        <w:rPr>
          <w:rFonts w:ascii="仿宋" w:eastAsia="仿宋" w:hAnsi="仿宋"/>
          <w:sz w:val="32"/>
          <w:szCs w:val="32"/>
        </w:rPr>
        <w:t>242.83</w:t>
      </w:r>
      <w:r w:rsidRPr="00117353">
        <w:rPr>
          <w:rFonts w:ascii="仿宋" w:eastAsia="仿宋" w:hAnsi="仿宋" w:hint="eastAsia"/>
          <w:sz w:val="32"/>
          <w:szCs w:val="32"/>
        </w:rPr>
        <w:t>万元</w:t>
      </w:r>
      <w:r>
        <w:rPr>
          <w:rFonts w:ascii="仿宋" w:eastAsia="仿宋" w:hAnsi="仿宋" w:hint="eastAsia"/>
          <w:sz w:val="32"/>
          <w:szCs w:val="32"/>
        </w:rPr>
        <w:t>。包括：</w:t>
      </w:r>
    </w:p>
    <w:p w:rsidR="009B0A09" w:rsidRDefault="009B0A09" w:rsidP="009B0A09">
      <w:pPr>
        <w:tabs>
          <w:tab w:val="center" w:pos="1134"/>
          <w:tab w:val="right" w:pos="1701"/>
        </w:tabs>
        <w:ind w:firstLineChars="192" w:firstLine="614"/>
        <w:textAlignment w:val="top"/>
        <w:rPr>
          <w:rFonts w:ascii="仿宋" w:eastAsia="仿宋" w:hAnsi="仿宋"/>
          <w:sz w:val="32"/>
          <w:szCs w:val="32"/>
        </w:rPr>
      </w:pPr>
      <w:r w:rsidRPr="00117353">
        <w:rPr>
          <w:rFonts w:ascii="仿宋" w:eastAsia="仿宋" w:hAnsi="仿宋" w:hint="eastAsia"/>
          <w:sz w:val="32"/>
          <w:szCs w:val="32"/>
        </w:rPr>
        <w:lastRenderedPageBreak/>
        <w:t>(1)</w:t>
      </w:r>
      <w:r>
        <w:rPr>
          <w:rFonts w:ascii="仿宋" w:eastAsia="仿宋" w:hAnsi="仿宋" w:hint="eastAsia"/>
          <w:sz w:val="32"/>
          <w:szCs w:val="32"/>
        </w:rPr>
        <w:t xml:space="preserve"> 人员工资异动7</w:t>
      </w:r>
      <w:r>
        <w:rPr>
          <w:rFonts w:ascii="仿宋" w:eastAsia="仿宋" w:hAnsi="仿宋"/>
          <w:sz w:val="32"/>
          <w:szCs w:val="32"/>
        </w:rPr>
        <w:t>.08</w:t>
      </w:r>
      <w:r>
        <w:rPr>
          <w:rFonts w:ascii="仿宋" w:eastAsia="仿宋" w:hAnsi="仿宋" w:hint="eastAsia"/>
          <w:sz w:val="32"/>
          <w:szCs w:val="32"/>
        </w:rPr>
        <w:t>万元，包括2</w:t>
      </w:r>
      <w:r>
        <w:rPr>
          <w:rFonts w:ascii="仿宋" w:eastAsia="仿宋" w:hAnsi="仿宋"/>
          <w:sz w:val="32"/>
          <w:szCs w:val="32"/>
        </w:rPr>
        <w:t>019</w:t>
      </w:r>
      <w:r>
        <w:rPr>
          <w:rFonts w:ascii="仿宋" w:eastAsia="仿宋" w:hAnsi="仿宋" w:hint="eastAsia"/>
          <w:sz w:val="32"/>
          <w:szCs w:val="32"/>
        </w:rPr>
        <w:t>年</w:t>
      </w:r>
      <w:r w:rsidRPr="00117353">
        <w:rPr>
          <w:rFonts w:ascii="仿宋" w:eastAsia="仿宋" w:hAnsi="仿宋" w:hint="eastAsia"/>
          <w:sz w:val="32"/>
          <w:szCs w:val="32"/>
        </w:rPr>
        <w:t>绩效考核奖金</w:t>
      </w:r>
      <w:r>
        <w:rPr>
          <w:rFonts w:ascii="仿宋" w:eastAsia="仿宋" w:hAnsi="仿宋" w:hint="eastAsia"/>
          <w:sz w:val="32"/>
          <w:szCs w:val="32"/>
        </w:rPr>
        <w:t>追加</w:t>
      </w:r>
      <w:r>
        <w:rPr>
          <w:rFonts w:ascii="仿宋" w:eastAsia="仿宋" w:hAnsi="仿宋"/>
          <w:sz w:val="32"/>
          <w:szCs w:val="32"/>
        </w:rPr>
        <w:t>11.95</w:t>
      </w:r>
      <w:r>
        <w:rPr>
          <w:rFonts w:ascii="仿宋" w:eastAsia="仿宋" w:hAnsi="仿宋" w:hint="eastAsia"/>
          <w:sz w:val="32"/>
          <w:szCs w:val="32"/>
        </w:rPr>
        <w:t>万元，2</w:t>
      </w:r>
      <w:r>
        <w:rPr>
          <w:rFonts w:ascii="仿宋" w:eastAsia="仿宋" w:hAnsi="仿宋"/>
          <w:sz w:val="32"/>
          <w:szCs w:val="32"/>
        </w:rPr>
        <w:t>020</w:t>
      </w:r>
      <w:r>
        <w:rPr>
          <w:rFonts w:ascii="仿宋" w:eastAsia="仿宋" w:hAnsi="仿宋" w:hint="eastAsia"/>
          <w:sz w:val="32"/>
          <w:szCs w:val="32"/>
        </w:rPr>
        <w:t>年下半</w:t>
      </w:r>
      <w:proofErr w:type="gramStart"/>
      <w:r>
        <w:rPr>
          <w:rFonts w:ascii="仿宋" w:eastAsia="仿宋" w:hAnsi="仿宋" w:hint="eastAsia"/>
          <w:sz w:val="32"/>
          <w:szCs w:val="32"/>
        </w:rPr>
        <w:t>年人员</w:t>
      </w:r>
      <w:proofErr w:type="gramEnd"/>
      <w:r>
        <w:rPr>
          <w:rFonts w:ascii="仿宋" w:eastAsia="仿宋" w:hAnsi="仿宋" w:hint="eastAsia"/>
          <w:sz w:val="32"/>
          <w:szCs w:val="32"/>
        </w:rPr>
        <w:t>异动追减</w:t>
      </w:r>
      <w:r>
        <w:rPr>
          <w:rFonts w:ascii="仿宋" w:eastAsia="仿宋" w:hAnsi="仿宋"/>
          <w:sz w:val="32"/>
          <w:szCs w:val="32"/>
        </w:rPr>
        <w:t>4.87</w:t>
      </w:r>
      <w:r>
        <w:rPr>
          <w:rFonts w:ascii="仿宋" w:eastAsia="仿宋" w:hAnsi="仿宋" w:hint="eastAsia"/>
          <w:sz w:val="32"/>
          <w:szCs w:val="32"/>
        </w:rPr>
        <w:t>万元。</w:t>
      </w:r>
    </w:p>
    <w:p w:rsidR="009B0A09" w:rsidRDefault="009B0A09" w:rsidP="009B0A09">
      <w:pPr>
        <w:tabs>
          <w:tab w:val="center" w:pos="1134"/>
          <w:tab w:val="right" w:pos="1701"/>
        </w:tabs>
        <w:ind w:firstLineChars="192" w:firstLine="614"/>
        <w:textAlignment w:val="top"/>
        <w:rPr>
          <w:rFonts w:ascii="仿宋" w:eastAsia="仿宋" w:hAnsi="仿宋"/>
          <w:sz w:val="32"/>
          <w:szCs w:val="32"/>
        </w:rPr>
      </w:pPr>
      <w:r w:rsidRPr="00117353">
        <w:rPr>
          <w:rFonts w:ascii="仿宋" w:eastAsia="仿宋" w:hAnsi="仿宋" w:hint="eastAsia"/>
          <w:sz w:val="32"/>
          <w:szCs w:val="32"/>
        </w:rPr>
        <w:t>（</w:t>
      </w:r>
      <w:r>
        <w:rPr>
          <w:rFonts w:ascii="仿宋" w:eastAsia="仿宋" w:hAnsi="仿宋"/>
          <w:sz w:val="32"/>
          <w:szCs w:val="32"/>
        </w:rPr>
        <w:t>2</w:t>
      </w:r>
      <w:r w:rsidRPr="00117353">
        <w:rPr>
          <w:rFonts w:ascii="仿宋" w:eastAsia="仿宋" w:hAnsi="仿宋" w:hint="eastAsia"/>
          <w:sz w:val="32"/>
          <w:szCs w:val="32"/>
        </w:rPr>
        <w:t>）</w:t>
      </w:r>
      <w:r>
        <w:rPr>
          <w:rFonts w:ascii="仿宋" w:eastAsia="仿宋" w:hAnsi="仿宋" w:hint="eastAsia"/>
          <w:sz w:val="32"/>
          <w:szCs w:val="32"/>
        </w:rPr>
        <w:t>上年往来1</w:t>
      </w:r>
      <w:r>
        <w:rPr>
          <w:rFonts w:ascii="仿宋" w:eastAsia="仿宋" w:hAnsi="仿宋"/>
          <w:sz w:val="32"/>
          <w:szCs w:val="32"/>
        </w:rPr>
        <w:t>71.56</w:t>
      </w:r>
      <w:r>
        <w:rPr>
          <w:rFonts w:ascii="仿宋" w:eastAsia="仿宋" w:hAnsi="仿宋" w:hint="eastAsia"/>
          <w:sz w:val="32"/>
          <w:szCs w:val="32"/>
        </w:rPr>
        <w:t>万元</w:t>
      </w:r>
      <w:r w:rsidRPr="00117353">
        <w:rPr>
          <w:rFonts w:ascii="仿宋" w:eastAsia="仿宋" w:hAnsi="仿宋" w:hint="eastAsia"/>
          <w:sz w:val="32"/>
          <w:szCs w:val="32"/>
        </w:rPr>
        <w:t>。</w:t>
      </w:r>
    </w:p>
    <w:p w:rsidR="009B0A09" w:rsidRDefault="009B0A09" w:rsidP="009B0A09">
      <w:pPr>
        <w:tabs>
          <w:tab w:val="center" w:pos="1134"/>
          <w:tab w:val="right" w:pos="1701"/>
        </w:tabs>
        <w:ind w:firstLineChars="192" w:firstLine="614"/>
        <w:textAlignment w:val="top"/>
        <w:rPr>
          <w:rFonts w:ascii="仿宋" w:eastAsia="仿宋" w:hAnsi="仿宋"/>
          <w:sz w:val="32"/>
          <w:szCs w:val="32"/>
        </w:rPr>
      </w:pPr>
      <w:r>
        <w:rPr>
          <w:rFonts w:ascii="仿宋" w:eastAsia="仿宋" w:hAnsi="仿宋" w:hint="eastAsia"/>
          <w:sz w:val="32"/>
          <w:szCs w:val="32"/>
        </w:rPr>
        <w:t>（3）上年往来</w:t>
      </w:r>
      <w:r w:rsidRPr="00FB625F">
        <w:rPr>
          <w:rFonts w:ascii="仿宋" w:eastAsia="仿宋" w:hAnsi="仿宋" w:hint="eastAsia"/>
          <w:sz w:val="32"/>
          <w:szCs w:val="32"/>
        </w:rPr>
        <w:t>城管局采购电瓶巡逻车及附属设备</w:t>
      </w:r>
      <w:r>
        <w:rPr>
          <w:rFonts w:ascii="仿宋" w:eastAsia="仿宋" w:hAnsi="仿宋" w:hint="eastAsia"/>
          <w:sz w:val="32"/>
          <w:szCs w:val="32"/>
        </w:rPr>
        <w:t>8</w:t>
      </w:r>
      <w:r>
        <w:rPr>
          <w:rFonts w:ascii="仿宋" w:eastAsia="仿宋" w:hAnsi="仿宋"/>
          <w:sz w:val="32"/>
          <w:szCs w:val="32"/>
        </w:rPr>
        <w:t>.19</w:t>
      </w:r>
      <w:r>
        <w:rPr>
          <w:rFonts w:ascii="仿宋" w:eastAsia="仿宋" w:hAnsi="仿宋" w:hint="eastAsia"/>
          <w:sz w:val="32"/>
          <w:szCs w:val="32"/>
        </w:rPr>
        <w:t>万元。</w:t>
      </w:r>
    </w:p>
    <w:p w:rsidR="009B0A09" w:rsidRDefault="009B0A09" w:rsidP="009B0A09">
      <w:pPr>
        <w:tabs>
          <w:tab w:val="center" w:pos="1134"/>
          <w:tab w:val="right" w:pos="1701"/>
        </w:tabs>
        <w:ind w:firstLineChars="192" w:firstLine="614"/>
        <w:textAlignment w:val="top"/>
        <w:rPr>
          <w:rFonts w:ascii="仿宋" w:eastAsia="仿宋" w:hAnsi="仿宋"/>
          <w:sz w:val="32"/>
          <w:szCs w:val="32"/>
        </w:rPr>
      </w:pPr>
      <w:r>
        <w:rPr>
          <w:rFonts w:ascii="仿宋" w:eastAsia="仿宋" w:hAnsi="仿宋" w:hint="eastAsia"/>
          <w:sz w:val="32"/>
          <w:szCs w:val="32"/>
        </w:rPr>
        <w:t>（4）</w:t>
      </w:r>
      <w:r w:rsidRPr="00FB625F">
        <w:rPr>
          <w:rFonts w:ascii="仿宋" w:eastAsia="仿宋" w:hAnsi="仿宋" w:hint="eastAsia"/>
          <w:sz w:val="32"/>
          <w:szCs w:val="32"/>
        </w:rPr>
        <w:t>解决城市精细化管理经费</w:t>
      </w:r>
      <w:r>
        <w:rPr>
          <w:rFonts w:ascii="仿宋" w:eastAsia="仿宋" w:hAnsi="仿宋" w:hint="eastAsia"/>
          <w:sz w:val="32"/>
          <w:szCs w:val="32"/>
        </w:rPr>
        <w:t>3</w:t>
      </w:r>
      <w:r>
        <w:rPr>
          <w:rFonts w:ascii="仿宋" w:eastAsia="仿宋" w:hAnsi="仿宋"/>
          <w:sz w:val="32"/>
          <w:szCs w:val="32"/>
        </w:rPr>
        <w:t>6</w:t>
      </w:r>
      <w:r>
        <w:rPr>
          <w:rFonts w:ascii="仿宋" w:eastAsia="仿宋" w:hAnsi="仿宋" w:hint="eastAsia"/>
          <w:sz w:val="32"/>
          <w:szCs w:val="32"/>
        </w:rPr>
        <w:t>万元，</w:t>
      </w:r>
    </w:p>
    <w:p w:rsidR="009B0A09" w:rsidRDefault="009B0A09" w:rsidP="009B0A09">
      <w:pPr>
        <w:tabs>
          <w:tab w:val="center" w:pos="1134"/>
          <w:tab w:val="right" w:pos="1701"/>
        </w:tabs>
        <w:ind w:firstLineChars="192" w:firstLine="614"/>
        <w:textAlignment w:val="top"/>
        <w:rPr>
          <w:rFonts w:ascii="仿宋" w:eastAsia="仿宋" w:hAnsi="仿宋"/>
          <w:sz w:val="32"/>
          <w:szCs w:val="32"/>
        </w:rPr>
      </w:pPr>
      <w:r>
        <w:rPr>
          <w:rFonts w:ascii="仿宋" w:eastAsia="仿宋" w:hAnsi="仿宋" w:hint="eastAsia"/>
          <w:sz w:val="32"/>
          <w:szCs w:val="32"/>
        </w:rPr>
        <w:t>（5）</w:t>
      </w:r>
      <w:r w:rsidRPr="00390D6E">
        <w:rPr>
          <w:rFonts w:ascii="仿宋" w:eastAsia="仿宋" w:hAnsi="仿宋" w:hint="eastAsia"/>
          <w:sz w:val="32"/>
          <w:szCs w:val="32"/>
        </w:rPr>
        <w:t>解决文明城市创建专项经费</w:t>
      </w:r>
      <w:r>
        <w:rPr>
          <w:rFonts w:ascii="仿宋" w:eastAsia="仿宋" w:hAnsi="仿宋" w:hint="eastAsia"/>
          <w:sz w:val="32"/>
          <w:szCs w:val="32"/>
        </w:rPr>
        <w:t>2</w:t>
      </w:r>
      <w:r>
        <w:rPr>
          <w:rFonts w:ascii="仿宋" w:eastAsia="仿宋" w:hAnsi="仿宋"/>
          <w:sz w:val="32"/>
          <w:szCs w:val="32"/>
        </w:rPr>
        <w:t>0</w:t>
      </w:r>
      <w:r>
        <w:rPr>
          <w:rFonts w:ascii="仿宋" w:eastAsia="仿宋" w:hAnsi="仿宋" w:hint="eastAsia"/>
          <w:sz w:val="32"/>
          <w:szCs w:val="32"/>
        </w:rPr>
        <w:t>万元。</w:t>
      </w:r>
    </w:p>
    <w:p w:rsidR="009B0A09" w:rsidRPr="00117353" w:rsidRDefault="009B0A09" w:rsidP="009B0A09">
      <w:pPr>
        <w:ind w:firstLineChars="192" w:firstLine="614"/>
        <w:rPr>
          <w:rFonts w:ascii="仿宋" w:eastAsia="仿宋" w:hAnsi="仿宋"/>
          <w:sz w:val="32"/>
          <w:szCs w:val="32"/>
        </w:rPr>
      </w:pPr>
      <w:r w:rsidRPr="00117353">
        <w:rPr>
          <w:rFonts w:ascii="仿宋" w:eastAsia="仿宋" w:hAnsi="仿宋" w:hint="eastAsia"/>
          <w:sz w:val="32"/>
          <w:szCs w:val="32"/>
        </w:rPr>
        <w:t>（二）预算执行情况</w:t>
      </w:r>
    </w:p>
    <w:p w:rsidR="009B0A09" w:rsidRDefault="009B0A09" w:rsidP="009B0A09">
      <w:pPr>
        <w:tabs>
          <w:tab w:val="center" w:pos="1134"/>
          <w:tab w:val="right" w:pos="1701"/>
        </w:tabs>
        <w:ind w:firstLineChars="192" w:firstLine="614"/>
        <w:textAlignment w:val="top"/>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021</w:t>
      </w:r>
      <w:r>
        <w:rPr>
          <w:rFonts w:ascii="仿宋" w:eastAsia="仿宋" w:hAnsi="仿宋" w:hint="eastAsia"/>
          <w:sz w:val="32"/>
          <w:szCs w:val="32"/>
        </w:rPr>
        <w:t>年财政</w:t>
      </w:r>
      <w:proofErr w:type="gramStart"/>
      <w:r>
        <w:rPr>
          <w:rFonts w:ascii="仿宋" w:eastAsia="仿宋" w:hAnsi="仿宋" w:hint="eastAsia"/>
          <w:sz w:val="32"/>
          <w:szCs w:val="32"/>
        </w:rPr>
        <w:t>拔款</w:t>
      </w:r>
      <w:proofErr w:type="gramEnd"/>
      <w:r>
        <w:rPr>
          <w:rFonts w:ascii="仿宋" w:eastAsia="仿宋" w:hAnsi="仿宋" w:hint="eastAsia"/>
          <w:sz w:val="32"/>
          <w:szCs w:val="32"/>
        </w:rPr>
        <w:t>预算</w:t>
      </w:r>
      <w:r w:rsidRPr="00117353">
        <w:rPr>
          <w:rFonts w:ascii="仿宋" w:eastAsia="仿宋" w:hAnsi="仿宋" w:hint="eastAsia"/>
          <w:sz w:val="32"/>
          <w:szCs w:val="32"/>
        </w:rPr>
        <w:t>资金</w:t>
      </w:r>
      <w:r>
        <w:rPr>
          <w:rFonts w:ascii="仿宋" w:eastAsia="仿宋" w:hAnsi="仿宋"/>
          <w:sz w:val="32"/>
          <w:szCs w:val="32"/>
        </w:rPr>
        <w:t>734.86</w:t>
      </w:r>
      <w:r>
        <w:rPr>
          <w:rFonts w:ascii="仿宋" w:eastAsia="仿宋" w:hAnsi="仿宋" w:hint="eastAsia"/>
          <w:sz w:val="32"/>
          <w:szCs w:val="32"/>
        </w:rPr>
        <w:t>万元，年中</w:t>
      </w:r>
      <w:r w:rsidRPr="00117353">
        <w:rPr>
          <w:rFonts w:ascii="仿宋" w:eastAsia="仿宋" w:hAnsi="仿宋" w:hint="eastAsia"/>
          <w:sz w:val="32"/>
          <w:szCs w:val="32"/>
        </w:rPr>
        <w:t>追加经费</w:t>
      </w:r>
      <w:r w:rsidR="00AE4D73">
        <w:rPr>
          <w:rFonts w:ascii="仿宋" w:eastAsia="仿宋" w:hAnsi="仿宋" w:hint="eastAsia"/>
          <w:sz w:val="32"/>
          <w:szCs w:val="32"/>
        </w:rPr>
        <w:t>35.86</w:t>
      </w:r>
      <w:r w:rsidRPr="00117353">
        <w:rPr>
          <w:rFonts w:ascii="仿宋" w:eastAsia="仿宋" w:hAnsi="仿宋" w:hint="eastAsia"/>
          <w:sz w:val="32"/>
          <w:szCs w:val="32"/>
        </w:rPr>
        <w:t>万元</w:t>
      </w:r>
      <w:r>
        <w:rPr>
          <w:rFonts w:ascii="仿宋" w:eastAsia="仿宋" w:hAnsi="仿宋" w:hint="eastAsia"/>
          <w:sz w:val="32"/>
          <w:szCs w:val="32"/>
        </w:rPr>
        <w:t>，年终与财政结算，财政</w:t>
      </w:r>
      <w:proofErr w:type="gramStart"/>
      <w:r>
        <w:rPr>
          <w:rFonts w:ascii="仿宋" w:eastAsia="仿宋" w:hAnsi="仿宋" w:hint="eastAsia"/>
          <w:sz w:val="32"/>
          <w:szCs w:val="32"/>
        </w:rPr>
        <w:t>拔款</w:t>
      </w:r>
      <w:proofErr w:type="gramEnd"/>
      <w:r>
        <w:rPr>
          <w:rFonts w:ascii="仿宋" w:eastAsia="仿宋" w:hAnsi="仿宋" w:hint="eastAsia"/>
          <w:sz w:val="32"/>
          <w:szCs w:val="32"/>
        </w:rPr>
        <w:t>预算</w:t>
      </w:r>
      <w:r w:rsidRPr="00117353">
        <w:rPr>
          <w:rFonts w:ascii="仿宋" w:eastAsia="仿宋" w:hAnsi="仿宋" w:hint="eastAsia"/>
          <w:sz w:val="32"/>
          <w:szCs w:val="32"/>
        </w:rPr>
        <w:t>资金</w:t>
      </w:r>
      <w:r>
        <w:rPr>
          <w:rFonts w:ascii="仿宋" w:eastAsia="仿宋" w:hAnsi="仿宋" w:hint="eastAsia"/>
          <w:sz w:val="32"/>
          <w:szCs w:val="32"/>
        </w:rPr>
        <w:t>收入</w:t>
      </w:r>
      <w:r w:rsidR="00AE4D73">
        <w:rPr>
          <w:rFonts w:ascii="仿宋" w:eastAsia="仿宋" w:hAnsi="仿宋" w:hint="eastAsia"/>
          <w:sz w:val="32"/>
          <w:szCs w:val="32"/>
        </w:rPr>
        <w:t>770.72</w:t>
      </w:r>
      <w:r>
        <w:rPr>
          <w:rFonts w:ascii="仿宋" w:eastAsia="仿宋" w:hAnsi="仿宋" w:hint="eastAsia"/>
          <w:sz w:val="32"/>
          <w:szCs w:val="32"/>
        </w:rPr>
        <w:t>万元，实际支出</w:t>
      </w:r>
      <w:r>
        <w:rPr>
          <w:rFonts w:ascii="仿宋" w:eastAsia="仿宋" w:hAnsi="仿宋"/>
          <w:sz w:val="32"/>
          <w:szCs w:val="32"/>
        </w:rPr>
        <w:t>770.72</w:t>
      </w:r>
      <w:r>
        <w:rPr>
          <w:rFonts w:ascii="仿宋" w:eastAsia="仿宋" w:hAnsi="仿宋" w:hint="eastAsia"/>
          <w:sz w:val="32"/>
          <w:szCs w:val="32"/>
        </w:rPr>
        <w:t>万元，指标余额</w:t>
      </w:r>
      <w:r w:rsidR="00AE4D73">
        <w:rPr>
          <w:rFonts w:ascii="仿宋" w:eastAsia="仿宋" w:hAnsi="仿宋" w:hint="eastAsia"/>
          <w:sz w:val="32"/>
          <w:szCs w:val="32"/>
        </w:rPr>
        <w:t>0</w:t>
      </w:r>
      <w:r>
        <w:rPr>
          <w:rFonts w:ascii="仿宋" w:eastAsia="仿宋" w:hAnsi="仿宋" w:hint="eastAsia"/>
          <w:sz w:val="32"/>
          <w:szCs w:val="32"/>
        </w:rPr>
        <w:t>万元。</w:t>
      </w:r>
    </w:p>
    <w:p w:rsidR="009B0A09" w:rsidRPr="00117353" w:rsidRDefault="009B0A09" w:rsidP="009B0A09">
      <w:pPr>
        <w:tabs>
          <w:tab w:val="center" w:pos="1134"/>
          <w:tab w:val="right" w:pos="1701"/>
        </w:tabs>
        <w:ind w:firstLineChars="192" w:firstLine="614"/>
        <w:textAlignment w:val="top"/>
        <w:rPr>
          <w:rFonts w:ascii="仿宋" w:eastAsia="仿宋" w:hAnsi="仿宋"/>
          <w:sz w:val="32"/>
          <w:szCs w:val="32"/>
        </w:rPr>
      </w:pPr>
      <w:r w:rsidRPr="00117353">
        <w:rPr>
          <w:rFonts w:ascii="仿宋" w:eastAsia="仿宋" w:hAnsi="仿宋" w:hint="eastAsia"/>
          <w:sz w:val="32"/>
          <w:szCs w:val="32"/>
        </w:rPr>
        <w:t>1、</w:t>
      </w:r>
      <w:r>
        <w:rPr>
          <w:rFonts w:ascii="仿宋" w:eastAsia="仿宋" w:hAnsi="仿宋" w:hint="eastAsia"/>
          <w:sz w:val="32"/>
          <w:szCs w:val="32"/>
        </w:rPr>
        <w:t>基本</w:t>
      </w:r>
      <w:r w:rsidRPr="00117353">
        <w:rPr>
          <w:rFonts w:ascii="仿宋" w:eastAsia="仿宋" w:hAnsi="仿宋" w:hint="eastAsia"/>
          <w:sz w:val="32"/>
          <w:szCs w:val="32"/>
        </w:rPr>
        <w:t>支出执行情况</w:t>
      </w:r>
    </w:p>
    <w:p w:rsidR="009B0A09" w:rsidRPr="00117353" w:rsidRDefault="009B0A09" w:rsidP="009B0A09">
      <w:pPr>
        <w:tabs>
          <w:tab w:val="center" w:pos="1134"/>
          <w:tab w:val="right" w:pos="1701"/>
        </w:tabs>
        <w:ind w:firstLineChars="192" w:firstLine="614"/>
        <w:textAlignment w:val="top"/>
        <w:rPr>
          <w:rFonts w:ascii="仿宋" w:eastAsia="仿宋" w:hAnsi="仿宋"/>
          <w:sz w:val="32"/>
          <w:szCs w:val="32"/>
        </w:rPr>
      </w:pPr>
      <w:r>
        <w:rPr>
          <w:rFonts w:ascii="仿宋" w:eastAsia="仿宋" w:hAnsi="仿宋"/>
          <w:sz w:val="32"/>
          <w:szCs w:val="32"/>
        </w:rPr>
        <w:t>2021</w:t>
      </w:r>
      <w:r w:rsidRPr="00117353">
        <w:rPr>
          <w:rFonts w:ascii="仿宋" w:eastAsia="仿宋" w:hAnsi="仿宋" w:hint="eastAsia"/>
          <w:sz w:val="32"/>
          <w:szCs w:val="32"/>
        </w:rPr>
        <w:t>年，我局机关本级财政一般公共预算</w:t>
      </w:r>
      <w:r>
        <w:rPr>
          <w:rFonts w:ascii="仿宋" w:eastAsia="仿宋" w:hAnsi="仿宋" w:hint="eastAsia"/>
          <w:sz w:val="32"/>
          <w:szCs w:val="32"/>
        </w:rPr>
        <w:t>财政</w:t>
      </w:r>
      <w:proofErr w:type="gramStart"/>
      <w:r>
        <w:rPr>
          <w:rFonts w:ascii="仿宋" w:eastAsia="仿宋" w:hAnsi="仿宋" w:hint="eastAsia"/>
          <w:sz w:val="32"/>
          <w:szCs w:val="32"/>
        </w:rPr>
        <w:t>拔款</w:t>
      </w:r>
      <w:proofErr w:type="gramEnd"/>
      <w:r w:rsidRPr="00117353">
        <w:rPr>
          <w:rFonts w:ascii="仿宋" w:eastAsia="仿宋" w:hAnsi="仿宋" w:hint="eastAsia"/>
          <w:bCs/>
          <w:sz w:val="32"/>
          <w:szCs w:val="32"/>
        </w:rPr>
        <w:t>基本支出</w:t>
      </w:r>
      <w:r w:rsidR="00F421D3">
        <w:rPr>
          <w:rFonts w:ascii="仿宋" w:eastAsia="仿宋" w:hAnsi="仿宋" w:hint="eastAsia"/>
          <w:bCs/>
          <w:sz w:val="32"/>
          <w:szCs w:val="32"/>
        </w:rPr>
        <w:t>353.8</w:t>
      </w:r>
      <w:r>
        <w:rPr>
          <w:rFonts w:ascii="仿宋" w:eastAsia="仿宋" w:hAnsi="仿宋" w:hint="eastAsia"/>
          <w:bCs/>
          <w:sz w:val="32"/>
          <w:szCs w:val="32"/>
        </w:rPr>
        <w:t>万元</w:t>
      </w:r>
      <w:r w:rsidRPr="00117353">
        <w:rPr>
          <w:rFonts w:ascii="仿宋" w:eastAsia="仿宋" w:hAnsi="仿宋" w:hint="eastAsia"/>
          <w:bCs/>
          <w:sz w:val="32"/>
          <w:szCs w:val="32"/>
        </w:rPr>
        <w:t>。</w:t>
      </w:r>
    </w:p>
    <w:p w:rsidR="009B0A09" w:rsidRPr="00117353" w:rsidRDefault="009B0A09" w:rsidP="009B0A09">
      <w:pPr>
        <w:tabs>
          <w:tab w:val="center" w:pos="1134"/>
          <w:tab w:val="right" w:pos="1701"/>
        </w:tabs>
        <w:ind w:firstLineChars="192" w:firstLine="614"/>
        <w:textAlignment w:val="top"/>
        <w:rPr>
          <w:rFonts w:ascii="仿宋" w:eastAsia="仿宋" w:hAnsi="仿宋"/>
          <w:sz w:val="32"/>
          <w:szCs w:val="32"/>
        </w:rPr>
      </w:pPr>
      <w:r w:rsidRPr="00117353">
        <w:rPr>
          <w:rFonts w:ascii="仿宋" w:eastAsia="仿宋" w:hAnsi="仿宋" w:hint="eastAsia"/>
          <w:sz w:val="32"/>
          <w:szCs w:val="32"/>
        </w:rPr>
        <w:t>基本支出中，工资福利支出</w:t>
      </w:r>
      <w:r w:rsidR="00F421D3">
        <w:rPr>
          <w:rFonts w:ascii="仿宋" w:eastAsia="仿宋" w:hAnsi="仿宋" w:hint="eastAsia"/>
          <w:sz w:val="32"/>
          <w:szCs w:val="32"/>
        </w:rPr>
        <w:t>269.22</w:t>
      </w:r>
      <w:r w:rsidRPr="00117353">
        <w:rPr>
          <w:rFonts w:ascii="仿宋" w:eastAsia="仿宋" w:hAnsi="仿宋" w:hint="eastAsia"/>
          <w:sz w:val="32"/>
          <w:szCs w:val="32"/>
        </w:rPr>
        <w:t>万元，商品和服务支出</w:t>
      </w:r>
      <w:r w:rsidR="00F421D3">
        <w:rPr>
          <w:rFonts w:ascii="仿宋" w:eastAsia="仿宋" w:hAnsi="仿宋" w:hint="eastAsia"/>
          <w:sz w:val="32"/>
          <w:szCs w:val="32"/>
        </w:rPr>
        <w:t>75.95</w:t>
      </w:r>
      <w:r w:rsidRPr="00117353">
        <w:rPr>
          <w:rFonts w:ascii="仿宋" w:eastAsia="仿宋" w:hAnsi="仿宋" w:hint="eastAsia"/>
          <w:sz w:val="32"/>
          <w:szCs w:val="32"/>
        </w:rPr>
        <w:t>万元，对个人和家庭的补助支出</w:t>
      </w:r>
      <w:r>
        <w:rPr>
          <w:rFonts w:ascii="仿宋" w:eastAsia="仿宋" w:hAnsi="仿宋"/>
          <w:sz w:val="32"/>
          <w:szCs w:val="32"/>
        </w:rPr>
        <w:t>0.44</w:t>
      </w:r>
      <w:r w:rsidRPr="00117353">
        <w:rPr>
          <w:rFonts w:ascii="仿宋" w:eastAsia="仿宋" w:hAnsi="仿宋" w:hint="eastAsia"/>
          <w:sz w:val="32"/>
          <w:szCs w:val="32"/>
        </w:rPr>
        <w:t>万元</w:t>
      </w:r>
      <w:r>
        <w:rPr>
          <w:rFonts w:ascii="仿宋" w:eastAsia="仿宋" w:hAnsi="仿宋" w:hint="eastAsia"/>
          <w:sz w:val="32"/>
          <w:szCs w:val="32"/>
        </w:rPr>
        <w:t>，资本性支出</w:t>
      </w:r>
      <w:r>
        <w:rPr>
          <w:rFonts w:ascii="仿宋" w:eastAsia="仿宋" w:hAnsi="仿宋"/>
          <w:sz w:val="32"/>
          <w:szCs w:val="32"/>
        </w:rPr>
        <w:t>8.19</w:t>
      </w:r>
      <w:r>
        <w:rPr>
          <w:rFonts w:ascii="仿宋" w:eastAsia="仿宋" w:hAnsi="仿宋" w:hint="eastAsia"/>
          <w:sz w:val="32"/>
          <w:szCs w:val="32"/>
        </w:rPr>
        <w:t>万元</w:t>
      </w:r>
      <w:r w:rsidRPr="00117353">
        <w:rPr>
          <w:rFonts w:ascii="仿宋" w:eastAsia="仿宋" w:hAnsi="仿宋" w:hint="eastAsia"/>
          <w:sz w:val="32"/>
          <w:szCs w:val="32"/>
        </w:rPr>
        <w:t>。</w:t>
      </w:r>
    </w:p>
    <w:p w:rsidR="009B0A09" w:rsidRDefault="009B0A09" w:rsidP="009B0A09">
      <w:pPr>
        <w:ind w:firstLineChars="192" w:firstLine="614"/>
        <w:rPr>
          <w:rFonts w:ascii="仿宋" w:eastAsia="仿宋" w:hAnsi="仿宋"/>
          <w:sz w:val="32"/>
          <w:szCs w:val="32"/>
        </w:rPr>
      </w:pPr>
      <w:r w:rsidRPr="00117353">
        <w:rPr>
          <w:rFonts w:ascii="仿宋" w:eastAsia="仿宋" w:hAnsi="仿宋" w:hint="eastAsia"/>
          <w:sz w:val="32"/>
          <w:szCs w:val="32"/>
        </w:rPr>
        <w:t>2、</w:t>
      </w:r>
      <w:r>
        <w:rPr>
          <w:rFonts w:ascii="仿宋" w:eastAsia="仿宋" w:hAnsi="仿宋" w:hint="eastAsia"/>
          <w:sz w:val="32"/>
          <w:szCs w:val="32"/>
        </w:rPr>
        <w:t>业务性专项执行情况</w:t>
      </w:r>
    </w:p>
    <w:p w:rsidR="009B0A09" w:rsidRDefault="009B0A09" w:rsidP="009B0A09">
      <w:pPr>
        <w:ind w:firstLineChars="192" w:firstLine="614"/>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021</w:t>
      </w:r>
      <w:r>
        <w:rPr>
          <w:rFonts w:ascii="仿宋" w:eastAsia="仿宋" w:hAnsi="仿宋" w:hint="eastAsia"/>
          <w:sz w:val="32"/>
          <w:szCs w:val="32"/>
        </w:rPr>
        <w:t>年部门预算中业务性专项二个，共下达</w:t>
      </w:r>
      <w:r>
        <w:rPr>
          <w:rFonts w:ascii="仿宋" w:eastAsia="仿宋" w:hAnsi="仿宋"/>
          <w:sz w:val="32"/>
          <w:szCs w:val="32"/>
        </w:rPr>
        <w:t>30</w:t>
      </w:r>
      <w:r>
        <w:rPr>
          <w:rFonts w:ascii="仿宋" w:eastAsia="仿宋" w:hAnsi="仿宋" w:hint="eastAsia"/>
          <w:sz w:val="32"/>
          <w:szCs w:val="32"/>
        </w:rPr>
        <w:t>万元，支出1</w:t>
      </w:r>
      <w:r>
        <w:rPr>
          <w:rFonts w:ascii="仿宋" w:eastAsia="仿宋" w:hAnsi="仿宋"/>
          <w:sz w:val="32"/>
          <w:szCs w:val="32"/>
        </w:rPr>
        <w:t>8.43</w:t>
      </w:r>
      <w:r>
        <w:rPr>
          <w:rFonts w:ascii="仿宋" w:eastAsia="仿宋" w:hAnsi="仿宋" w:hint="eastAsia"/>
          <w:sz w:val="32"/>
          <w:szCs w:val="32"/>
        </w:rPr>
        <w:t>万元</w:t>
      </w:r>
      <w:r w:rsidRPr="00117353">
        <w:rPr>
          <w:rFonts w:ascii="仿宋" w:eastAsia="仿宋" w:hAnsi="仿宋" w:hint="eastAsia"/>
          <w:sz w:val="32"/>
          <w:szCs w:val="32"/>
        </w:rPr>
        <w:t>。包括</w:t>
      </w:r>
      <w:r>
        <w:rPr>
          <w:rFonts w:ascii="仿宋" w:eastAsia="仿宋" w:hAnsi="仿宋" w:hint="eastAsia"/>
          <w:sz w:val="32"/>
          <w:szCs w:val="32"/>
        </w:rPr>
        <w:t>公用事业管理、市容监察</w:t>
      </w:r>
      <w:r w:rsidRPr="00117353">
        <w:rPr>
          <w:rFonts w:ascii="仿宋" w:eastAsia="仿宋" w:hAnsi="仿宋" w:hint="eastAsia"/>
          <w:sz w:val="32"/>
          <w:szCs w:val="32"/>
        </w:rPr>
        <w:t>法制宣传</w:t>
      </w:r>
      <w:r>
        <w:rPr>
          <w:rFonts w:ascii="仿宋" w:eastAsia="仿宋" w:hAnsi="仿宋" w:hint="eastAsia"/>
          <w:sz w:val="32"/>
          <w:szCs w:val="32"/>
        </w:rPr>
        <w:t>1</w:t>
      </w:r>
      <w:r>
        <w:rPr>
          <w:rFonts w:ascii="仿宋" w:eastAsia="仿宋" w:hAnsi="仿宋"/>
          <w:sz w:val="32"/>
          <w:szCs w:val="32"/>
        </w:rPr>
        <w:t>0</w:t>
      </w:r>
      <w:r w:rsidRPr="00117353">
        <w:rPr>
          <w:rFonts w:ascii="仿宋" w:eastAsia="仿宋" w:hAnsi="仿宋" w:hint="eastAsia"/>
          <w:sz w:val="32"/>
          <w:szCs w:val="32"/>
        </w:rPr>
        <w:t>万元，</w:t>
      </w:r>
      <w:r>
        <w:rPr>
          <w:rFonts w:ascii="仿宋" w:eastAsia="仿宋" w:hAnsi="仿宋" w:hint="eastAsia"/>
          <w:sz w:val="32"/>
          <w:szCs w:val="32"/>
        </w:rPr>
        <w:t>数字城管建设前期</w:t>
      </w:r>
      <w:r w:rsidRPr="00117353">
        <w:rPr>
          <w:rFonts w:ascii="仿宋" w:eastAsia="仿宋" w:hAnsi="仿宋" w:hint="eastAsia"/>
          <w:sz w:val="32"/>
          <w:szCs w:val="32"/>
        </w:rPr>
        <w:t>经费20万元。</w:t>
      </w:r>
      <w:r>
        <w:rPr>
          <w:rFonts w:ascii="仿宋" w:eastAsia="仿宋" w:hAnsi="仿宋" w:hint="eastAsia"/>
          <w:sz w:val="32"/>
          <w:szCs w:val="32"/>
        </w:rPr>
        <w:t>公用事业管理、市容监察</w:t>
      </w:r>
      <w:r w:rsidRPr="00117353">
        <w:rPr>
          <w:rFonts w:ascii="仿宋" w:eastAsia="仿宋" w:hAnsi="仿宋" w:hint="eastAsia"/>
          <w:sz w:val="32"/>
          <w:szCs w:val="32"/>
        </w:rPr>
        <w:t>法制宣传</w:t>
      </w:r>
      <w:r>
        <w:rPr>
          <w:rFonts w:ascii="仿宋" w:eastAsia="仿宋" w:hAnsi="仿宋" w:hint="eastAsia"/>
          <w:sz w:val="32"/>
          <w:szCs w:val="32"/>
        </w:rPr>
        <w:t>项目至年底支出</w:t>
      </w:r>
      <w:r>
        <w:rPr>
          <w:rFonts w:ascii="仿宋" w:eastAsia="仿宋" w:hAnsi="仿宋"/>
          <w:sz w:val="32"/>
          <w:szCs w:val="32"/>
        </w:rPr>
        <w:t>10.43</w:t>
      </w:r>
      <w:r>
        <w:rPr>
          <w:rFonts w:ascii="仿宋" w:eastAsia="仿宋" w:hAnsi="仿宋" w:hint="eastAsia"/>
          <w:sz w:val="32"/>
          <w:szCs w:val="32"/>
        </w:rPr>
        <w:t>万元，数字城管建设前期</w:t>
      </w:r>
      <w:r w:rsidRPr="00117353">
        <w:rPr>
          <w:rFonts w:ascii="仿宋" w:eastAsia="仿宋" w:hAnsi="仿宋" w:hint="eastAsia"/>
          <w:sz w:val="32"/>
          <w:szCs w:val="32"/>
        </w:rPr>
        <w:t>经费</w:t>
      </w:r>
      <w:r>
        <w:rPr>
          <w:rFonts w:ascii="仿宋" w:eastAsia="仿宋" w:hAnsi="仿宋" w:hint="eastAsia"/>
          <w:sz w:val="32"/>
          <w:szCs w:val="32"/>
        </w:rPr>
        <w:t>已支付</w:t>
      </w:r>
      <w:r>
        <w:rPr>
          <w:rFonts w:ascii="仿宋" w:eastAsia="仿宋" w:hAnsi="仿宋"/>
          <w:sz w:val="32"/>
          <w:szCs w:val="32"/>
        </w:rPr>
        <w:t>8</w:t>
      </w:r>
      <w:r w:rsidRPr="00117353">
        <w:rPr>
          <w:rFonts w:ascii="仿宋" w:eastAsia="仿宋" w:hAnsi="仿宋" w:hint="eastAsia"/>
          <w:sz w:val="32"/>
          <w:szCs w:val="32"/>
        </w:rPr>
        <w:t>万元</w:t>
      </w:r>
      <w:r>
        <w:rPr>
          <w:rFonts w:ascii="仿宋" w:eastAsia="仿宋" w:hAnsi="仿宋" w:hint="eastAsia"/>
          <w:sz w:val="32"/>
          <w:szCs w:val="32"/>
        </w:rPr>
        <w:t>，另有已发生未开票金额4</w:t>
      </w:r>
      <w:r>
        <w:rPr>
          <w:rFonts w:ascii="仿宋" w:eastAsia="仿宋" w:hAnsi="仿宋"/>
          <w:sz w:val="32"/>
          <w:szCs w:val="32"/>
        </w:rPr>
        <w:t>.23</w:t>
      </w:r>
      <w:r>
        <w:rPr>
          <w:rFonts w:ascii="仿宋" w:eastAsia="仿宋" w:hAnsi="仿宋" w:hint="eastAsia"/>
          <w:sz w:val="32"/>
          <w:szCs w:val="32"/>
        </w:rPr>
        <w:t>万元(包括数字化管理平台建设可</w:t>
      </w:r>
      <w:proofErr w:type="gramStart"/>
      <w:r>
        <w:rPr>
          <w:rFonts w:ascii="仿宋" w:eastAsia="仿宋" w:hAnsi="仿宋" w:hint="eastAsia"/>
          <w:sz w:val="32"/>
          <w:szCs w:val="32"/>
        </w:rPr>
        <w:t>研</w:t>
      </w:r>
      <w:proofErr w:type="gramEnd"/>
      <w:r>
        <w:rPr>
          <w:rFonts w:ascii="仿宋" w:eastAsia="仿宋" w:hAnsi="仿宋" w:hint="eastAsia"/>
          <w:sz w:val="32"/>
          <w:szCs w:val="32"/>
        </w:rPr>
        <w:t>报告费1</w:t>
      </w:r>
      <w:r>
        <w:rPr>
          <w:rFonts w:ascii="仿宋" w:eastAsia="仿宋" w:hAnsi="仿宋"/>
          <w:sz w:val="32"/>
          <w:szCs w:val="32"/>
        </w:rPr>
        <w:t>.88</w:t>
      </w:r>
      <w:r>
        <w:rPr>
          <w:rFonts w:ascii="仿宋" w:eastAsia="仿宋" w:hAnsi="仿宋" w:hint="eastAsia"/>
          <w:sz w:val="32"/>
          <w:szCs w:val="32"/>
        </w:rPr>
        <w:t>万，平台指挥中心改造设计费2万，造价费0</w:t>
      </w:r>
      <w:r>
        <w:rPr>
          <w:rFonts w:ascii="仿宋" w:eastAsia="仿宋" w:hAnsi="仿宋"/>
          <w:sz w:val="32"/>
          <w:szCs w:val="32"/>
        </w:rPr>
        <w:t>.35</w:t>
      </w:r>
      <w:r>
        <w:rPr>
          <w:rFonts w:ascii="仿宋" w:eastAsia="仿宋" w:hAnsi="仿宋" w:hint="eastAsia"/>
          <w:sz w:val="32"/>
          <w:szCs w:val="32"/>
        </w:rPr>
        <w:t>万</w:t>
      </w:r>
      <w:r>
        <w:rPr>
          <w:rFonts w:ascii="仿宋" w:eastAsia="仿宋" w:hAnsi="仿宋"/>
          <w:sz w:val="32"/>
          <w:szCs w:val="32"/>
        </w:rPr>
        <w:t>)</w:t>
      </w:r>
      <w:r>
        <w:rPr>
          <w:rFonts w:ascii="仿宋" w:eastAsia="仿宋" w:hAnsi="仿宋" w:hint="eastAsia"/>
          <w:sz w:val="32"/>
          <w:szCs w:val="32"/>
        </w:rPr>
        <w:t>。</w:t>
      </w:r>
    </w:p>
    <w:p w:rsidR="009B0A09" w:rsidRDefault="009B0A09" w:rsidP="009B0A09">
      <w:pPr>
        <w:ind w:firstLineChars="192" w:firstLine="614"/>
        <w:rPr>
          <w:rFonts w:ascii="仿宋" w:eastAsia="仿宋" w:hAnsi="仿宋"/>
          <w:sz w:val="32"/>
          <w:szCs w:val="32"/>
        </w:rPr>
      </w:pPr>
      <w:r>
        <w:rPr>
          <w:rFonts w:ascii="仿宋" w:eastAsia="仿宋" w:hAnsi="仿宋" w:hint="eastAsia"/>
          <w:sz w:val="32"/>
          <w:szCs w:val="32"/>
        </w:rPr>
        <w:t>3、项目性专项执行情况</w:t>
      </w:r>
    </w:p>
    <w:p w:rsidR="009B0A09" w:rsidRPr="00117353" w:rsidRDefault="009B0A09" w:rsidP="009B0A09">
      <w:pPr>
        <w:tabs>
          <w:tab w:val="center" w:pos="1134"/>
          <w:tab w:val="right" w:pos="1701"/>
        </w:tabs>
        <w:ind w:firstLineChars="192" w:firstLine="614"/>
        <w:textAlignment w:val="top"/>
        <w:rPr>
          <w:rFonts w:ascii="仿宋" w:eastAsia="仿宋" w:hAnsi="仿宋"/>
          <w:sz w:val="32"/>
          <w:szCs w:val="32"/>
        </w:rPr>
      </w:pPr>
      <w:r>
        <w:rPr>
          <w:rFonts w:ascii="仿宋" w:eastAsia="仿宋" w:hAnsi="仿宋"/>
          <w:sz w:val="32"/>
          <w:szCs w:val="32"/>
        </w:rPr>
        <w:lastRenderedPageBreak/>
        <w:t>2021</w:t>
      </w:r>
      <w:r>
        <w:rPr>
          <w:rFonts w:ascii="仿宋" w:eastAsia="仿宋" w:hAnsi="仿宋" w:hint="eastAsia"/>
          <w:sz w:val="32"/>
          <w:szCs w:val="32"/>
        </w:rPr>
        <w:t>年城乡社区事务中安排项目性专项五个，共计</w:t>
      </w:r>
      <w:r w:rsidR="00220160">
        <w:rPr>
          <w:rFonts w:ascii="仿宋" w:eastAsia="仿宋" w:hAnsi="仿宋" w:hint="eastAsia"/>
          <w:sz w:val="32"/>
          <w:szCs w:val="32"/>
        </w:rPr>
        <w:t>416.92</w:t>
      </w:r>
      <w:r>
        <w:rPr>
          <w:rFonts w:ascii="仿宋" w:eastAsia="仿宋" w:hAnsi="仿宋" w:hint="eastAsia"/>
          <w:sz w:val="32"/>
          <w:szCs w:val="32"/>
        </w:rPr>
        <w:t>万元，其中背街小巷提</w:t>
      </w:r>
      <w:proofErr w:type="gramStart"/>
      <w:r>
        <w:rPr>
          <w:rFonts w:ascii="仿宋" w:eastAsia="仿宋" w:hAnsi="仿宋" w:hint="eastAsia"/>
          <w:sz w:val="32"/>
          <w:szCs w:val="32"/>
        </w:rPr>
        <w:t>质改造</w:t>
      </w:r>
      <w:proofErr w:type="gramEnd"/>
      <w:r>
        <w:rPr>
          <w:rFonts w:ascii="仿宋" w:eastAsia="仿宋" w:hAnsi="仿宋" w:hint="eastAsia"/>
          <w:sz w:val="32"/>
          <w:szCs w:val="32"/>
        </w:rPr>
        <w:t>项目资金支出</w:t>
      </w:r>
      <w:r>
        <w:rPr>
          <w:rFonts w:ascii="仿宋" w:eastAsia="仿宋" w:hAnsi="仿宋"/>
          <w:sz w:val="32"/>
          <w:szCs w:val="32"/>
        </w:rPr>
        <w:t>239.48</w:t>
      </w:r>
      <w:r>
        <w:rPr>
          <w:rFonts w:ascii="仿宋" w:eastAsia="仿宋" w:hAnsi="仿宋" w:hint="eastAsia"/>
          <w:sz w:val="32"/>
          <w:szCs w:val="32"/>
        </w:rPr>
        <w:t>万元；</w:t>
      </w:r>
      <w:r w:rsidRPr="00546829">
        <w:rPr>
          <w:rFonts w:ascii="仿宋" w:eastAsia="仿宋" w:hAnsi="仿宋" w:hint="eastAsia"/>
          <w:sz w:val="32"/>
          <w:szCs w:val="32"/>
        </w:rPr>
        <w:t>拆违控</w:t>
      </w:r>
      <w:proofErr w:type="gramStart"/>
      <w:r w:rsidRPr="00546829">
        <w:rPr>
          <w:rFonts w:ascii="仿宋" w:eastAsia="仿宋" w:hAnsi="仿宋" w:hint="eastAsia"/>
          <w:sz w:val="32"/>
          <w:szCs w:val="32"/>
        </w:rPr>
        <w:t>违</w:t>
      </w:r>
      <w:proofErr w:type="gramEnd"/>
      <w:r>
        <w:rPr>
          <w:rFonts w:ascii="仿宋" w:eastAsia="仿宋" w:hAnsi="仿宋" w:hint="eastAsia"/>
          <w:sz w:val="32"/>
          <w:szCs w:val="32"/>
        </w:rPr>
        <w:t>支出1</w:t>
      </w:r>
      <w:r>
        <w:rPr>
          <w:rFonts w:ascii="仿宋" w:eastAsia="仿宋" w:hAnsi="仿宋"/>
          <w:sz w:val="32"/>
          <w:szCs w:val="32"/>
        </w:rPr>
        <w:t>7.52</w:t>
      </w:r>
      <w:r>
        <w:rPr>
          <w:rFonts w:ascii="仿宋" w:eastAsia="仿宋" w:hAnsi="仿宋" w:hint="eastAsia"/>
          <w:sz w:val="32"/>
          <w:szCs w:val="32"/>
        </w:rPr>
        <w:t>万元；垃圾焚烧发电项目周边环境维护</w:t>
      </w:r>
      <w:r w:rsidRPr="00546829">
        <w:rPr>
          <w:rFonts w:ascii="仿宋" w:eastAsia="仿宋" w:hAnsi="仿宋" w:hint="eastAsia"/>
          <w:sz w:val="32"/>
          <w:szCs w:val="32"/>
        </w:rPr>
        <w:t>下达</w:t>
      </w:r>
      <w:r w:rsidRPr="00546829">
        <w:rPr>
          <w:rFonts w:ascii="仿宋" w:eastAsia="仿宋" w:hAnsi="仿宋"/>
          <w:sz w:val="32"/>
          <w:szCs w:val="32"/>
        </w:rPr>
        <w:t>21</w:t>
      </w:r>
      <w:r w:rsidRPr="00546829">
        <w:rPr>
          <w:rFonts w:ascii="仿宋" w:eastAsia="仿宋" w:hAnsi="仿宋" w:hint="eastAsia"/>
          <w:sz w:val="32"/>
          <w:szCs w:val="32"/>
        </w:rPr>
        <w:t>万</w:t>
      </w:r>
      <w:r>
        <w:rPr>
          <w:rFonts w:ascii="仿宋" w:eastAsia="仿宋" w:hAnsi="仿宋" w:hint="eastAsia"/>
          <w:sz w:val="32"/>
          <w:szCs w:val="32"/>
        </w:rPr>
        <w:t>，2</w:t>
      </w:r>
      <w:r>
        <w:rPr>
          <w:rFonts w:ascii="仿宋" w:eastAsia="仿宋" w:hAnsi="仿宋"/>
          <w:sz w:val="32"/>
          <w:szCs w:val="32"/>
        </w:rPr>
        <w:t>0</w:t>
      </w:r>
      <w:r>
        <w:rPr>
          <w:rFonts w:ascii="仿宋" w:eastAsia="仿宋" w:hAnsi="仿宋" w:hint="eastAsia"/>
          <w:sz w:val="32"/>
          <w:szCs w:val="32"/>
        </w:rPr>
        <w:t>2</w:t>
      </w:r>
      <w:r>
        <w:rPr>
          <w:rFonts w:ascii="仿宋" w:eastAsia="仿宋" w:hAnsi="仿宋"/>
          <w:sz w:val="32"/>
          <w:szCs w:val="32"/>
        </w:rPr>
        <w:t>1</w:t>
      </w:r>
      <w:r>
        <w:rPr>
          <w:rFonts w:ascii="仿宋" w:eastAsia="仿宋" w:hAnsi="仿宋" w:hint="eastAsia"/>
          <w:sz w:val="32"/>
          <w:szCs w:val="32"/>
        </w:rPr>
        <w:t>年未发生支出，指标于年底上缴财政；执法培训执法专项下达1</w:t>
      </w:r>
      <w:r>
        <w:rPr>
          <w:rFonts w:ascii="仿宋" w:eastAsia="仿宋" w:hAnsi="仿宋"/>
          <w:sz w:val="32"/>
          <w:szCs w:val="32"/>
        </w:rPr>
        <w:t>6</w:t>
      </w:r>
      <w:r>
        <w:rPr>
          <w:rFonts w:ascii="仿宋" w:eastAsia="仿宋" w:hAnsi="仿宋" w:hint="eastAsia"/>
          <w:sz w:val="32"/>
          <w:szCs w:val="32"/>
        </w:rPr>
        <w:t>万，支出</w:t>
      </w:r>
      <w:r>
        <w:rPr>
          <w:rFonts w:ascii="仿宋" w:eastAsia="仿宋" w:hAnsi="仿宋"/>
          <w:sz w:val="32"/>
          <w:szCs w:val="32"/>
        </w:rPr>
        <w:t>31.4</w:t>
      </w:r>
      <w:r>
        <w:rPr>
          <w:rFonts w:ascii="仿宋" w:eastAsia="仿宋" w:hAnsi="仿宋" w:hint="eastAsia"/>
          <w:sz w:val="32"/>
          <w:szCs w:val="32"/>
        </w:rPr>
        <w:t>万元；供水改制人员转隶成本及后续支出下达6</w:t>
      </w:r>
      <w:r>
        <w:rPr>
          <w:rFonts w:ascii="仿宋" w:eastAsia="仿宋" w:hAnsi="仿宋"/>
          <w:sz w:val="32"/>
          <w:szCs w:val="32"/>
        </w:rPr>
        <w:t>.5</w:t>
      </w:r>
      <w:r>
        <w:rPr>
          <w:rFonts w:ascii="仿宋" w:eastAsia="仿宋" w:hAnsi="仿宋" w:hint="eastAsia"/>
          <w:sz w:val="32"/>
          <w:szCs w:val="32"/>
        </w:rPr>
        <w:t>万，支出</w:t>
      </w:r>
      <w:r w:rsidR="00220160">
        <w:rPr>
          <w:rFonts w:ascii="仿宋" w:eastAsia="仿宋" w:hAnsi="仿宋" w:hint="eastAsia"/>
          <w:sz w:val="32"/>
          <w:szCs w:val="32"/>
        </w:rPr>
        <w:t>9.21</w:t>
      </w:r>
      <w:r>
        <w:rPr>
          <w:rFonts w:ascii="仿宋" w:eastAsia="仿宋" w:hAnsi="仿宋" w:hint="eastAsia"/>
          <w:sz w:val="32"/>
          <w:szCs w:val="32"/>
        </w:rPr>
        <w:t>万元</w:t>
      </w:r>
      <w:proofErr w:type="gramStart"/>
      <w:r>
        <w:rPr>
          <w:rFonts w:ascii="仿宋" w:eastAsia="仿宋" w:hAnsi="仿宋" w:hint="eastAsia"/>
          <w:sz w:val="32"/>
          <w:szCs w:val="32"/>
        </w:rPr>
        <w:t>元</w:t>
      </w:r>
      <w:proofErr w:type="gramEnd"/>
      <w:r>
        <w:rPr>
          <w:rFonts w:ascii="仿宋" w:eastAsia="仿宋" w:hAnsi="仿宋"/>
          <w:sz w:val="32"/>
          <w:szCs w:val="32"/>
        </w:rPr>
        <w:t>)</w:t>
      </w:r>
      <w:r>
        <w:rPr>
          <w:rFonts w:ascii="仿宋" w:eastAsia="仿宋" w:hAnsi="仿宋" w:hint="eastAsia"/>
          <w:sz w:val="32"/>
          <w:szCs w:val="32"/>
        </w:rPr>
        <w:t>。另支付上年度</w:t>
      </w:r>
      <w:proofErr w:type="gramStart"/>
      <w:r>
        <w:rPr>
          <w:rFonts w:ascii="仿宋" w:eastAsia="仿宋" w:hAnsi="仿宋" w:hint="eastAsia"/>
          <w:sz w:val="32"/>
          <w:szCs w:val="32"/>
        </w:rPr>
        <w:t>融媒体提质改造</w:t>
      </w:r>
      <w:proofErr w:type="gramEnd"/>
      <w:r>
        <w:rPr>
          <w:rFonts w:ascii="仿宋" w:eastAsia="仿宋" w:hAnsi="仿宋" w:hint="eastAsia"/>
          <w:sz w:val="32"/>
          <w:szCs w:val="32"/>
        </w:rPr>
        <w:t>项目资金1</w:t>
      </w:r>
      <w:r>
        <w:rPr>
          <w:rFonts w:ascii="仿宋" w:eastAsia="仿宋" w:hAnsi="仿宋"/>
          <w:sz w:val="32"/>
          <w:szCs w:val="32"/>
        </w:rPr>
        <w:t>19.31</w:t>
      </w:r>
      <w:r>
        <w:rPr>
          <w:rFonts w:ascii="仿宋" w:eastAsia="仿宋" w:hAnsi="仿宋" w:hint="eastAsia"/>
          <w:sz w:val="32"/>
          <w:szCs w:val="32"/>
        </w:rPr>
        <w:t>万元。</w:t>
      </w:r>
    </w:p>
    <w:p w:rsidR="009B0A09" w:rsidRPr="00117353" w:rsidRDefault="009B0A09" w:rsidP="009B0A09">
      <w:pPr>
        <w:tabs>
          <w:tab w:val="center" w:pos="1134"/>
          <w:tab w:val="right" w:pos="1701"/>
        </w:tabs>
        <w:ind w:firstLineChars="192" w:firstLine="614"/>
        <w:textAlignment w:val="top"/>
        <w:rPr>
          <w:rFonts w:ascii="仿宋" w:eastAsia="仿宋" w:hAnsi="仿宋"/>
          <w:sz w:val="32"/>
          <w:szCs w:val="32"/>
        </w:rPr>
      </w:pPr>
      <w:r w:rsidRPr="00117353">
        <w:rPr>
          <w:rFonts w:ascii="仿宋" w:eastAsia="仿宋" w:hAnsi="仿宋" w:hint="eastAsia"/>
          <w:sz w:val="32"/>
          <w:szCs w:val="32"/>
        </w:rPr>
        <w:t>三、</w:t>
      </w:r>
      <w:r>
        <w:rPr>
          <w:rFonts w:ascii="仿宋" w:eastAsia="仿宋" w:hAnsi="仿宋" w:hint="eastAsia"/>
          <w:sz w:val="32"/>
          <w:szCs w:val="32"/>
        </w:rPr>
        <w:t>单位</w:t>
      </w:r>
      <w:r w:rsidRPr="00117353">
        <w:rPr>
          <w:rFonts w:ascii="仿宋" w:eastAsia="仿宋" w:hAnsi="仿宋" w:hint="eastAsia"/>
          <w:sz w:val="32"/>
          <w:szCs w:val="32"/>
        </w:rPr>
        <w:t>整体支出绩效情况</w:t>
      </w:r>
    </w:p>
    <w:p w:rsidR="009B0A09" w:rsidRPr="00DA7035" w:rsidRDefault="009B0A09" w:rsidP="009B0A09">
      <w:pPr>
        <w:spacing w:line="560" w:lineRule="exact"/>
        <w:ind w:firstLineChars="200" w:firstLine="640"/>
        <w:rPr>
          <w:rFonts w:ascii="仿宋" w:eastAsia="仿宋" w:hAnsi="仿宋"/>
          <w:sz w:val="32"/>
          <w:szCs w:val="32"/>
        </w:rPr>
      </w:pPr>
      <w:r w:rsidRPr="00DA7035">
        <w:rPr>
          <w:rFonts w:ascii="仿宋" w:eastAsia="仿宋" w:hAnsi="仿宋" w:hint="eastAsia"/>
          <w:sz w:val="32"/>
          <w:szCs w:val="32"/>
        </w:rPr>
        <w:t>202</w:t>
      </w:r>
      <w:r>
        <w:rPr>
          <w:rFonts w:ascii="仿宋" w:eastAsia="仿宋" w:hAnsi="仿宋"/>
          <w:sz w:val="32"/>
          <w:szCs w:val="32"/>
        </w:rPr>
        <w:t>1</w:t>
      </w:r>
      <w:r w:rsidRPr="00DA7035">
        <w:rPr>
          <w:rFonts w:ascii="仿宋" w:eastAsia="仿宋" w:hAnsi="仿宋" w:hint="eastAsia"/>
          <w:sz w:val="32"/>
          <w:szCs w:val="32"/>
        </w:rPr>
        <w:t>年面对各种风险挑战和繁重工作任务特别是经历新冠疫情的大考，始终坚持以习近平新时代中国特色社会主义思想武装头脑、指导实践、推动工作，紧紧围绕市委、市政府的决策部署，按照三定方案中规定职责，及市委、市人民政府交办的其他工作，并对所属二级单位履</w:t>
      </w:r>
      <w:proofErr w:type="gramStart"/>
      <w:r w:rsidRPr="00DA7035">
        <w:rPr>
          <w:rFonts w:ascii="仿宋" w:eastAsia="仿宋" w:hAnsi="仿宋" w:hint="eastAsia"/>
          <w:sz w:val="32"/>
          <w:szCs w:val="32"/>
        </w:rPr>
        <w:t>责情况</w:t>
      </w:r>
      <w:proofErr w:type="gramEnd"/>
      <w:r w:rsidRPr="00DA7035">
        <w:rPr>
          <w:rFonts w:ascii="仿宋" w:eastAsia="仿宋" w:hAnsi="仿宋" w:hint="eastAsia"/>
          <w:sz w:val="32"/>
          <w:szCs w:val="32"/>
        </w:rPr>
        <w:t>进行领导、监督、管理、督促、评价等，</w:t>
      </w:r>
      <w:proofErr w:type="gramStart"/>
      <w:r w:rsidRPr="00DA7035">
        <w:rPr>
          <w:rFonts w:ascii="仿宋" w:eastAsia="仿宋" w:hAnsi="仿宋" w:hint="eastAsia"/>
          <w:sz w:val="32"/>
          <w:szCs w:val="32"/>
        </w:rPr>
        <w:t>勠</w:t>
      </w:r>
      <w:proofErr w:type="gramEnd"/>
      <w:r w:rsidRPr="00DA7035">
        <w:rPr>
          <w:rFonts w:ascii="仿宋" w:eastAsia="仿宋" w:hAnsi="仿宋" w:hint="eastAsia"/>
          <w:sz w:val="32"/>
          <w:szCs w:val="32"/>
        </w:rPr>
        <w:t>力同心，团结奋进，圆满完成了各项工作任务。同时安全生产、平安建设(综治）、交通顽疾整治、行政审批、河长制等多项工作获</w:t>
      </w:r>
      <w:proofErr w:type="gramStart"/>
      <w:r w:rsidRPr="00DA7035">
        <w:rPr>
          <w:rFonts w:ascii="仿宋" w:eastAsia="仿宋" w:hAnsi="仿宋" w:hint="eastAsia"/>
          <w:sz w:val="32"/>
          <w:szCs w:val="32"/>
        </w:rPr>
        <w:t>评全市</w:t>
      </w:r>
      <w:proofErr w:type="gramEnd"/>
      <w:r w:rsidRPr="00DA7035">
        <w:rPr>
          <w:rFonts w:ascii="仿宋" w:eastAsia="仿宋" w:hAnsi="仿宋" w:hint="eastAsia"/>
          <w:sz w:val="32"/>
          <w:szCs w:val="32"/>
        </w:rPr>
        <w:t>先进。部门履职及效益情况主要体现</w:t>
      </w:r>
      <w:r w:rsidRPr="00DA7035">
        <w:rPr>
          <w:rFonts w:ascii="仿宋" w:eastAsia="仿宋" w:hAnsi="仿宋"/>
          <w:sz w:val="32"/>
          <w:szCs w:val="32"/>
        </w:rPr>
        <w:t>如下：</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hint="eastAsia"/>
          <w:sz w:val="32"/>
          <w:szCs w:val="32"/>
        </w:rPr>
        <w:t>（一）严格财经纪律，健全各项制度，严格控制支出。</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hint="eastAsia"/>
          <w:sz w:val="32"/>
          <w:szCs w:val="32"/>
        </w:rPr>
        <w:t>为切实执行相关法律法规，落实地方政策，单位制定各项制度，并以内部控制和绩效管理为抓手，厉行节约，严控风险。尤其是在项目建设、非生产性支出等重点领域，强化干部职工财经纪律红线意识，依法依规履行收支手续，较大程序的防范了风险，同时，支出方向重点保民生、保运转、保稳定，努力保障项目建设中的民工工资和工程款，协调推进整体工作的进步。</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hint="eastAsia"/>
          <w:sz w:val="32"/>
          <w:szCs w:val="32"/>
        </w:rPr>
        <w:t>（二）</w:t>
      </w:r>
      <w:r w:rsidRPr="00DA7035">
        <w:rPr>
          <w:rFonts w:ascii="仿宋" w:eastAsia="仿宋" w:hAnsi="仿宋"/>
          <w:sz w:val="32"/>
          <w:szCs w:val="32"/>
        </w:rPr>
        <w:t>利用有限的</w:t>
      </w:r>
      <w:r w:rsidRPr="00DA7035">
        <w:rPr>
          <w:rFonts w:ascii="仿宋" w:eastAsia="仿宋" w:hAnsi="仿宋" w:hint="eastAsia"/>
          <w:sz w:val="32"/>
          <w:szCs w:val="32"/>
        </w:rPr>
        <w:t>项目性专项</w:t>
      </w:r>
      <w:r w:rsidRPr="00DA7035">
        <w:rPr>
          <w:rFonts w:ascii="仿宋" w:eastAsia="仿宋" w:hAnsi="仿宋"/>
          <w:sz w:val="32"/>
          <w:szCs w:val="32"/>
        </w:rPr>
        <w:t>经费，取得最大的</w:t>
      </w:r>
      <w:r w:rsidRPr="00DA7035">
        <w:rPr>
          <w:rFonts w:ascii="仿宋" w:eastAsia="仿宋" w:hAnsi="仿宋" w:hint="eastAsia"/>
          <w:sz w:val="32"/>
          <w:szCs w:val="32"/>
        </w:rPr>
        <w:t>成</w:t>
      </w:r>
      <w:r w:rsidRPr="00DA7035">
        <w:rPr>
          <w:rFonts w:ascii="仿宋" w:eastAsia="仿宋" w:hAnsi="仿宋"/>
          <w:sz w:val="32"/>
          <w:szCs w:val="32"/>
        </w:rPr>
        <w:t>果，呈现</w:t>
      </w:r>
      <w:r w:rsidRPr="00DA7035">
        <w:rPr>
          <w:rFonts w:ascii="仿宋" w:eastAsia="仿宋" w:hAnsi="仿宋" w:hint="eastAsia"/>
          <w:sz w:val="32"/>
          <w:szCs w:val="32"/>
        </w:rPr>
        <w:t>项目</w:t>
      </w:r>
      <w:r w:rsidRPr="00DA7035">
        <w:rPr>
          <w:rFonts w:ascii="仿宋" w:eastAsia="仿宋" w:hAnsi="仿宋"/>
          <w:sz w:val="32"/>
          <w:szCs w:val="32"/>
        </w:rPr>
        <w:t>经费支出的经济性和效率性。</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hint="eastAsia"/>
          <w:sz w:val="32"/>
          <w:szCs w:val="32"/>
        </w:rPr>
        <w:t xml:space="preserve"> (三)履职效益情况。</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hint="eastAsia"/>
          <w:sz w:val="32"/>
          <w:szCs w:val="32"/>
        </w:rPr>
        <w:lastRenderedPageBreak/>
        <w:t>以全国文明城市提名城市创建为契机，以开展“两学一做”为抓手，以打造优美城市环境为目标，精细管理，文明执法，提质基础设施和服务质量，惠民为民，推动城市管理和行政执法各项工作取得了新进展、新成效。</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hint="eastAsia"/>
          <w:sz w:val="32"/>
          <w:szCs w:val="32"/>
        </w:rPr>
        <w:t>主要体现在：</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sz w:val="32"/>
          <w:szCs w:val="32"/>
        </w:rPr>
        <w:t>1</w:t>
      </w:r>
      <w:r w:rsidRPr="00DA7035">
        <w:rPr>
          <w:rFonts w:ascii="仿宋" w:eastAsia="仿宋" w:hAnsi="仿宋" w:hint="eastAsia"/>
          <w:sz w:val="32"/>
          <w:szCs w:val="32"/>
        </w:rPr>
        <w:t>、行政许可严格履行审批行政许可和审批，合法率达100%；</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sz w:val="32"/>
          <w:szCs w:val="32"/>
        </w:rPr>
        <w:t>2</w:t>
      </w:r>
      <w:r w:rsidRPr="00DA7035">
        <w:rPr>
          <w:rFonts w:ascii="仿宋" w:eastAsia="仿宋" w:hAnsi="仿宋" w:hint="eastAsia"/>
          <w:sz w:val="32"/>
          <w:szCs w:val="32"/>
        </w:rPr>
        <w:t>、行政处罚严格依法依程序进行行政处罚，规范自由裁量权，使行政处罚合格率达100%。本局行使的行政处罚权主要是：</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hint="eastAsia"/>
          <w:sz w:val="32"/>
          <w:szCs w:val="32"/>
        </w:rPr>
        <w:t>（1）依据《城市市容和环境卫生管理条例》、《湖南省实施&lt;城市市容和环境卫生管理条例﹥办法》、《湖南省城市综合管理条例》、《湘潭市城市市容和环境卫生管理条例》、《城市绿化条例》、《湖南省实施&lt;城市绿化条例&gt;办法》、《城市道路管理条例》、《湖南省城市市政公用设施管理办法》行使市容市貌环境卫生、城市园林绿化、公共交通管理方面规定的对乱停乱放车辆侵占城市道路、市政管理方面的行政处罚权。</w:t>
      </w:r>
    </w:p>
    <w:p w:rsidR="009B0A09" w:rsidRPr="00DA7035" w:rsidRDefault="009B0A09" w:rsidP="009B0A09">
      <w:pPr>
        <w:ind w:firstLineChars="150" w:firstLine="480"/>
        <w:rPr>
          <w:rFonts w:ascii="仿宋" w:eastAsia="仿宋" w:hAnsi="仿宋"/>
          <w:sz w:val="32"/>
          <w:szCs w:val="32"/>
        </w:rPr>
      </w:pPr>
      <w:r w:rsidRPr="00DA7035">
        <w:rPr>
          <w:rFonts w:ascii="仿宋" w:eastAsia="仿宋" w:hAnsi="仿宋" w:hint="eastAsia"/>
          <w:sz w:val="32"/>
          <w:szCs w:val="32"/>
        </w:rPr>
        <w:t>（2）依据《中华人民共和国城乡规划法》《湖南省实施&lt;中华人民共和国城乡规划法﹥办法》行使对未报经规划部门审批的违法建设的行政处罚权。</w:t>
      </w:r>
    </w:p>
    <w:p w:rsidR="009B0A09" w:rsidRPr="00DA7035" w:rsidRDefault="009B0A09" w:rsidP="009B0A09">
      <w:pPr>
        <w:ind w:firstLineChars="150" w:firstLine="480"/>
        <w:rPr>
          <w:rFonts w:ascii="仿宋" w:eastAsia="仿宋" w:hAnsi="仿宋"/>
          <w:sz w:val="32"/>
          <w:szCs w:val="32"/>
        </w:rPr>
      </w:pPr>
      <w:r w:rsidRPr="00DA7035">
        <w:rPr>
          <w:rFonts w:ascii="仿宋" w:eastAsia="仿宋" w:hAnsi="仿宋" w:hint="eastAsia"/>
          <w:sz w:val="32"/>
          <w:szCs w:val="32"/>
        </w:rPr>
        <w:t>（3）依据《中华人民共和国噪</w:t>
      </w:r>
      <w:r w:rsidR="00101F24">
        <w:rPr>
          <w:rFonts w:ascii="仿宋" w:eastAsia="仿宋" w:hAnsi="仿宋" w:hint="eastAsia"/>
          <w:sz w:val="32"/>
          <w:szCs w:val="32"/>
        </w:rPr>
        <w:t>声</w:t>
      </w:r>
      <w:bookmarkStart w:id="3" w:name="_GoBack"/>
      <w:bookmarkEnd w:id="3"/>
      <w:r w:rsidRPr="00DA7035">
        <w:rPr>
          <w:rFonts w:ascii="仿宋" w:eastAsia="仿宋" w:hAnsi="仿宋" w:hint="eastAsia"/>
          <w:sz w:val="32"/>
          <w:szCs w:val="32"/>
        </w:rPr>
        <w:t>污染防治法》、《中华人民共和国大气污染防治法》行使环境保护方面规定的对社会生活噪声污染、饮食服务业油烟污染的行政处罚权。</w:t>
      </w:r>
    </w:p>
    <w:p w:rsidR="009B0A09" w:rsidRPr="00DA7035" w:rsidRDefault="009B0A09" w:rsidP="009B0A09">
      <w:pPr>
        <w:ind w:firstLineChars="150" w:firstLine="480"/>
        <w:rPr>
          <w:rFonts w:ascii="仿宋" w:eastAsia="仿宋" w:hAnsi="仿宋"/>
          <w:sz w:val="32"/>
          <w:szCs w:val="32"/>
        </w:rPr>
      </w:pPr>
      <w:r w:rsidRPr="00DA7035">
        <w:rPr>
          <w:rFonts w:ascii="仿宋" w:eastAsia="仿宋" w:hAnsi="仿宋" w:hint="eastAsia"/>
          <w:sz w:val="32"/>
          <w:szCs w:val="32"/>
        </w:rPr>
        <w:t>（4）依据《中华人民共和国广告法》、《湘潭市城市户外广告和招牌设置管理办法》行使对违规设置以及破旧或残缺等影响市容的户外广告行为的行政处罚权。</w:t>
      </w:r>
    </w:p>
    <w:p w:rsidR="009B0A09" w:rsidRPr="00DA7035" w:rsidRDefault="009B0A09" w:rsidP="009B0A09">
      <w:pPr>
        <w:ind w:firstLineChars="150" w:firstLine="480"/>
        <w:rPr>
          <w:rFonts w:ascii="仿宋" w:eastAsia="仿宋" w:hAnsi="仿宋"/>
          <w:sz w:val="32"/>
          <w:szCs w:val="32"/>
        </w:rPr>
      </w:pPr>
      <w:r w:rsidRPr="00DA7035">
        <w:rPr>
          <w:rFonts w:ascii="仿宋" w:eastAsia="仿宋" w:hAnsi="仿宋" w:hint="eastAsia"/>
          <w:sz w:val="32"/>
          <w:szCs w:val="32"/>
        </w:rPr>
        <w:t>（5）依据《城镇燃气管理条例》、《湖南省燃气管理条例》、《中华人民共和国安全生产法》行使全市燃气方面的行政处罚权。</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hint="eastAsia"/>
          <w:sz w:val="32"/>
          <w:szCs w:val="32"/>
        </w:rPr>
        <w:lastRenderedPageBreak/>
        <w:t>依据《中华人民共和国行政处罚法》，行政处罚一般程序：立案登记、调查取证、立案审批、处理审批、说明理由并告知权利、</w:t>
      </w:r>
      <w:proofErr w:type="gramStart"/>
      <w:r w:rsidRPr="00DA7035">
        <w:rPr>
          <w:rFonts w:ascii="仿宋" w:eastAsia="仿宋" w:hAnsi="仿宋" w:hint="eastAsia"/>
          <w:sz w:val="32"/>
          <w:szCs w:val="32"/>
        </w:rPr>
        <w:t>作出</w:t>
      </w:r>
      <w:proofErr w:type="gramEnd"/>
      <w:r w:rsidRPr="00DA7035">
        <w:rPr>
          <w:rFonts w:ascii="仿宋" w:eastAsia="仿宋" w:hAnsi="仿宋" w:hint="eastAsia"/>
          <w:sz w:val="32"/>
          <w:szCs w:val="32"/>
        </w:rPr>
        <w:t>行政处罚决定。我局对行政处罚案件进行了网上和现场公示，网上公示在“信用湘潭”网站。</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sz w:val="32"/>
          <w:szCs w:val="32"/>
        </w:rPr>
        <w:t>3</w:t>
      </w:r>
      <w:r w:rsidRPr="00DA7035">
        <w:rPr>
          <w:rFonts w:ascii="仿宋" w:eastAsia="仿宋" w:hAnsi="仿宋" w:hint="eastAsia"/>
          <w:sz w:val="32"/>
          <w:szCs w:val="32"/>
        </w:rPr>
        <w:t>、所属二级单位非税收入完成率实现100%；</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sz w:val="32"/>
          <w:szCs w:val="32"/>
        </w:rPr>
        <w:t>4</w:t>
      </w:r>
      <w:r w:rsidRPr="00DA7035">
        <w:rPr>
          <w:rFonts w:ascii="仿宋" w:eastAsia="仿宋" w:hAnsi="仿宋" w:hint="eastAsia"/>
          <w:sz w:val="32"/>
          <w:szCs w:val="32"/>
        </w:rPr>
        <w:t>、对信访问题的解决，对群众举报问题的答复及后续解决，力争在规定时限内解决。接待的信访问题主要涉及以下几方面：</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hint="eastAsia"/>
          <w:sz w:val="32"/>
          <w:szCs w:val="32"/>
        </w:rPr>
        <w:t>（1）城区违章搭建问题。</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hint="eastAsia"/>
          <w:sz w:val="32"/>
          <w:szCs w:val="32"/>
        </w:rPr>
        <w:t>（2）夜市摊位噪音、油烟扰民问题。</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hint="eastAsia"/>
          <w:sz w:val="32"/>
          <w:szCs w:val="32"/>
        </w:rPr>
        <w:t>（3）“地摊经济”管理的问题。</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hint="eastAsia"/>
          <w:sz w:val="32"/>
          <w:szCs w:val="32"/>
        </w:rPr>
        <w:t>5、智慧城管平台建设。编制了我市“智慧城管”建设方案，</w:t>
      </w:r>
      <w:proofErr w:type="gramStart"/>
      <w:r w:rsidRPr="00DA7035">
        <w:rPr>
          <w:rFonts w:ascii="仿宋" w:eastAsia="仿宋" w:hAnsi="仿宋" w:hint="eastAsia"/>
          <w:sz w:val="32"/>
          <w:szCs w:val="32"/>
        </w:rPr>
        <w:t>省住建</w:t>
      </w:r>
      <w:proofErr w:type="gramEnd"/>
      <w:r w:rsidRPr="00DA7035">
        <w:rPr>
          <w:rFonts w:ascii="仿宋" w:eastAsia="仿宋" w:hAnsi="仿宋" w:hint="eastAsia"/>
          <w:sz w:val="32"/>
          <w:szCs w:val="32"/>
        </w:rPr>
        <w:t>厅组织专家进行了评审并获得通过；编制了该项目可行性研究报告，湘乡市</w:t>
      </w:r>
      <w:proofErr w:type="gramStart"/>
      <w:r w:rsidRPr="00DA7035">
        <w:rPr>
          <w:rFonts w:ascii="仿宋" w:eastAsia="仿宋" w:hAnsi="仿宋" w:hint="eastAsia"/>
          <w:sz w:val="32"/>
          <w:szCs w:val="32"/>
        </w:rPr>
        <w:t>发改局</w:t>
      </w:r>
      <w:proofErr w:type="gramEnd"/>
      <w:r w:rsidRPr="00DA7035">
        <w:rPr>
          <w:rFonts w:ascii="仿宋" w:eastAsia="仿宋" w:hAnsi="仿宋" w:hint="eastAsia"/>
          <w:sz w:val="32"/>
          <w:szCs w:val="32"/>
        </w:rPr>
        <w:t>已经立项，项目总投资概算5600万元；初步确定了“智慧城管”平台建设地址（城管局机关五楼）和房屋改造方案设计、预算，正在走评审程序。暂未安排财政预算。</w:t>
      </w:r>
    </w:p>
    <w:p w:rsidR="009B0A09"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sz w:val="32"/>
          <w:szCs w:val="32"/>
        </w:rPr>
        <w:t>6</w:t>
      </w:r>
      <w:r w:rsidRPr="00DA7035">
        <w:rPr>
          <w:rFonts w:ascii="仿宋" w:eastAsia="仿宋" w:hAnsi="仿宋" w:hint="eastAsia"/>
          <w:sz w:val="32"/>
          <w:szCs w:val="32"/>
        </w:rPr>
        <w:t>、安全工作常抓不懈。制定《湘乡市城市管理和综合执法局安全生产事故及突发事件应急预案》、《2</w:t>
      </w:r>
      <w:r w:rsidRPr="00DA7035">
        <w:rPr>
          <w:rFonts w:ascii="仿宋" w:eastAsia="仿宋" w:hAnsi="仿宋"/>
          <w:sz w:val="32"/>
          <w:szCs w:val="32"/>
        </w:rPr>
        <w:t>02</w:t>
      </w:r>
      <w:r>
        <w:rPr>
          <w:rFonts w:ascii="仿宋" w:eastAsia="仿宋" w:hAnsi="仿宋"/>
          <w:sz w:val="32"/>
          <w:szCs w:val="32"/>
        </w:rPr>
        <w:t>1</w:t>
      </w:r>
      <w:r w:rsidRPr="00DA7035">
        <w:rPr>
          <w:rFonts w:ascii="仿宋" w:eastAsia="仿宋" w:hAnsi="仿宋" w:hint="eastAsia"/>
          <w:sz w:val="32"/>
          <w:szCs w:val="32"/>
        </w:rPr>
        <w:t>年安全生产工作考核细则》、《2</w:t>
      </w:r>
      <w:r w:rsidRPr="00DA7035">
        <w:rPr>
          <w:rFonts w:ascii="仿宋" w:eastAsia="仿宋" w:hAnsi="仿宋"/>
          <w:sz w:val="32"/>
          <w:szCs w:val="32"/>
        </w:rPr>
        <w:t>02</w:t>
      </w:r>
      <w:r>
        <w:rPr>
          <w:rFonts w:ascii="仿宋" w:eastAsia="仿宋" w:hAnsi="仿宋"/>
          <w:sz w:val="32"/>
          <w:szCs w:val="32"/>
        </w:rPr>
        <w:t>1</w:t>
      </w:r>
      <w:r w:rsidRPr="00DA7035">
        <w:rPr>
          <w:rFonts w:ascii="仿宋" w:eastAsia="仿宋" w:hAnsi="仿宋" w:hint="eastAsia"/>
          <w:sz w:val="32"/>
          <w:szCs w:val="32"/>
        </w:rPr>
        <w:t>年城管局安全生产和消防工作要点》、《2</w:t>
      </w:r>
      <w:r w:rsidRPr="00DA7035">
        <w:rPr>
          <w:rFonts w:ascii="仿宋" w:eastAsia="仿宋" w:hAnsi="仿宋"/>
          <w:sz w:val="32"/>
          <w:szCs w:val="32"/>
        </w:rPr>
        <w:t>02</w:t>
      </w:r>
      <w:r>
        <w:rPr>
          <w:rFonts w:ascii="仿宋" w:eastAsia="仿宋" w:hAnsi="仿宋"/>
          <w:sz w:val="32"/>
          <w:szCs w:val="32"/>
        </w:rPr>
        <w:t>1</w:t>
      </w:r>
      <w:r w:rsidRPr="00DA7035">
        <w:rPr>
          <w:rFonts w:ascii="仿宋" w:eastAsia="仿宋" w:hAnsi="仿宋" w:hint="eastAsia"/>
          <w:sz w:val="32"/>
          <w:szCs w:val="32"/>
        </w:rPr>
        <w:t>年度安全生产监督检查计划》，一是通过加强组织领导，严格落实安全责任。二是加强对所属二级单位及行业的安全监管，及时消防安全隐患，尤其是关乎民生的供水供气工作。三是强化安全宣传教育，提升防范意识。四是专项整治，以全国安全生产专项整治三年行动为契机，扎实推进安全生产。</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sz w:val="32"/>
          <w:szCs w:val="32"/>
        </w:rPr>
        <w:t>四、存在的主要问题</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hint="eastAsia"/>
          <w:sz w:val="32"/>
          <w:szCs w:val="32"/>
        </w:rPr>
        <w:t>（一）进一步落实预算法，资金使用方向、性质需进一步严格按照功能分类和年初预算目标予以规范。</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hint="eastAsia"/>
          <w:sz w:val="32"/>
          <w:szCs w:val="32"/>
        </w:rPr>
        <w:lastRenderedPageBreak/>
        <w:t>（二）及时与市级领导、财政部门汇报沟通，争取资金及时到位，提高预算执行率。</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sz w:val="32"/>
          <w:szCs w:val="32"/>
        </w:rPr>
        <w:t>五、改进措施和有关建议</w:t>
      </w:r>
    </w:p>
    <w:p w:rsidR="009B0A09" w:rsidRPr="00DA7035" w:rsidRDefault="009B0A09" w:rsidP="009B0A09">
      <w:pPr>
        <w:snapToGrid w:val="0"/>
        <w:spacing w:line="600" w:lineRule="exact"/>
        <w:ind w:firstLineChars="200" w:firstLine="640"/>
        <w:rPr>
          <w:rFonts w:ascii="仿宋" w:eastAsia="仿宋" w:hAnsi="仿宋"/>
          <w:sz w:val="32"/>
          <w:szCs w:val="32"/>
        </w:rPr>
      </w:pPr>
      <w:r w:rsidRPr="00DA7035">
        <w:rPr>
          <w:rFonts w:ascii="仿宋" w:eastAsia="仿宋" w:hAnsi="仿宋" w:hint="eastAsia"/>
          <w:sz w:val="32"/>
          <w:szCs w:val="32"/>
        </w:rPr>
        <w:t>进一步强化服务意识，学习意识、创新意识、效能意识和廉政意识，推动城市管理作风效益建设的有效提升，希望得到各级政府领导的支持。一是加强专项经费的保障和及时下拔，如控</w:t>
      </w:r>
      <w:proofErr w:type="gramStart"/>
      <w:r w:rsidRPr="00DA7035">
        <w:rPr>
          <w:rFonts w:ascii="仿宋" w:eastAsia="仿宋" w:hAnsi="仿宋" w:hint="eastAsia"/>
          <w:sz w:val="32"/>
          <w:szCs w:val="32"/>
        </w:rPr>
        <w:t>违拆违工作</w:t>
      </w:r>
      <w:proofErr w:type="gramEnd"/>
      <w:r w:rsidRPr="00DA7035">
        <w:rPr>
          <w:rFonts w:ascii="仿宋" w:eastAsia="仿宋" w:hAnsi="仿宋" w:hint="eastAsia"/>
          <w:sz w:val="32"/>
          <w:szCs w:val="32"/>
        </w:rPr>
        <w:t>和项目建设的经费保障，二是对政府临时性工作和常规性无预算的专项工作加强预算保障，如党建经费等。</w:t>
      </w:r>
    </w:p>
    <w:p w:rsidR="009B0A09" w:rsidRPr="00117353" w:rsidRDefault="009B0A09" w:rsidP="009B0A09">
      <w:pPr>
        <w:wordWrap w:val="0"/>
        <w:ind w:leftChars="2000" w:left="4200"/>
        <w:jc w:val="right"/>
        <w:rPr>
          <w:rFonts w:ascii="仿宋" w:eastAsia="仿宋" w:hAnsi="仿宋"/>
          <w:sz w:val="32"/>
          <w:szCs w:val="32"/>
        </w:rPr>
      </w:pPr>
    </w:p>
    <w:p w:rsidR="00704395" w:rsidRPr="009B0A09" w:rsidRDefault="00704395" w:rsidP="009B0A09">
      <w:pPr>
        <w:ind w:firstLineChars="200" w:firstLine="640"/>
        <w:jc w:val="center"/>
        <w:rPr>
          <w:rFonts w:asciiTheme="minorEastAsia" w:hAnsiTheme="minorEastAsia" w:cs="黑体"/>
          <w:color w:val="000000"/>
          <w:kern w:val="0"/>
          <w:sz w:val="32"/>
          <w:szCs w:val="32"/>
        </w:rPr>
      </w:pPr>
    </w:p>
    <w:sectPr w:rsidR="00704395" w:rsidRPr="009B0A09" w:rsidSect="00DD5FE9">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7593" w:rsidRDefault="00EA7593" w:rsidP="009B3ADF">
      <w:r>
        <w:separator/>
      </w:r>
    </w:p>
  </w:endnote>
  <w:endnote w:type="continuationSeparator" w:id="0">
    <w:p w:rsidR="00EA7593" w:rsidRDefault="00EA7593" w:rsidP="009B3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方正小标宋_GBK">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7593" w:rsidRDefault="00EA7593" w:rsidP="009B3ADF">
      <w:r>
        <w:separator/>
      </w:r>
    </w:p>
  </w:footnote>
  <w:footnote w:type="continuationSeparator" w:id="0">
    <w:p w:rsidR="00EA7593" w:rsidRDefault="00EA7593" w:rsidP="009B3A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E34E7"/>
    <w:multiLevelType w:val="hybridMultilevel"/>
    <w:tmpl w:val="1FFA0FF0"/>
    <w:lvl w:ilvl="0" w:tplc="6158C47A">
      <w:start w:val="1"/>
      <w:numFmt w:val="japaneseCounting"/>
      <w:lvlText w:val="%1、"/>
      <w:lvlJc w:val="left"/>
      <w:pPr>
        <w:ind w:left="522" w:hanging="720"/>
      </w:pPr>
      <w:rPr>
        <w:rFonts w:hint="default"/>
      </w:rPr>
    </w:lvl>
    <w:lvl w:ilvl="1" w:tplc="04090019" w:tentative="1">
      <w:start w:val="1"/>
      <w:numFmt w:val="lowerLetter"/>
      <w:lvlText w:val="%2)"/>
      <w:lvlJc w:val="left"/>
      <w:pPr>
        <w:ind w:left="642" w:hanging="420"/>
      </w:pPr>
    </w:lvl>
    <w:lvl w:ilvl="2" w:tplc="0409001B" w:tentative="1">
      <w:start w:val="1"/>
      <w:numFmt w:val="lowerRoman"/>
      <w:lvlText w:val="%3."/>
      <w:lvlJc w:val="right"/>
      <w:pPr>
        <w:ind w:left="1062" w:hanging="420"/>
      </w:pPr>
    </w:lvl>
    <w:lvl w:ilvl="3" w:tplc="0409000F" w:tentative="1">
      <w:start w:val="1"/>
      <w:numFmt w:val="decimal"/>
      <w:lvlText w:val="%4."/>
      <w:lvlJc w:val="left"/>
      <w:pPr>
        <w:ind w:left="1482" w:hanging="420"/>
      </w:pPr>
    </w:lvl>
    <w:lvl w:ilvl="4" w:tplc="04090019" w:tentative="1">
      <w:start w:val="1"/>
      <w:numFmt w:val="lowerLetter"/>
      <w:lvlText w:val="%5)"/>
      <w:lvlJc w:val="left"/>
      <w:pPr>
        <w:ind w:left="1902" w:hanging="420"/>
      </w:pPr>
    </w:lvl>
    <w:lvl w:ilvl="5" w:tplc="0409001B" w:tentative="1">
      <w:start w:val="1"/>
      <w:numFmt w:val="lowerRoman"/>
      <w:lvlText w:val="%6."/>
      <w:lvlJc w:val="right"/>
      <w:pPr>
        <w:ind w:left="2322" w:hanging="420"/>
      </w:pPr>
    </w:lvl>
    <w:lvl w:ilvl="6" w:tplc="0409000F" w:tentative="1">
      <w:start w:val="1"/>
      <w:numFmt w:val="decimal"/>
      <w:lvlText w:val="%7."/>
      <w:lvlJc w:val="left"/>
      <w:pPr>
        <w:ind w:left="2742" w:hanging="420"/>
      </w:pPr>
    </w:lvl>
    <w:lvl w:ilvl="7" w:tplc="04090019" w:tentative="1">
      <w:start w:val="1"/>
      <w:numFmt w:val="lowerLetter"/>
      <w:lvlText w:val="%8)"/>
      <w:lvlJc w:val="left"/>
      <w:pPr>
        <w:ind w:left="3162" w:hanging="420"/>
      </w:pPr>
    </w:lvl>
    <w:lvl w:ilvl="8" w:tplc="0409001B" w:tentative="1">
      <w:start w:val="1"/>
      <w:numFmt w:val="lowerRoman"/>
      <w:lvlText w:val="%9."/>
      <w:lvlJc w:val="right"/>
      <w:pPr>
        <w:ind w:left="3582" w:hanging="420"/>
      </w:pPr>
    </w:lvl>
  </w:abstractNum>
  <w:abstractNum w:abstractNumId="1">
    <w:nsid w:val="1FFF6E12"/>
    <w:multiLevelType w:val="singleLevel"/>
    <w:tmpl w:val="1FFF6E12"/>
    <w:lvl w:ilvl="0">
      <w:start w:val="1"/>
      <w:numFmt w:val="chineseCounting"/>
      <w:suff w:val="nothing"/>
      <w:lvlText w:val="%1、"/>
      <w:lvlJc w:val="left"/>
      <w:rPr>
        <w:rFonts w:hint="eastAsia"/>
      </w:rPr>
    </w:lvl>
  </w:abstractNum>
  <w:abstractNum w:abstractNumId="2">
    <w:nsid w:val="2A786E70"/>
    <w:multiLevelType w:val="hybridMultilevel"/>
    <w:tmpl w:val="9E34B1AA"/>
    <w:lvl w:ilvl="0" w:tplc="0150C92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EF943BC"/>
    <w:multiLevelType w:val="hybridMultilevel"/>
    <w:tmpl w:val="9BB02CDA"/>
    <w:lvl w:ilvl="0" w:tplc="B81CBF5A">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73518C1"/>
    <w:multiLevelType w:val="hybridMultilevel"/>
    <w:tmpl w:val="C756DA68"/>
    <w:lvl w:ilvl="0" w:tplc="5E3226EE">
      <w:start w:val="1"/>
      <w:numFmt w:val="none"/>
      <w:lvlText w:val="一、"/>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2EB630E"/>
    <w:multiLevelType w:val="hybridMultilevel"/>
    <w:tmpl w:val="B9F2FF62"/>
    <w:lvl w:ilvl="0" w:tplc="6A8C12A6">
      <w:start w:val="1"/>
      <w:numFmt w:val="decimal"/>
      <w:lvlText w:val="（%1）"/>
      <w:lvlJc w:val="left"/>
      <w:pPr>
        <w:ind w:left="1562" w:hanging="108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nsid w:val="47EC7C98"/>
    <w:multiLevelType w:val="hybridMultilevel"/>
    <w:tmpl w:val="2D7C427A"/>
    <w:lvl w:ilvl="0" w:tplc="D11258CE">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7">
    <w:nsid w:val="54AC1694"/>
    <w:multiLevelType w:val="hybridMultilevel"/>
    <w:tmpl w:val="C4F0B468"/>
    <w:lvl w:ilvl="0" w:tplc="68AE79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num>
  <w:num w:numId="3">
    <w:abstractNumId w:val="6"/>
  </w:num>
  <w:num w:numId="4">
    <w:abstractNumId w:val="4"/>
  </w:num>
  <w:num w:numId="5">
    <w:abstractNumId w:val="2"/>
  </w:num>
  <w:num w:numId="6">
    <w:abstractNumId w:val="7"/>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506F9"/>
    <w:rsid w:val="0000325C"/>
    <w:rsid w:val="0002229B"/>
    <w:rsid w:val="000273BD"/>
    <w:rsid w:val="000415B7"/>
    <w:rsid w:val="00041E3F"/>
    <w:rsid w:val="00054A81"/>
    <w:rsid w:val="00054FAC"/>
    <w:rsid w:val="00055DAA"/>
    <w:rsid w:val="00061F7B"/>
    <w:rsid w:val="000658A3"/>
    <w:rsid w:val="00074155"/>
    <w:rsid w:val="000873EF"/>
    <w:rsid w:val="000A3F69"/>
    <w:rsid w:val="000D231E"/>
    <w:rsid w:val="000D3C74"/>
    <w:rsid w:val="000D4F6B"/>
    <w:rsid w:val="00101F24"/>
    <w:rsid w:val="00103957"/>
    <w:rsid w:val="00121201"/>
    <w:rsid w:val="00124A1F"/>
    <w:rsid w:val="00152C6D"/>
    <w:rsid w:val="00162D39"/>
    <w:rsid w:val="001678BD"/>
    <w:rsid w:val="00174917"/>
    <w:rsid w:val="00182373"/>
    <w:rsid w:val="00187218"/>
    <w:rsid w:val="001A67DB"/>
    <w:rsid w:val="001C3C29"/>
    <w:rsid w:val="001C4A10"/>
    <w:rsid w:val="001D51E5"/>
    <w:rsid w:val="001E080D"/>
    <w:rsid w:val="001E53D0"/>
    <w:rsid w:val="001F0C3B"/>
    <w:rsid w:val="00202C14"/>
    <w:rsid w:val="00202C82"/>
    <w:rsid w:val="00214427"/>
    <w:rsid w:val="00220160"/>
    <w:rsid w:val="00226CB7"/>
    <w:rsid w:val="00226EF9"/>
    <w:rsid w:val="00264552"/>
    <w:rsid w:val="00264EF9"/>
    <w:rsid w:val="00265724"/>
    <w:rsid w:val="0027426B"/>
    <w:rsid w:val="00292ECC"/>
    <w:rsid w:val="002A685C"/>
    <w:rsid w:val="002D1F19"/>
    <w:rsid w:val="002E0A30"/>
    <w:rsid w:val="002E2F5F"/>
    <w:rsid w:val="003130C4"/>
    <w:rsid w:val="00315376"/>
    <w:rsid w:val="00316C4B"/>
    <w:rsid w:val="0032151B"/>
    <w:rsid w:val="0032192B"/>
    <w:rsid w:val="00324A84"/>
    <w:rsid w:val="00344CF7"/>
    <w:rsid w:val="00345580"/>
    <w:rsid w:val="003479BD"/>
    <w:rsid w:val="00360C10"/>
    <w:rsid w:val="00360EAD"/>
    <w:rsid w:val="003671B5"/>
    <w:rsid w:val="0037197D"/>
    <w:rsid w:val="00372232"/>
    <w:rsid w:val="003768D5"/>
    <w:rsid w:val="00391099"/>
    <w:rsid w:val="00394100"/>
    <w:rsid w:val="003C4197"/>
    <w:rsid w:val="003C47E6"/>
    <w:rsid w:val="003C4FC2"/>
    <w:rsid w:val="003D5BE6"/>
    <w:rsid w:val="003E2331"/>
    <w:rsid w:val="00416E61"/>
    <w:rsid w:val="0042790C"/>
    <w:rsid w:val="004443C2"/>
    <w:rsid w:val="004506F9"/>
    <w:rsid w:val="004715DD"/>
    <w:rsid w:val="004717A2"/>
    <w:rsid w:val="00473DF3"/>
    <w:rsid w:val="00487911"/>
    <w:rsid w:val="00491741"/>
    <w:rsid w:val="004B0CEE"/>
    <w:rsid w:val="004E01DB"/>
    <w:rsid w:val="004F19E5"/>
    <w:rsid w:val="00500E5F"/>
    <w:rsid w:val="005117B3"/>
    <w:rsid w:val="005122EF"/>
    <w:rsid w:val="0051441A"/>
    <w:rsid w:val="00517C33"/>
    <w:rsid w:val="00517D5F"/>
    <w:rsid w:val="00521AF2"/>
    <w:rsid w:val="00523644"/>
    <w:rsid w:val="0054069E"/>
    <w:rsid w:val="00544671"/>
    <w:rsid w:val="00544866"/>
    <w:rsid w:val="005767CC"/>
    <w:rsid w:val="00590D9F"/>
    <w:rsid w:val="00595D26"/>
    <w:rsid w:val="005A74E6"/>
    <w:rsid w:val="005B404E"/>
    <w:rsid w:val="005D2B3F"/>
    <w:rsid w:val="005D4D55"/>
    <w:rsid w:val="005E2CFB"/>
    <w:rsid w:val="005F2103"/>
    <w:rsid w:val="005F3D1C"/>
    <w:rsid w:val="0060644C"/>
    <w:rsid w:val="00612BEB"/>
    <w:rsid w:val="0062378F"/>
    <w:rsid w:val="00641842"/>
    <w:rsid w:val="00651EEC"/>
    <w:rsid w:val="00686673"/>
    <w:rsid w:val="00691E8C"/>
    <w:rsid w:val="00695C44"/>
    <w:rsid w:val="006A22C4"/>
    <w:rsid w:val="006A348B"/>
    <w:rsid w:val="006A351B"/>
    <w:rsid w:val="006B0422"/>
    <w:rsid w:val="006C1922"/>
    <w:rsid w:val="006C1B53"/>
    <w:rsid w:val="006D7730"/>
    <w:rsid w:val="006E5284"/>
    <w:rsid w:val="006E762F"/>
    <w:rsid w:val="006F3EB5"/>
    <w:rsid w:val="00702E34"/>
    <w:rsid w:val="00704395"/>
    <w:rsid w:val="00710FE7"/>
    <w:rsid w:val="00717621"/>
    <w:rsid w:val="00720FF1"/>
    <w:rsid w:val="00727A53"/>
    <w:rsid w:val="007638FE"/>
    <w:rsid w:val="00787B42"/>
    <w:rsid w:val="00791829"/>
    <w:rsid w:val="007C4539"/>
    <w:rsid w:val="007F3657"/>
    <w:rsid w:val="00801FF2"/>
    <w:rsid w:val="00812ED5"/>
    <w:rsid w:val="0082352B"/>
    <w:rsid w:val="008277D9"/>
    <w:rsid w:val="0084478C"/>
    <w:rsid w:val="00861458"/>
    <w:rsid w:val="0086638C"/>
    <w:rsid w:val="008A3E8D"/>
    <w:rsid w:val="008D7F73"/>
    <w:rsid w:val="008E3AE8"/>
    <w:rsid w:val="008F6A5A"/>
    <w:rsid w:val="009158CA"/>
    <w:rsid w:val="009237C4"/>
    <w:rsid w:val="00930951"/>
    <w:rsid w:val="00942D5D"/>
    <w:rsid w:val="00944C48"/>
    <w:rsid w:val="00950252"/>
    <w:rsid w:val="00967F5D"/>
    <w:rsid w:val="0098112E"/>
    <w:rsid w:val="009A0F95"/>
    <w:rsid w:val="009A2F71"/>
    <w:rsid w:val="009B0A09"/>
    <w:rsid w:val="009B3ADF"/>
    <w:rsid w:val="009C3B52"/>
    <w:rsid w:val="009D38EA"/>
    <w:rsid w:val="009E6817"/>
    <w:rsid w:val="009E6E9A"/>
    <w:rsid w:val="009F4E7E"/>
    <w:rsid w:val="00A01D2B"/>
    <w:rsid w:val="00A2771D"/>
    <w:rsid w:val="00A3391D"/>
    <w:rsid w:val="00A42218"/>
    <w:rsid w:val="00A53F9D"/>
    <w:rsid w:val="00A70249"/>
    <w:rsid w:val="00A70B02"/>
    <w:rsid w:val="00A71D9F"/>
    <w:rsid w:val="00A92E9F"/>
    <w:rsid w:val="00AE4D73"/>
    <w:rsid w:val="00B04FAF"/>
    <w:rsid w:val="00B30B3D"/>
    <w:rsid w:val="00B33BEA"/>
    <w:rsid w:val="00B51C2E"/>
    <w:rsid w:val="00B57C9F"/>
    <w:rsid w:val="00B63572"/>
    <w:rsid w:val="00B845B3"/>
    <w:rsid w:val="00B85D8B"/>
    <w:rsid w:val="00B92DF5"/>
    <w:rsid w:val="00BA53CC"/>
    <w:rsid w:val="00BB4A40"/>
    <w:rsid w:val="00BC0AE6"/>
    <w:rsid w:val="00BD6C3E"/>
    <w:rsid w:val="00BE3674"/>
    <w:rsid w:val="00C10681"/>
    <w:rsid w:val="00C249A0"/>
    <w:rsid w:val="00C3049A"/>
    <w:rsid w:val="00C31B1E"/>
    <w:rsid w:val="00C54D67"/>
    <w:rsid w:val="00C77645"/>
    <w:rsid w:val="00CB7419"/>
    <w:rsid w:val="00CC2CFC"/>
    <w:rsid w:val="00CD617A"/>
    <w:rsid w:val="00CE04C3"/>
    <w:rsid w:val="00CE5E5A"/>
    <w:rsid w:val="00CE76A0"/>
    <w:rsid w:val="00D148C6"/>
    <w:rsid w:val="00D17A8A"/>
    <w:rsid w:val="00D30820"/>
    <w:rsid w:val="00D415BA"/>
    <w:rsid w:val="00D45187"/>
    <w:rsid w:val="00D56700"/>
    <w:rsid w:val="00D63780"/>
    <w:rsid w:val="00D644EE"/>
    <w:rsid w:val="00D75489"/>
    <w:rsid w:val="00D76A8A"/>
    <w:rsid w:val="00D77BE6"/>
    <w:rsid w:val="00DD06FF"/>
    <w:rsid w:val="00DD5FE9"/>
    <w:rsid w:val="00DF382D"/>
    <w:rsid w:val="00E00C7A"/>
    <w:rsid w:val="00E209CF"/>
    <w:rsid w:val="00E20D78"/>
    <w:rsid w:val="00E37D6C"/>
    <w:rsid w:val="00E45DF6"/>
    <w:rsid w:val="00E55B68"/>
    <w:rsid w:val="00E67738"/>
    <w:rsid w:val="00E67BE6"/>
    <w:rsid w:val="00E8683C"/>
    <w:rsid w:val="00E9564A"/>
    <w:rsid w:val="00EA2B72"/>
    <w:rsid w:val="00EA7593"/>
    <w:rsid w:val="00EC7174"/>
    <w:rsid w:val="00EE05B7"/>
    <w:rsid w:val="00EE2854"/>
    <w:rsid w:val="00EF408E"/>
    <w:rsid w:val="00F0043C"/>
    <w:rsid w:val="00F34321"/>
    <w:rsid w:val="00F421D3"/>
    <w:rsid w:val="00F67D23"/>
    <w:rsid w:val="00F717EB"/>
    <w:rsid w:val="00F72709"/>
    <w:rsid w:val="00F74360"/>
    <w:rsid w:val="00F874AC"/>
    <w:rsid w:val="00FA7036"/>
    <w:rsid w:val="00FB2158"/>
    <w:rsid w:val="00FB462F"/>
    <w:rsid w:val="00FC39A3"/>
    <w:rsid w:val="00FE16FA"/>
    <w:rsid w:val="00FE328A"/>
    <w:rsid w:val="00FE6269"/>
    <w:rsid w:val="00FF0F24"/>
    <w:rsid w:val="00FF5CD6"/>
    <w:rsid w:val="00FF78C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109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qForma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 w:type="paragraph" w:customStyle="1" w:styleId="1">
    <w:name w:val="样式1"/>
    <w:basedOn w:val="a"/>
    <w:rsid w:val="009B0A09"/>
    <w:pPr>
      <w:widowControl w:val="0"/>
      <w:jc w:val="both"/>
    </w:pPr>
    <w:rPr>
      <w:rFonts w:ascii="宋体" w:eastAsia="宋体" w:hAnsi="宋体"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671757">
      <w:bodyDiv w:val="1"/>
      <w:marLeft w:val="0"/>
      <w:marRight w:val="0"/>
      <w:marTop w:val="0"/>
      <w:marBottom w:val="0"/>
      <w:divBdr>
        <w:top w:val="none" w:sz="0" w:space="0" w:color="auto"/>
        <w:left w:val="none" w:sz="0" w:space="0" w:color="auto"/>
        <w:bottom w:val="none" w:sz="0" w:space="0" w:color="auto"/>
        <w:right w:val="none" w:sz="0" w:space="0" w:color="auto"/>
      </w:divBdr>
    </w:div>
    <w:div w:id="357318128">
      <w:bodyDiv w:val="1"/>
      <w:marLeft w:val="0"/>
      <w:marRight w:val="0"/>
      <w:marTop w:val="0"/>
      <w:marBottom w:val="0"/>
      <w:divBdr>
        <w:top w:val="none" w:sz="0" w:space="0" w:color="auto"/>
        <w:left w:val="none" w:sz="0" w:space="0" w:color="auto"/>
        <w:bottom w:val="none" w:sz="0" w:space="0" w:color="auto"/>
        <w:right w:val="none" w:sz="0" w:space="0" w:color="auto"/>
      </w:divBdr>
    </w:div>
    <w:div w:id="406459372">
      <w:bodyDiv w:val="1"/>
      <w:marLeft w:val="0"/>
      <w:marRight w:val="0"/>
      <w:marTop w:val="0"/>
      <w:marBottom w:val="0"/>
      <w:divBdr>
        <w:top w:val="none" w:sz="0" w:space="0" w:color="auto"/>
        <w:left w:val="none" w:sz="0" w:space="0" w:color="auto"/>
        <w:bottom w:val="none" w:sz="0" w:space="0" w:color="auto"/>
        <w:right w:val="none" w:sz="0" w:space="0" w:color="auto"/>
      </w:divBdr>
    </w:div>
    <w:div w:id="428888503">
      <w:bodyDiv w:val="1"/>
      <w:marLeft w:val="0"/>
      <w:marRight w:val="0"/>
      <w:marTop w:val="0"/>
      <w:marBottom w:val="0"/>
      <w:divBdr>
        <w:top w:val="none" w:sz="0" w:space="0" w:color="auto"/>
        <w:left w:val="none" w:sz="0" w:space="0" w:color="auto"/>
        <w:bottom w:val="none" w:sz="0" w:space="0" w:color="auto"/>
        <w:right w:val="none" w:sz="0" w:space="0" w:color="auto"/>
      </w:divBdr>
    </w:div>
    <w:div w:id="509418765">
      <w:bodyDiv w:val="1"/>
      <w:marLeft w:val="0"/>
      <w:marRight w:val="0"/>
      <w:marTop w:val="0"/>
      <w:marBottom w:val="0"/>
      <w:divBdr>
        <w:top w:val="none" w:sz="0" w:space="0" w:color="auto"/>
        <w:left w:val="none" w:sz="0" w:space="0" w:color="auto"/>
        <w:bottom w:val="none" w:sz="0" w:space="0" w:color="auto"/>
        <w:right w:val="none" w:sz="0" w:space="0" w:color="auto"/>
      </w:divBdr>
    </w:div>
    <w:div w:id="768310406">
      <w:bodyDiv w:val="1"/>
      <w:marLeft w:val="0"/>
      <w:marRight w:val="0"/>
      <w:marTop w:val="0"/>
      <w:marBottom w:val="0"/>
      <w:divBdr>
        <w:top w:val="none" w:sz="0" w:space="0" w:color="auto"/>
        <w:left w:val="none" w:sz="0" w:space="0" w:color="auto"/>
        <w:bottom w:val="none" w:sz="0" w:space="0" w:color="auto"/>
        <w:right w:val="none" w:sz="0" w:space="0" w:color="auto"/>
      </w:divBdr>
    </w:div>
    <w:div w:id="1084495244">
      <w:bodyDiv w:val="1"/>
      <w:marLeft w:val="0"/>
      <w:marRight w:val="0"/>
      <w:marTop w:val="0"/>
      <w:marBottom w:val="0"/>
      <w:divBdr>
        <w:top w:val="none" w:sz="0" w:space="0" w:color="auto"/>
        <w:left w:val="none" w:sz="0" w:space="0" w:color="auto"/>
        <w:bottom w:val="none" w:sz="0" w:space="0" w:color="auto"/>
        <w:right w:val="none" w:sz="0" w:space="0" w:color="auto"/>
      </w:divBdr>
    </w:div>
    <w:div w:id="1214002648">
      <w:bodyDiv w:val="1"/>
      <w:marLeft w:val="0"/>
      <w:marRight w:val="0"/>
      <w:marTop w:val="0"/>
      <w:marBottom w:val="0"/>
      <w:divBdr>
        <w:top w:val="none" w:sz="0" w:space="0" w:color="auto"/>
        <w:left w:val="none" w:sz="0" w:space="0" w:color="auto"/>
        <w:bottom w:val="none" w:sz="0" w:space="0" w:color="auto"/>
        <w:right w:val="none" w:sz="0" w:space="0" w:color="auto"/>
      </w:divBdr>
    </w:div>
    <w:div w:id="1260020869">
      <w:bodyDiv w:val="1"/>
      <w:marLeft w:val="0"/>
      <w:marRight w:val="0"/>
      <w:marTop w:val="0"/>
      <w:marBottom w:val="0"/>
      <w:divBdr>
        <w:top w:val="none" w:sz="0" w:space="0" w:color="auto"/>
        <w:left w:val="none" w:sz="0" w:space="0" w:color="auto"/>
        <w:bottom w:val="none" w:sz="0" w:space="0" w:color="auto"/>
        <w:right w:val="none" w:sz="0" w:space="0" w:color="auto"/>
      </w:divBdr>
    </w:div>
    <w:div w:id="1514688268">
      <w:bodyDiv w:val="1"/>
      <w:marLeft w:val="0"/>
      <w:marRight w:val="0"/>
      <w:marTop w:val="0"/>
      <w:marBottom w:val="0"/>
      <w:divBdr>
        <w:top w:val="none" w:sz="0" w:space="0" w:color="auto"/>
        <w:left w:val="none" w:sz="0" w:space="0" w:color="auto"/>
        <w:bottom w:val="none" w:sz="0" w:space="0" w:color="auto"/>
        <w:right w:val="none" w:sz="0" w:space="0" w:color="auto"/>
      </w:divBdr>
    </w:div>
    <w:div w:id="1551190597">
      <w:bodyDiv w:val="1"/>
      <w:marLeft w:val="0"/>
      <w:marRight w:val="0"/>
      <w:marTop w:val="0"/>
      <w:marBottom w:val="0"/>
      <w:divBdr>
        <w:top w:val="none" w:sz="0" w:space="0" w:color="auto"/>
        <w:left w:val="none" w:sz="0" w:space="0" w:color="auto"/>
        <w:bottom w:val="none" w:sz="0" w:space="0" w:color="auto"/>
        <w:right w:val="none" w:sz="0" w:space="0" w:color="auto"/>
      </w:divBdr>
    </w:div>
    <w:div w:id="1569337247">
      <w:bodyDiv w:val="1"/>
      <w:marLeft w:val="0"/>
      <w:marRight w:val="0"/>
      <w:marTop w:val="0"/>
      <w:marBottom w:val="0"/>
      <w:divBdr>
        <w:top w:val="none" w:sz="0" w:space="0" w:color="auto"/>
        <w:left w:val="none" w:sz="0" w:space="0" w:color="auto"/>
        <w:bottom w:val="none" w:sz="0" w:space="0" w:color="auto"/>
        <w:right w:val="none" w:sz="0" w:space="0" w:color="auto"/>
      </w:divBdr>
    </w:div>
    <w:div w:id="1583290992">
      <w:bodyDiv w:val="1"/>
      <w:marLeft w:val="0"/>
      <w:marRight w:val="0"/>
      <w:marTop w:val="0"/>
      <w:marBottom w:val="0"/>
      <w:divBdr>
        <w:top w:val="none" w:sz="0" w:space="0" w:color="auto"/>
        <w:left w:val="none" w:sz="0" w:space="0" w:color="auto"/>
        <w:bottom w:val="none" w:sz="0" w:space="0" w:color="auto"/>
        <w:right w:val="none" w:sz="0" w:space="0" w:color="auto"/>
      </w:divBdr>
    </w:div>
    <w:div w:id="2013143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0DD3C2-EACB-4B2B-96B7-02FF4292A1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40</Pages>
  <Words>2822</Words>
  <Characters>16091</Characters>
  <Application>Microsoft Office Word</Application>
  <DocSecurity>0</DocSecurity>
  <Lines>134</Lines>
  <Paragraphs>37</Paragraphs>
  <ScaleCrop>false</ScaleCrop>
  <Company>Microsoft</Company>
  <LinksUpToDate>false</LinksUpToDate>
  <CharactersWithSpaces>18876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Hujin</cp:lastModifiedBy>
  <cp:revision>10</cp:revision>
  <cp:lastPrinted>2022-07-27T12:55:00Z</cp:lastPrinted>
  <dcterms:created xsi:type="dcterms:W3CDTF">2022-09-02T07:48:00Z</dcterms:created>
  <dcterms:modified xsi:type="dcterms:W3CDTF">2023-04-03T01:35:00Z</dcterms:modified>
</cp:coreProperties>
</file>