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4B29E" w14:textId="64B30FE6" w:rsidR="00E25F33" w:rsidRDefault="00000000">
      <w:pPr>
        <w:widowControl/>
        <w:spacing w:line="560" w:lineRule="atLeast"/>
        <w:jc w:val="center"/>
        <w:rPr>
          <w:rFonts w:ascii="宋体" w:eastAsia="宋体" w:hAnsi="宋体" w:cs="Times New Roman" w:hint="eastAsia"/>
          <w:b/>
          <w:bCs/>
          <w:kern w:val="0"/>
          <w:sz w:val="44"/>
          <w:szCs w:val="44"/>
        </w:rPr>
      </w:pPr>
      <w:r>
        <w:rPr>
          <w:rFonts w:ascii="宋体" w:eastAsia="宋体" w:hAnsi="宋体" w:cs="Times New Roman" w:hint="eastAsia"/>
          <w:b/>
          <w:bCs/>
          <w:kern w:val="0"/>
          <w:sz w:val="44"/>
          <w:szCs w:val="44"/>
        </w:rPr>
        <w:t>湘乡市公安局</w:t>
      </w:r>
      <w:r w:rsidR="00030D94">
        <w:rPr>
          <w:rFonts w:ascii="宋体" w:eastAsia="宋体" w:hAnsi="宋体" w:cs="Times New Roman"/>
          <w:b/>
          <w:bCs/>
          <w:kern w:val="0"/>
          <w:sz w:val="44"/>
          <w:szCs w:val="44"/>
        </w:rPr>
        <w:t>2024</w:t>
      </w:r>
      <w:r>
        <w:rPr>
          <w:rFonts w:ascii="宋体" w:eastAsia="宋体" w:hAnsi="宋体" w:cs="Times New Roman"/>
          <w:b/>
          <w:bCs/>
          <w:kern w:val="0"/>
          <w:sz w:val="44"/>
          <w:szCs w:val="44"/>
        </w:rPr>
        <w:t>年政府信息公开工作</w:t>
      </w:r>
    </w:p>
    <w:p w14:paraId="07654A6B" w14:textId="77777777" w:rsidR="00E25F33" w:rsidRDefault="00000000">
      <w:pPr>
        <w:widowControl/>
        <w:spacing w:line="560" w:lineRule="atLeast"/>
        <w:jc w:val="center"/>
        <w:rPr>
          <w:rFonts w:ascii="宋体" w:eastAsia="宋体" w:hAnsi="宋体" w:cs="Times New Roman" w:hint="eastAsia"/>
          <w:b/>
          <w:bCs/>
          <w:kern w:val="0"/>
          <w:sz w:val="44"/>
          <w:szCs w:val="44"/>
        </w:rPr>
      </w:pPr>
      <w:r>
        <w:rPr>
          <w:rFonts w:ascii="宋体" w:eastAsia="宋体" w:hAnsi="宋体" w:cs="Times New Roman"/>
          <w:b/>
          <w:bCs/>
          <w:kern w:val="0"/>
          <w:sz w:val="44"/>
          <w:szCs w:val="44"/>
        </w:rPr>
        <w:t>年度报告</w:t>
      </w:r>
    </w:p>
    <w:p w14:paraId="53E49761" w14:textId="77777777" w:rsidR="00E25F33" w:rsidRDefault="00E25F33">
      <w:pPr>
        <w:pStyle w:val="a3"/>
        <w:spacing w:before="0" w:beforeAutospacing="0" w:after="0" w:afterAutospacing="0" w:line="560" w:lineRule="atLeast"/>
        <w:ind w:firstLine="420"/>
        <w:jc w:val="both"/>
        <w:rPr>
          <w:rFonts w:ascii="黑体" w:eastAsia="黑体" w:cs="黑体" w:hint="eastAsia"/>
          <w:sz w:val="32"/>
          <w:szCs w:val="32"/>
        </w:rPr>
      </w:pPr>
      <w:bookmarkStart w:id="0" w:name="OLE_LINK1"/>
    </w:p>
    <w:p w14:paraId="03903A09" w14:textId="77777777" w:rsidR="00E25F33" w:rsidRDefault="00000000">
      <w:pPr>
        <w:pStyle w:val="a3"/>
        <w:spacing w:before="0" w:beforeAutospacing="0" w:after="0" w:afterAutospacing="0" w:line="560" w:lineRule="atLeast"/>
        <w:ind w:firstLine="420"/>
        <w:jc w:val="both"/>
        <w:rPr>
          <w:rFonts w:ascii="Times New Roman" w:hAnsi="Times New Roman" w:cs="Times New Roman"/>
        </w:rPr>
      </w:pPr>
      <w:r>
        <w:rPr>
          <w:rFonts w:ascii="黑体" w:eastAsia="黑体" w:cs="黑体"/>
          <w:sz w:val="32"/>
          <w:szCs w:val="32"/>
        </w:rPr>
        <w:t>一、总体情况</w:t>
      </w:r>
    </w:p>
    <w:p w14:paraId="4F0F1DEC" w14:textId="77777777" w:rsidR="00E25F33" w:rsidRDefault="00000000">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一）加强队伍建设，严格规范制度。进一步强化政府信息的主动公开工作，规范主动公开的范围，我局成立了由湘乡市人民政府副市长、公安王光武任组长的政务公开工作领导小组,领导小组下设办公室,负责政府信息公开内容维护、组织协调等日常工作。安排专人负责政府信息公开申请工作，进一步拓展申请公开受理渠道，本着依法公开和应公开</w:t>
      </w:r>
      <w:proofErr w:type="gramStart"/>
      <w:r>
        <w:rPr>
          <w:rFonts w:hint="eastAsia"/>
          <w:color w:val="333333"/>
          <w:shd w:val="clear" w:color="auto" w:fill="FFFFFF"/>
        </w:rPr>
        <w:t>尽公开</w:t>
      </w:r>
      <w:proofErr w:type="gramEnd"/>
      <w:r>
        <w:rPr>
          <w:rFonts w:hint="eastAsia"/>
          <w:color w:val="333333"/>
          <w:shd w:val="clear" w:color="auto" w:fill="FFFFFF"/>
        </w:rPr>
        <w:t>的原则，严格按照法定时限履行答复程序，制定统一规范的答复格式，依法依规做好答复工作。</w:t>
      </w:r>
    </w:p>
    <w:p w14:paraId="11FBB87C" w14:textId="77777777" w:rsidR="00E25F33" w:rsidRDefault="00000000">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二）拓宽沟通渠道，打造服务平台。我局把推进政务信息公开工作作为全局一项重点工作来抓。对在日常工作中发现问题的单位进行逐个整改,大力建设亲民惠民为民的“湘乡公安”微信、微博、视频号政务新媒体，公安新媒体逐步成为联系群众、服务群众、凝聚群众的重要渠道，引导网上舆论、构建清朗网络空间的重要阵地。</w:t>
      </w:r>
    </w:p>
    <w:p w14:paraId="00E1270C" w14:textId="69DA8421" w:rsidR="00E25F33" w:rsidRDefault="00000000">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（三）</w:t>
      </w:r>
      <w:r w:rsidR="00030D94">
        <w:rPr>
          <w:rFonts w:hint="eastAsia"/>
          <w:color w:val="333333"/>
          <w:shd w:val="clear" w:color="auto" w:fill="FFFFFF"/>
        </w:rPr>
        <w:t>2024</w:t>
      </w:r>
      <w:r>
        <w:rPr>
          <w:rFonts w:hint="eastAsia"/>
          <w:color w:val="333333"/>
          <w:shd w:val="clear" w:color="auto" w:fill="FFFFFF"/>
        </w:rPr>
        <w:t>年度网上工作开展情况</w:t>
      </w:r>
    </w:p>
    <w:p w14:paraId="58A39B19" w14:textId="6C7B8ADD" w:rsidR="00E25F33" w:rsidRDefault="00030D94">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2024年,网上公安局访问量2.6万余次,回应公众关注热点或重大舆情XXX余次,湘乡公安微博、</w:t>
      </w:r>
      <w:proofErr w:type="gramStart"/>
      <w:r>
        <w:rPr>
          <w:rFonts w:hint="eastAsia"/>
          <w:color w:val="333333"/>
          <w:shd w:val="clear" w:color="auto" w:fill="FFFFFF"/>
        </w:rPr>
        <w:t>微信粉丝</w:t>
      </w:r>
      <w:proofErr w:type="gramEnd"/>
      <w:r>
        <w:rPr>
          <w:rFonts w:hint="eastAsia"/>
          <w:color w:val="333333"/>
          <w:shd w:val="clear" w:color="auto" w:fill="FFFFFF"/>
        </w:rPr>
        <w:t>5.4万余人，网上公安局</w:t>
      </w:r>
      <w:proofErr w:type="gramStart"/>
      <w:r>
        <w:rPr>
          <w:rFonts w:hint="eastAsia"/>
          <w:color w:val="333333"/>
          <w:shd w:val="clear" w:color="auto" w:fill="FFFFFF"/>
        </w:rPr>
        <w:t>和双微平台</w:t>
      </w:r>
      <w:proofErr w:type="gramEnd"/>
      <w:r>
        <w:rPr>
          <w:rFonts w:hint="eastAsia"/>
          <w:color w:val="333333"/>
          <w:shd w:val="clear" w:color="auto" w:fill="FFFFFF"/>
        </w:rPr>
        <w:t>累计接受群众咨询求助300余次；发布各</w:t>
      </w:r>
      <w:proofErr w:type="gramStart"/>
      <w:r>
        <w:rPr>
          <w:rFonts w:hint="eastAsia"/>
          <w:color w:val="333333"/>
          <w:shd w:val="clear" w:color="auto" w:fill="FFFFFF"/>
        </w:rPr>
        <w:t>类微博</w:t>
      </w:r>
      <w:proofErr w:type="gramEnd"/>
      <w:r>
        <w:rPr>
          <w:rFonts w:hint="eastAsia"/>
          <w:color w:val="333333"/>
          <w:shd w:val="clear" w:color="auto" w:fill="FFFFFF"/>
        </w:rPr>
        <w:t>490条，</w:t>
      </w:r>
      <w:proofErr w:type="gramStart"/>
      <w:r>
        <w:rPr>
          <w:rFonts w:hint="eastAsia"/>
          <w:color w:val="333333"/>
          <w:shd w:val="clear" w:color="auto" w:fill="FFFFFF"/>
        </w:rPr>
        <w:t>微信324条</w:t>
      </w:r>
      <w:proofErr w:type="gramEnd"/>
      <w:r>
        <w:rPr>
          <w:rFonts w:hint="eastAsia"/>
          <w:color w:val="333333"/>
          <w:shd w:val="clear" w:color="auto" w:fill="FFFFFF"/>
        </w:rPr>
        <w:t>；接受网友咨询、报警、投诉、建议等208次。</w:t>
      </w:r>
    </w:p>
    <w:p w14:paraId="17820094" w14:textId="77777777" w:rsidR="00E25F33" w:rsidRDefault="00000000">
      <w:pPr>
        <w:pStyle w:val="a3"/>
        <w:autoSpaceDE w:val="0"/>
        <w:spacing w:before="0" w:beforeAutospacing="0" w:after="0" w:afterAutospacing="0" w:line="560" w:lineRule="atLeast"/>
        <w:ind w:firstLine="420"/>
        <w:jc w:val="both"/>
        <w:rPr>
          <w:rFonts w:ascii="Times New Roman" w:hAnsi="Times New Roman" w:cs="Times New Roman"/>
        </w:rPr>
      </w:pPr>
      <w:r>
        <w:rPr>
          <w:rFonts w:ascii="黑体" w:eastAsia="黑体" w:cs="黑体" w:hint="eastAsia"/>
          <w:sz w:val="32"/>
          <w:szCs w:val="32"/>
        </w:rPr>
        <w:t>二、主动公开政府信息情况</w:t>
      </w:r>
    </w:p>
    <w:p w14:paraId="715CDB52" w14:textId="77777777" w:rsidR="00E25F33" w:rsidRDefault="00000000">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为保障公民、法人或其他组织依法获取信息，我单位将本机关在履行职责过程中制作或获取的信息主动向公众公布。依照《国家保密法》及其他相关法律、法规和国家有关规定，涉及国家秘密、商业秘密和个人隐私的政府信息不公开。</w:t>
      </w:r>
    </w:p>
    <w:p w14:paraId="1256C36A" w14:textId="77777777" w:rsidR="00E25F33" w:rsidRDefault="00000000">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1、本机关主动公开的信息共分三个大类，包含警务公开、公共服务、公众参与等内容。</w:t>
      </w:r>
    </w:p>
    <w:p w14:paraId="25937F45" w14:textId="77777777" w:rsidR="00E25F33" w:rsidRDefault="00000000">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2、本机关的政府信息主要通过政务网站向公众公开，同时以新闻发布会、政府公报以及报刊、广播、电视、公安</w:t>
      </w:r>
      <w:proofErr w:type="gramStart"/>
      <w:r>
        <w:rPr>
          <w:rFonts w:hint="eastAsia"/>
          <w:color w:val="333333"/>
          <w:shd w:val="clear" w:color="auto" w:fill="FFFFFF"/>
        </w:rPr>
        <w:t>微信微博或</w:t>
      </w:r>
      <w:proofErr w:type="gramEnd"/>
      <w:r>
        <w:rPr>
          <w:rFonts w:hint="eastAsia"/>
          <w:color w:val="333333"/>
          <w:shd w:val="clear" w:color="auto" w:fill="FFFFFF"/>
        </w:rPr>
        <w:t>设立公共查阅室、资料索取点、信息公告栏、电子信息屏等形式公开政府信息。</w:t>
      </w:r>
    </w:p>
    <w:p w14:paraId="268631AA" w14:textId="77777777" w:rsidR="00E25F33" w:rsidRDefault="00000000">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3、本机关公开以上信息的时限为自信息产生后的20日内公开(法律、法规对政府信息公开的期限另有规定的，从其规定)。</w:t>
      </w:r>
    </w:p>
    <w:p w14:paraId="052C180F" w14:textId="77777777" w:rsidR="00E25F33" w:rsidRDefault="00000000">
      <w:pPr>
        <w:pStyle w:val="a3"/>
        <w:shd w:val="clear" w:color="auto" w:fill="FFFFFF"/>
        <w:spacing w:before="0" w:beforeAutospacing="0" w:after="0" w:afterAutospacing="0"/>
        <w:ind w:firstLine="480"/>
        <w:rPr>
          <w:rFonts w:ascii="Times New Roman" w:hAnsi="Times New Roman" w:cs="Times New Roman"/>
        </w:rPr>
      </w:pPr>
      <w:r>
        <w:rPr>
          <w:rFonts w:hint="eastAsia"/>
          <w:color w:val="333333"/>
          <w:shd w:val="clear" w:color="auto" w:fill="FFFFFF"/>
        </w:rPr>
        <w:t>4、本机关的办公地址：湘乡市经开区红仑大道6号;信息公开工作机构：湘乡市公安局;办公时间：8：00-12：00、14：30-17：30;联系电话：0731-56768321;邮政编码：411400。</w:t>
      </w:r>
    </w:p>
    <w:p w14:paraId="07A3AE00" w14:textId="77777777" w:rsidR="00E25F33" w:rsidRDefault="00000000">
      <w:pPr>
        <w:pStyle w:val="a3"/>
        <w:autoSpaceDE w:val="0"/>
        <w:spacing w:before="0" w:beforeAutospacing="0" w:after="0" w:afterAutospacing="0" w:line="560" w:lineRule="atLeast"/>
        <w:ind w:firstLine="420"/>
        <w:jc w:val="both"/>
        <w:rPr>
          <w:rFonts w:ascii="Times New Roman" w:hAnsi="Times New Roman" w:cs="Times New Roman"/>
        </w:rPr>
      </w:pPr>
      <w:r>
        <w:rPr>
          <w:rFonts w:ascii="Times New Roman" w:hAnsi="Times New Roman" w:cs="Times New Roman"/>
        </w:rPr>
        <w:t> </w:t>
      </w:r>
    </w:p>
    <w:tbl>
      <w:tblPr>
        <w:tblW w:w="9064" w:type="dxa"/>
        <w:jc w:val="center"/>
        <w:tblCellMar>
          <w:top w:w="15" w:type="dxa"/>
          <w:left w:w="15" w:type="dxa"/>
          <w:bottom w:w="15" w:type="dxa"/>
          <w:right w:w="15" w:type="dxa"/>
        </w:tblCellMar>
        <w:tblLook w:val="04A0" w:firstRow="1" w:lastRow="0" w:firstColumn="1" w:lastColumn="0" w:noHBand="0" w:noVBand="1"/>
      </w:tblPr>
      <w:tblGrid>
        <w:gridCol w:w="3113"/>
        <w:gridCol w:w="1881"/>
        <w:gridCol w:w="1979"/>
        <w:gridCol w:w="2091"/>
      </w:tblGrid>
      <w:tr w:rsidR="00E25F33" w14:paraId="7BA0AF78" w14:textId="77777777">
        <w:trPr>
          <w:trHeight w:val="606"/>
          <w:jc w:val="center"/>
        </w:trPr>
        <w:tc>
          <w:tcPr>
            <w:tcW w:w="9064" w:type="dxa"/>
            <w:gridSpan w:val="4"/>
            <w:tcBorders>
              <w:top w:val="single" w:sz="6" w:space="0" w:color="auto"/>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tcPr>
          <w:p w14:paraId="2D56F278"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第二十条第（一）项</w:t>
            </w:r>
          </w:p>
        </w:tc>
      </w:tr>
      <w:tr w:rsidR="00E25F33" w14:paraId="706B57E5"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5E78928A"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lastRenderedPageBreak/>
              <w:t>信息内容</w:t>
            </w:r>
          </w:p>
        </w:tc>
        <w:tc>
          <w:tcPr>
            <w:tcW w:w="1881"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29AB364"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本年制发件数</w:t>
            </w:r>
          </w:p>
        </w:tc>
        <w:tc>
          <w:tcPr>
            <w:tcW w:w="1979"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3E0D574"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本年废止件数</w:t>
            </w:r>
          </w:p>
        </w:tc>
        <w:tc>
          <w:tcPr>
            <w:tcW w:w="2091"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369799D"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现行有效件数</w:t>
            </w:r>
          </w:p>
        </w:tc>
      </w:tr>
      <w:tr w:rsidR="00E25F33" w14:paraId="2820540F"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6117E08E"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规章</w:t>
            </w:r>
          </w:p>
        </w:tc>
        <w:tc>
          <w:tcPr>
            <w:tcW w:w="1881"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C0E84DF"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1979"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40C3E53"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2091"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4BFAB6D"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32F46CAD"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7B4586A8"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行政规范性文件</w:t>
            </w:r>
          </w:p>
        </w:tc>
        <w:tc>
          <w:tcPr>
            <w:tcW w:w="1881"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54BD89D"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1979"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9C1C2FF"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2091"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96280CF" w14:textId="0F9C6255" w:rsidR="00E25F33" w:rsidRDefault="0062674B">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1</w:t>
            </w:r>
          </w:p>
        </w:tc>
      </w:tr>
      <w:tr w:rsidR="00E25F33" w14:paraId="4262D5D4"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tcPr>
          <w:p w14:paraId="65F9FCC4"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第二十条第（五）项</w:t>
            </w:r>
          </w:p>
        </w:tc>
      </w:tr>
      <w:tr w:rsidR="00E25F33" w14:paraId="1AE2DA3D"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64B1EBB2"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信息内容</w:t>
            </w:r>
          </w:p>
        </w:tc>
        <w:tc>
          <w:tcPr>
            <w:tcW w:w="5951" w:type="dxa"/>
            <w:gridSpan w:val="3"/>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8AC0906"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本年处理决定数量</w:t>
            </w:r>
          </w:p>
        </w:tc>
      </w:tr>
      <w:tr w:rsidR="00E25F33" w14:paraId="3C7058EB"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0BDB0C56"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行政许可</w:t>
            </w:r>
          </w:p>
        </w:tc>
        <w:tc>
          <w:tcPr>
            <w:tcW w:w="5951" w:type="dxa"/>
            <w:gridSpan w:val="3"/>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D74FF3A" w14:textId="34F032E9" w:rsidR="00E25F33" w:rsidRDefault="00F5664C">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40976</w:t>
            </w:r>
          </w:p>
        </w:tc>
      </w:tr>
      <w:tr w:rsidR="00E25F33" w14:paraId="2B88EAEE"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tcPr>
          <w:p w14:paraId="3D100B29"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第二十条第（六）项</w:t>
            </w:r>
          </w:p>
        </w:tc>
      </w:tr>
      <w:tr w:rsidR="00E25F33" w14:paraId="6C366D60"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3EA9676E"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信息内容</w:t>
            </w:r>
          </w:p>
        </w:tc>
        <w:tc>
          <w:tcPr>
            <w:tcW w:w="5951" w:type="dxa"/>
            <w:gridSpan w:val="3"/>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3F1BEEE"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本年处理决定数量</w:t>
            </w:r>
          </w:p>
        </w:tc>
      </w:tr>
      <w:tr w:rsidR="00E25F33" w14:paraId="2FB028EA"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7F0EEF90"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行政处罚</w:t>
            </w:r>
          </w:p>
        </w:tc>
        <w:tc>
          <w:tcPr>
            <w:tcW w:w="5951" w:type="dxa"/>
            <w:gridSpan w:val="3"/>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B095288" w14:textId="40BF44D7" w:rsidR="00E25F33" w:rsidRDefault="00F5664C">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64447</w:t>
            </w:r>
          </w:p>
        </w:tc>
      </w:tr>
      <w:tr w:rsidR="00E25F33" w14:paraId="1FCF183E"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141E5614"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行政强制</w:t>
            </w:r>
          </w:p>
        </w:tc>
        <w:tc>
          <w:tcPr>
            <w:tcW w:w="5951" w:type="dxa"/>
            <w:gridSpan w:val="3"/>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AD8F22A" w14:textId="45766313" w:rsidR="00E25F33" w:rsidRDefault="00F5664C">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7109</w:t>
            </w:r>
          </w:p>
        </w:tc>
      </w:tr>
      <w:tr w:rsidR="00E25F33" w14:paraId="7BC53308"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tcPr>
          <w:p w14:paraId="66E1B40D"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第二十条第（八）项</w:t>
            </w:r>
          </w:p>
        </w:tc>
      </w:tr>
      <w:tr w:rsidR="00E25F33" w14:paraId="0280E4FB"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5743B1B7"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信息内容</w:t>
            </w:r>
          </w:p>
        </w:tc>
        <w:tc>
          <w:tcPr>
            <w:tcW w:w="5951" w:type="dxa"/>
            <w:gridSpan w:val="3"/>
            <w:tcBorders>
              <w:top w:val="nil"/>
              <w:left w:val="nil"/>
              <w:bottom w:val="single" w:sz="6" w:space="0" w:color="auto"/>
              <w:right w:val="single" w:sz="6" w:space="0" w:color="000000"/>
            </w:tcBorders>
            <w:shd w:val="clear" w:color="auto" w:fill="auto"/>
            <w:tcMar>
              <w:top w:w="0" w:type="dxa"/>
              <w:left w:w="108" w:type="dxa"/>
              <w:bottom w:w="0" w:type="dxa"/>
              <w:right w:w="108" w:type="dxa"/>
            </w:tcMar>
            <w:vAlign w:val="center"/>
          </w:tcPr>
          <w:p w14:paraId="5B05A467"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本年收费金额（单位：万元）</w:t>
            </w:r>
          </w:p>
        </w:tc>
      </w:tr>
      <w:tr w:rsidR="00E25F33" w14:paraId="58A779C7" w14:textId="77777777">
        <w:trPr>
          <w:trHeight w:val="606"/>
          <w:jc w:val="center"/>
        </w:trPr>
        <w:tc>
          <w:tcPr>
            <w:tcW w:w="3113"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25DD1154"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行政事业性收费</w:t>
            </w:r>
          </w:p>
        </w:tc>
        <w:tc>
          <w:tcPr>
            <w:tcW w:w="5951" w:type="dxa"/>
            <w:gridSpan w:val="3"/>
            <w:tcBorders>
              <w:top w:val="nil"/>
              <w:left w:val="nil"/>
              <w:bottom w:val="single" w:sz="6" w:space="0" w:color="auto"/>
              <w:right w:val="single" w:sz="6" w:space="0" w:color="000000"/>
            </w:tcBorders>
            <w:shd w:val="clear" w:color="auto" w:fill="auto"/>
            <w:tcMar>
              <w:top w:w="0" w:type="dxa"/>
              <w:left w:w="108" w:type="dxa"/>
              <w:bottom w:w="0" w:type="dxa"/>
              <w:right w:w="108" w:type="dxa"/>
            </w:tcMar>
            <w:vAlign w:val="center"/>
          </w:tcPr>
          <w:p w14:paraId="2CEE9A70" w14:textId="7307982E"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 </w:t>
            </w:r>
            <w:r w:rsidR="00F5664C">
              <w:rPr>
                <w:rFonts w:hint="eastAsia"/>
                <w:sz w:val="21"/>
                <w:szCs w:val="21"/>
              </w:rPr>
              <w:t>268.15</w:t>
            </w:r>
          </w:p>
        </w:tc>
      </w:tr>
    </w:tbl>
    <w:p w14:paraId="2BF79EE3" w14:textId="77777777" w:rsidR="00E25F33" w:rsidRDefault="00000000">
      <w:pPr>
        <w:pStyle w:val="a3"/>
        <w:spacing w:before="0" w:beforeAutospacing="0" w:after="240" w:afterAutospacing="0"/>
        <w:ind w:firstLine="640"/>
        <w:jc w:val="both"/>
        <w:rPr>
          <w:rFonts w:ascii="Times New Roman" w:hAnsi="Times New Roman" w:cs="Times New Roman"/>
        </w:rPr>
      </w:pPr>
      <w:r>
        <w:rPr>
          <w:rFonts w:ascii="黑体" w:eastAsia="黑体" w:cs="黑体" w:hint="eastAsia"/>
          <w:sz w:val="32"/>
          <w:szCs w:val="32"/>
        </w:rPr>
        <w:t>三、</w:t>
      </w:r>
      <w:r>
        <w:rPr>
          <w:rFonts w:ascii="黑体" w:eastAsia="黑体" w:cs="黑体" w:hint="eastAsia"/>
          <w:color w:val="333333"/>
          <w:sz w:val="32"/>
          <w:szCs w:val="32"/>
          <w:shd w:val="clear" w:color="auto" w:fill="FFFFFF"/>
        </w:rPr>
        <w:t>收到和处理政府信息公开申请情况</w:t>
      </w:r>
    </w:p>
    <w:tbl>
      <w:tblPr>
        <w:tblW w:w="9624" w:type="dxa"/>
        <w:jc w:val="center"/>
        <w:tblCellMar>
          <w:top w:w="15" w:type="dxa"/>
          <w:left w:w="15" w:type="dxa"/>
          <w:bottom w:w="15" w:type="dxa"/>
          <w:right w:w="15" w:type="dxa"/>
        </w:tblCellMar>
        <w:tblLook w:val="04A0" w:firstRow="1" w:lastRow="0" w:firstColumn="1" w:lastColumn="0" w:noHBand="0" w:noVBand="1"/>
      </w:tblPr>
      <w:tblGrid>
        <w:gridCol w:w="825"/>
        <w:gridCol w:w="855"/>
        <w:gridCol w:w="2998"/>
        <w:gridCol w:w="555"/>
        <w:gridCol w:w="776"/>
        <w:gridCol w:w="720"/>
        <w:gridCol w:w="750"/>
        <w:gridCol w:w="660"/>
        <w:gridCol w:w="735"/>
        <w:gridCol w:w="750"/>
      </w:tblGrid>
      <w:tr w:rsidR="00E25F33" w14:paraId="2BFA8B2F" w14:textId="77777777">
        <w:trPr>
          <w:trHeight w:val="330"/>
          <w:jc w:val="center"/>
        </w:trPr>
        <w:tc>
          <w:tcPr>
            <w:tcW w:w="4678" w:type="dxa"/>
            <w:gridSpan w:val="3"/>
            <w:vMerge w:val="restart"/>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55972AE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ascii="楷_GB2312" w:eastAsia="楷_GB2312" w:hAnsi="楷_GB2312" w:cs="楷_GB2312"/>
              </w:rPr>
              <w:t>（本列数据的勾</w:t>
            </w:r>
            <w:proofErr w:type="gramStart"/>
            <w:r>
              <w:rPr>
                <w:rFonts w:ascii="楷_GB2312" w:eastAsia="楷_GB2312" w:hAnsi="楷_GB2312" w:cs="楷_GB2312"/>
              </w:rPr>
              <w:t>稽</w:t>
            </w:r>
            <w:proofErr w:type="gramEnd"/>
            <w:r>
              <w:rPr>
                <w:rFonts w:ascii="楷_GB2312" w:eastAsia="楷_GB2312" w:hAnsi="楷_GB2312" w:cs="楷_GB2312"/>
              </w:rPr>
              <w:t>关系为：第一项加第二项之和，等于第三项加第四项之和）</w:t>
            </w:r>
          </w:p>
        </w:tc>
        <w:tc>
          <w:tcPr>
            <w:tcW w:w="4946" w:type="dxa"/>
            <w:gridSpan w:val="7"/>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355C1D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申请人情况</w:t>
            </w:r>
          </w:p>
        </w:tc>
      </w:tr>
      <w:tr w:rsidR="00E25F33" w14:paraId="4CAADCDF" w14:textId="77777777">
        <w:trPr>
          <w:trHeight w:val="380"/>
          <w:jc w:val="center"/>
        </w:trPr>
        <w:tc>
          <w:tcPr>
            <w:tcW w:w="4678" w:type="dxa"/>
            <w:gridSpan w:val="3"/>
            <w:vMerge/>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45BA4C63" w14:textId="77777777" w:rsidR="00E25F33" w:rsidRDefault="00E25F33">
            <w:pPr>
              <w:rPr>
                <w:rFonts w:ascii="Times New Roman" w:hAnsi="Times New Roman" w:cs="Times New Roman"/>
                <w:sz w:val="20"/>
                <w:szCs w:val="20"/>
              </w:rPr>
            </w:pPr>
          </w:p>
        </w:tc>
        <w:tc>
          <w:tcPr>
            <w:tcW w:w="555" w:type="dxa"/>
            <w:vMerge w:val="restart"/>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711424A" w14:textId="77777777" w:rsidR="00E25F33" w:rsidRDefault="00000000">
            <w:pPr>
              <w:pStyle w:val="a3"/>
              <w:spacing w:before="0" w:beforeAutospacing="0" w:after="0" w:afterAutospacing="0" w:line="260" w:lineRule="atLeast"/>
              <w:jc w:val="center"/>
              <w:rPr>
                <w:rFonts w:ascii="Times New Roman" w:hAnsi="Times New Roman" w:cs="Times New Roman"/>
                <w:sz w:val="21"/>
                <w:szCs w:val="21"/>
              </w:rPr>
            </w:pPr>
            <w:r>
              <w:rPr>
                <w:rFonts w:hint="eastAsia"/>
                <w:sz w:val="21"/>
                <w:szCs w:val="21"/>
              </w:rPr>
              <w:t>自然人</w:t>
            </w:r>
          </w:p>
        </w:tc>
        <w:tc>
          <w:tcPr>
            <w:tcW w:w="3641" w:type="dxa"/>
            <w:gridSpan w:val="5"/>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C28DFF0" w14:textId="77777777" w:rsidR="00E25F33" w:rsidRDefault="00000000">
            <w:pPr>
              <w:pStyle w:val="a3"/>
              <w:spacing w:before="0" w:beforeAutospacing="0" w:after="0" w:afterAutospacing="0" w:line="260" w:lineRule="atLeast"/>
              <w:jc w:val="center"/>
              <w:rPr>
                <w:rFonts w:ascii="Times New Roman" w:hAnsi="Times New Roman" w:cs="Times New Roman"/>
                <w:sz w:val="21"/>
                <w:szCs w:val="21"/>
              </w:rPr>
            </w:pPr>
            <w:r>
              <w:rPr>
                <w:rFonts w:hint="eastAsia"/>
                <w:sz w:val="21"/>
                <w:szCs w:val="21"/>
              </w:rPr>
              <w:t>法人或其他组织</w:t>
            </w:r>
          </w:p>
        </w:tc>
        <w:tc>
          <w:tcPr>
            <w:tcW w:w="750" w:type="dxa"/>
            <w:vMerge w:val="restart"/>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7239F81"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总计</w:t>
            </w:r>
          </w:p>
        </w:tc>
      </w:tr>
      <w:tr w:rsidR="00E25F33" w14:paraId="70C604EB" w14:textId="77777777">
        <w:trPr>
          <w:jc w:val="center"/>
        </w:trPr>
        <w:tc>
          <w:tcPr>
            <w:tcW w:w="4678" w:type="dxa"/>
            <w:gridSpan w:val="3"/>
            <w:vMerge/>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51E83C04" w14:textId="77777777" w:rsidR="00E25F33" w:rsidRDefault="00E25F33">
            <w:pPr>
              <w:rPr>
                <w:rFonts w:ascii="Times New Roman" w:hAnsi="Times New Roman" w:cs="Times New Roman"/>
                <w:sz w:val="20"/>
                <w:szCs w:val="20"/>
              </w:rPr>
            </w:pPr>
          </w:p>
        </w:tc>
        <w:tc>
          <w:tcPr>
            <w:tcW w:w="5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5533999" w14:textId="77777777" w:rsidR="00E25F33" w:rsidRDefault="00E25F33">
            <w:pPr>
              <w:rPr>
                <w:rFonts w:ascii="Times New Roman" w:hAnsi="Times New Roman" w:cs="Times New Roman"/>
                <w:sz w:val="20"/>
                <w:szCs w:val="20"/>
              </w:rPr>
            </w:pP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4D57BBE" w14:textId="77777777" w:rsidR="00E25F33" w:rsidRDefault="00000000">
            <w:pPr>
              <w:pStyle w:val="a3"/>
              <w:spacing w:before="0" w:beforeAutospacing="0" w:after="0" w:afterAutospacing="0" w:line="260" w:lineRule="atLeast"/>
              <w:jc w:val="center"/>
              <w:rPr>
                <w:rFonts w:ascii="Times New Roman" w:hAnsi="Times New Roman" w:cs="Times New Roman"/>
                <w:sz w:val="21"/>
                <w:szCs w:val="21"/>
              </w:rPr>
            </w:pPr>
            <w:r>
              <w:rPr>
                <w:rFonts w:hint="eastAsia"/>
                <w:sz w:val="21"/>
                <w:szCs w:val="21"/>
              </w:rPr>
              <w:t>商业企业</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CF92E12" w14:textId="77777777" w:rsidR="00E25F33" w:rsidRDefault="00000000">
            <w:pPr>
              <w:pStyle w:val="a3"/>
              <w:spacing w:before="0" w:beforeAutospacing="0" w:after="0" w:afterAutospacing="0" w:line="260" w:lineRule="atLeast"/>
              <w:jc w:val="center"/>
              <w:rPr>
                <w:rFonts w:ascii="Times New Roman" w:hAnsi="Times New Roman" w:cs="Times New Roman"/>
                <w:sz w:val="21"/>
                <w:szCs w:val="21"/>
              </w:rPr>
            </w:pPr>
            <w:r>
              <w:rPr>
                <w:rFonts w:hint="eastAsia"/>
                <w:sz w:val="21"/>
                <w:szCs w:val="21"/>
              </w:rPr>
              <w:t>科研机构</w:t>
            </w:r>
          </w:p>
        </w:tc>
        <w:tc>
          <w:tcPr>
            <w:tcW w:w="75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E6940BB" w14:textId="77777777" w:rsidR="00E25F33" w:rsidRDefault="00000000">
            <w:pPr>
              <w:pStyle w:val="a3"/>
              <w:spacing w:before="0" w:beforeAutospacing="0" w:after="0" w:afterAutospacing="0" w:line="260" w:lineRule="atLeast"/>
              <w:jc w:val="center"/>
              <w:rPr>
                <w:rFonts w:ascii="Times New Roman" w:hAnsi="Times New Roman" w:cs="Times New Roman"/>
                <w:sz w:val="21"/>
                <w:szCs w:val="21"/>
              </w:rPr>
            </w:pPr>
            <w:r>
              <w:rPr>
                <w:rFonts w:hint="eastAsia"/>
                <w:sz w:val="21"/>
                <w:szCs w:val="21"/>
              </w:rPr>
              <w:t>社会公益组织</w:t>
            </w:r>
          </w:p>
        </w:tc>
        <w:tc>
          <w:tcPr>
            <w:tcW w:w="66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6E517C1" w14:textId="77777777" w:rsidR="00E25F33" w:rsidRDefault="00000000">
            <w:pPr>
              <w:pStyle w:val="a3"/>
              <w:spacing w:before="0" w:beforeAutospacing="0" w:after="0" w:afterAutospacing="0" w:line="260" w:lineRule="atLeast"/>
              <w:jc w:val="center"/>
              <w:rPr>
                <w:rFonts w:ascii="Times New Roman" w:hAnsi="Times New Roman" w:cs="Times New Roman"/>
                <w:sz w:val="21"/>
                <w:szCs w:val="21"/>
              </w:rPr>
            </w:pPr>
            <w:r>
              <w:rPr>
                <w:rFonts w:hint="eastAsia"/>
                <w:sz w:val="21"/>
                <w:szCs w:val="21"/>
              </w:rPr>
              <w:t>法律服务机构</w:t>
            </w:r>
          </w:p>
        </w:tc>
        <w:tc>
          <w:tcPr>
            <w:tcW w:w="735"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DCD2E70" w14:textId="77777777" w:rsidR="00E25F33" w:rsidRDefault="00000000">
            <w:pPr>
              <w:pStyle w:val="a3"/>
              <w:spacing w:before="0" w:beforeAutospacing="0" w:after="0" w:afterAutospacing="0" w:line="260" w:lineRule="atLeast"/>
              <w:jc w:val="center"/>
              <w:rPr>
                <w:rFonts w:ascii="Times New Roman" w:hAnsi="Times New Roman" w:cs="Times New Roman"/>
                <w:sz w:val="21"/>
                <w:szCs w:val="21"/>
              </w:rPr>
            </w:pPr>
            <w:r>
              <w:rPr>
                <w:rFonts w:hint="eastAsia"/>
                <w:sz w:val="21"/>
                <w:szCs w:val="21"/>
              </w:rPr>
              <w:t>其他</w:t>
            </w:r>
          </w:p>
        </w:tc>
        <w:tc>
          <w:tcPr>
            <w:tcW w:w="750" w:type="dxa"/>
            <w:vMerge/>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37B6B09" w14:textId="77777777" w:rsidR="00E25F33" w:rsidRDefault="00E25F33">
            <w:pPr>
              <w:rPr>
                <w:rFonts w:ascii="Times New Roman" w:hAnsi="Times New Roman" w:cs="Times New Roman"/>
                <w:sz w:val="20"/>
                <w:szCs w:val="20"/>
              </w:rPr>
            </w:pPr>
          </w:p>
        </w:tc>
      </w:tr>
      <w:tr w:rsidR="00E25F33" w14:paraId="5BE152AD" w14:textId="77777777">
        <w:trPr>
          <w:trHeight w:val="337"/>
          <w:jc w:val="center"/>
        </w:trPr>
        <w:tc>
          <w:tcPr>
            <w:tcW w:w="4678" w:type="dxa"/>
            <w:gridSpan w:val="3"/>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77B7A49A"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一、本年新收政府信息公开申请数量</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B32A440" w14:textId="706E5CB2" w:rsidR="00E25F33" w:rsidRDefault="004D2A78">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15</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0D4124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2CDFE4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3A053B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8B770B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06CC86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8518ED5" w14:textId="595868C7" w:rsidR="00E25F33" w:rsidRDefault="004D2A78">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15</w:t>
            </w:r>
          </w:p>
        </w:tc>
      </w:tr>
      <w:tr w:rsidR="00E25F33" w14:paraId="29EFB0D9" w14:textId="77777777">
        <w:trPr>
          <w:trHeight w:val="337"/>
          <w:jc w:val="center"/>
        </w:trPr>
        <w:tc>
          <w:tcPr>
            <w:tcW w:w="4678" w:type="dxa"/>
            <w:gridSpan w:val="3"/>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6E2D93C2"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二、上年结转政府信息公开申请数量</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58A5C4E"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8040CA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E66473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4C7266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7192F4E"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C38C72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93C50A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33A1AC71" w14:textId="77777777">
        <w:trPr>
          <w:trHeight w:val="372"/>
          <w:jc w:val="center"/>
        </w:trPr>
        <w:tc>
          <w:tcPr>
            <w:tcW w:w="825" w:type="dxa"/>
            <w:vMerge w:val="restart"/>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6B6050E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三、本年度办理结果</w:t>
            </w:r>
          </w:p>
        </w:tc>
        <w:tc>
          <w:tcPr>
            <w:tcW w:w="3853" w:type="dxa"/>
            <w:gridSpan w:val="2"/>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90D2A46"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（一）予以公开</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91BB6A4" w14:textId="5FA9E52D" w:rsidR="00E25F33" w:rsidRDefault="00F5664C">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4</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73A8B0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BF4FA31"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02EF18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3F3DB8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D3A631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3F89CBC" w14:textId="5DB2003A" w:rsidR="00E25F33" w:rsidRDefault="00F5664C">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4</w:t>
            </w:r>
          </w:p>
        </w:tc>
      </w:tr>
      <w:tr w:rsidR="00E25F33" w14:paraId="1664AA3F" w14:textId="77777777">
        <w:trPr>
          <w:trHeight w:val="485"/>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5C614437" w14:textId="77777777" w:rsidR="00E25F33" w:rsidRDefault="00E25F33">
            <w:pPr>
              <w:rPr>
                <w:rFonts w:ascii="Times New Roman" w:hAnsi="Times New Roman" w:cs="Times New Roman"/>
                <w:sz w:val="20"/>
                <w:szCs w:val="20"/>
              </w:rPr>
            </w:pPr>
          </w:p>
        </w:tc>
        <w:tc>
          <w:tcPr>
            <w:tcW w:w="3853" w:type="dxa"/>
            <w:gridSpan w:val="2"/>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A82D1AB" w14:textId="77777777" w:rsidR="00E25F33" w:rsidRDefault="00000000">
            <w:pPr>
              <w:pStyle w:val="a3"/>
              <w:autoSpaceDE w:val="0"/>
              <w:spacing w:before="0" w:beforeAutospacing="0" w:after="0" w:afterAutospacing="0" w:line="240" w:lineRule="atLeast"/>
              <w:rPr>
                <w:rFonts w:ascii="Times New Roman" w:hAnsi="Times New Roman" w:cs="Times New Roman"/>
                <w:sz w:val="21"/>
                <w:szCs w:val="21"/>
              </w:rPr>
            </w:pPr>
            <w:r>
              <w:rPr>
                <w:rFonts w:hint="eastAsia"/>
                <w:sz w:val="21"/>
                <w:szCs w:val="21"/>
              </w:rPr>
              <w:t>（二）部分公开</w:t>
            </w:r>
            <w:r>
              <w:rPr>
                <w:rFonts w:ascii="楷_GB2312" w:eastAsia="楷_GB2312" w:hAnsi="楷_GB2312" w:cs="楷_GB2312"/>
                <w:sz w:val="21"/>
                <w:szCs w:val="21"/>
              </w:rPr>
              <w:t>（区分处理的，只计这一情形，不计其他情形）</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7B23EE0" w14:textId="3F96E3D8" w:rsidR="00E25F33" w:rsidRDefault="00F5664C">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2</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C22E23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14DB684"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D5FD21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00B00D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12CEFB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3F5C3C8" w14:textId="22B9165B" w:rsidR="00E25F33" w:rsidRDefault="00F5664C">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2</w:t>
            </w:r>
          </w:p>
        </w:tc>
      </w:tr>
      <w:tr w:rsidR="00E25F33" w14:paraId="07FB1D03"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2EE3FD84" w14:textId="77777777" w:rsidR="00E25F33" w:rsidRDefault="00E25F33">
            <w:pPr>
              <w:rPr>
                <w:rFonts w:ascii="Times New Roman" w:hAnsi="Times New Roman" w:cs="Times New Roman"/>
                <w:sz w:val="20"/>
                <w:szCs w:val="20"/>
              </w:rPr>
            </w:pPr>
          </w:p>
        </w:tc>
        <w:tc>
          <w:tcPr>
            <w:tcW w:w="855" w:type="dxa"/>
            <w:vMerge w:val="restart"/>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B81877E"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（三）不予公开</w:t>
            </w: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337E51C"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1.属于国家秘密</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25D323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C5C806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3B61AF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C35BE7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4D8A64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670FEB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7E7858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1D4A61F2"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4794A4C7"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C8231F9"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9C3E278"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2.其他法律行政法规禁止公开</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AD3D43D"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B81D5F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EF957B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EA6E74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404CE1D"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76417A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5EC822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789D6F18"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499C4ED7"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C89645A"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DDB86CC"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3.危及“三安全</w:t>
            </w:r>
            <w:proofErr w:type="gramStart"/>
            <w:r>
              <w:rPr>
                <w:rFonts w:hint="eastAsia"/>
                <w:sz w:val="21"/>
                <w:szCs w:val="21"/>
              </w:rPr>
              <w:t>一</w:t>
            </w:r>
            <w:proofErr w:type="gramEnd"/>
            <w:r>
              <w:rPr>
                <w:rFonts w:hint="eastAsia"/>
                <w:sz w:val="21"/>
                <w:szCs w:val="21"/>
              </w:rPr>
              <w:t>稳定”</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9CEF921"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438499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E6C278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6365C8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E88C77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058F5F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FE03D5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59E78083"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4ABBD2AB"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28DDA24"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6F65FC2"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4.保护第三方合法权益</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4C476A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1</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008FB6D"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3A249C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3F4640D"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1AF38FD"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A2A1BD4"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C7A464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1</w:t>
            </w:r>
          </w:p>
        </w:tc>
      </w:tr>
      <w:tr w:rsidR="00E25F33" w14:paraId="6103911F"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213A168E"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C800DD1"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79EE8A9"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5.属于三类内部事务信息</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6507E26"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9046114"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80D1DF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A43ADE6"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173459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E41A76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7C08D8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2CA08DB6"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60E33ADC"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855F9A5"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556DBBF"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6.属于四类过程性信息</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039200D"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A8F819E"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E6C5DA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E51553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13EE36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4A646F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9FCA70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51DC9A55"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2669549D"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1DFC82E"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10F4893"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7.属于行政执法案卷</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260349F" w14:textId="161FB13F" w:rsidR="00E25F33" w:rsidRDefault="00F5664C">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4</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FCFB676"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E97D311"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188F2F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DDCD12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B4FC73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E9A55DC" w14:textId="53969F26" w:rsidR="00E25F33" w:rsidRDefault="004D2A78">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4</w:t>
            </w:r>
          </w:p>
        </w:tc>
      </w:tr>
      <w:tr w:rsidR="00E25F33" w14:paraId="6458E189"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17199EAD"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CE9069F"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2AFEF4F"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8.属于行政查询事项</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27C729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B45740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2813AF1"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2BECF7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D2A16F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2C019E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EAED61D"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2126AC8E" w14:textId="77777777">
        <w:trPr>
          <w:trHeight w:val="306"/>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40D13E27" w14:textId="77777777" w:rsidR="00E25F33" w:rsidRDefault="00E25F33">
            <w:pPr>
              <w:rPr>
                <w:rFonts w:ascii="Times New Roman" w:hAnsi="Times New Roman" w:cs="Times New Roman"/>
                <w:sz w:val="20"/>
                <w:szCs w:val="20"/>
              </w:rPr>
            </w:pPr>
          </w:p>
        </w:tc>
        <w:tc>
          <w:tcPr>
            <w:tcW w:w="855" w:type="dxa"/>
            <w:vMerge w:val="restart"/>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64A41E6"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（四）无法提供</w:t>
            </w: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9CEE553"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1.本机关不掌握相关政府信息</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1409A02" w14:textId="3FCE3E49" w:rsidR="00E25F33" w:rsidRDefault="00F5664C">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3</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6613E6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BA3E30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949C68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E5134F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C6A4D2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51EFEED" w14:textId="2AD01795" w:rsidR="00E25F33" w:rsidRDefault="004D2A78">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3</w:t>
            </w:r>
          </w:p>
        </w:tc>
      </w:tr>
      <w:tr w:rsidR="00E25F33" w14:paraId="5D744972"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63B690FC"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DE505BC"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619F69C"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2.没有现成信息需要另行制作</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D16752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198E84E"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214C65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209AE7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876707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2C5FE7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0BF142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4FB66E2C"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5132863C"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A549440"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9C816AB"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3.补正后申请内容仍不明确</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C1A798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EB5475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B7E0AB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D6E57A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D25E35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19008A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DA8CC66"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55507AA8"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24AD7769" w14:textId="77777777" w:rsidR="00E25F33" w:rsidRDefault="00E25F33">
            <w:pPr>
              <w:rPr>
                <w:rFonts w:ascii="Times New Roman" w:hAnsi="Times New Roman" w:cs="Times New Roman"/>
                <w:sz w:val="20"/>
                <w:szCs w:val="20"/>
              </w:rPr>
            </w:pPr>
          </w:p>
        </w:tc>
        <w:tc>
          <w:tcPr>
            <w:tcW w:w="855" w:type="dxa"/>
            <w:vMerge w:val="restart"/>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DCAC06D"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（五）</w:t>
            </w:r>
            <w:proofErr w:type="gramStart"/>
            <w:r>
              <w:rPr>
                <w:rFonts w:hint="eastAsia"/>
                <w:sz w:val="21"/>
                <w:szCs w:val="21"/>
              </w:rPr>
              <w:t>不予处理</w:t>
            </w:r>
            <w:proofErr w:type="gramEnd"/>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644E1CC"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1.信访举报投诉类申请</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B9744E6"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53AF3B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1A463E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A98BBF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0704EB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F88CE1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E567196"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1416F9C1" w14:textId="77777777">
        <w:trPr>
          <w:trHeight w:val="276"/>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0B7E5FEB"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A326888"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AE0D8B0"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2.重复申请</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EE5A304" w14:textId="13CA49F8" w:rsidR="00E25F33" w:rsidRDefault="00F5664C">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1</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AABAA71"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6B690A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4D8748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EFBC77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C2031A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A1E3654" w14:textId="17747EBA" w:rsidR="00E25F33" w:rsidRDefault="004D2A78">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1</w:t>
            </w:r>
          </w:p>
        </w:tc>
      </w:tr>
      <w:tr w:rsidR="00E25F33" w14:paraId="347F8BFE" w14:textId="77777777">
        <w:trPr>
          <w:trHeight w:val="246"/>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50780E4B"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8C94164"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BDE739E"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3.要求提供公开出版物</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006498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C3F33F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FB9F4A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BEBAE2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B8578FE"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A7F8C2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A3092E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6CD452C1" w14:textId="77777777">
        <w:trPr>
          <w:trHeight w:val="351"/>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1C2A696A"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21ACEB1"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9782534"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4.无正当理由大量反复申请</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13831F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3E227D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61F9C7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5C2DCB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F99737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CEFEED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BAB11B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0B5C82BF" w14:textId="77777777">
        <w:trPr>
          <w:trHeight w:val="515"/>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2877A0E3" w14:textId="77777777" w:rsidR="00E25F33" w:rsidRDefault="00E25F33">
            <w:pPr>
              <w:rPr>
                <w:rFonts w:ascii="Times New Roman" w:hAnsi="Times New Roman" w:cs="Times New Roman"/>
                <w:sz w:val="20"/>
                <w:szCs w:val="20"/>
              </w:rPr>
            </w:pPr>
          </w:p>
        </w:tc>
        <w:tc>
          <w:tcPr>
            <w:tcW w:w="855"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063F82A"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634129C" w14:textId="77777777" w:rsidR="00E25F33" w:rsidRDefault="00000000">
            <w:pPr>
              <w:pStyle w:val="a3"/>
              <w:autoSpaceDE w:val="0"/>
              <w:spacing w:before="0" w:beforeAutospacing="0" w:after="0" w:afterAutospacing="0" w:line="240" w:lineRule="atLeast"/>
              <w:rPr>
                <w:rFonts w:ascii="Times New Roman" w:hAnsi="Times New Roman" w:cs="Times New Roman"/>
                <w:sz w:val="21"/>
                <w:szCs w:val="21"/>
              </w:rPr>
            </w:pPr>
            <w:r>
              <w:rPr>
                <w:rFonts w:hint="eastAsia"/>
                <w:sz w:val="21"/>
                <w:szCs w:val="21"/>
              </w:rPr>
              <w:t>5.要求行政机关确认或重新出具已获取信息</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6BAE314"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AA6727E"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E83524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EF7FCB3"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AA664D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C77C28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96FA6BD"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692B6E7D" w14:textId="77777777">
        <w:trPr>
          <w:trHeight w:val="740"/>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771083F1" w14:textId="77777777" w:rsidR="00E25F33" w:rsidRDefault="00E25F33">
            <w:pPr>
              <w:rPr>
                <w:rFonts w:ascii="Times New Roman" w:hAnsi="Times New Roman" w:cs="Times New Roman"/>
                <w:sz w:val="20"/>
                <w:szCs w:val="20"/>
              </w:rPr>
            </w:pPr>
          </w:p>
        </w:tc>
        <w:tc>
          <w:tcPr>
            <w:tcW w:w="855" w:type="dxa"/>
            <w:vMerge w:val="restart"/>
            <w:tcBorders>
              <w:top w:val="nil"/>
              <w:left w:val="nil"/>
              <w:bottom w:val="outset" w:sz="6" w:space="0" w:color="auto"/>
              <w:right w:val="single" w:sz="6" w:space="0" w:color="auto"/>
            </w:tcBorders>
            <w:shd w:val="clear" w:color="auto" w:fill="auto"/>
            <w:tcMar>
              <w:top w:w="0" w:type="dxa"/>
              <w:left w:w="108" w:type="dxa"/>
              <w:bottom w:w="0" w:type="dxa"/>
              <w:right w:w="108" w:type="dxa"/>
            </w:tcMar>
            <w:vAlign w:val="center"/>
          </w:tcPr>
          <w:p w14:paraId="4FA2BB59" w14:textId="77777777" w:rsidR="00E25F33" w:rsidRDefault="00000000">
            <w:pPr>
              <w:pStyle w:val="a3"/>
              <w:spacing w:before="0" w:beforeAutospacing="0" w:after="0" w:afterAutospacing="0"/>
              <w:jc w:val="both"/>
              <w:rPr>
                <w:rFonts w:ascii="Times New Roman" w:hAnsi="Times New Roman" w:cs="Times New Roman"/>
                <w:sz w:val="21"/>
                <w:szCs w:val="21"/>
              </w:rPr>
            </w:pPr>
            <w:r>
              <w:rPr>
                <w:rFonts w:hint="eastAsia"/>
                <w:sz w:val="21"/>
                <w:szCs w:val="21"/>
              </w:rPr>
              <w:t>（六）其他处理</w:t>
            </w: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0FA167B" w14:textId="77777777" w:rsidR="00E25F33" w:rsidRDefault="00000000">
            <w:pPr>
              <w:pStyle w:val="a3"/>
              <w:autoSpaceDE w:val="0"/>
              <w:spacing w:before="0" w:beforeAutospacing="0" w:after="0" w:afterAutospacing="0" w:line="240" w:lineRule="atLeast"/>
              <w:rPr>
                <w:rFonts w:ascii="Times New Roman" w:hAnsi="Times New Roman" w:cs="Times New Roman"/>
                <w:sz w:val="21"/>
                <w:szCs w:val="21"/>
              </w:rPr>
            </w:pPr>
            <w:r>
              <w:rPr>
                <w:rFonts w:hint="eastAsia"/>
                <w:sz w:val="21"/>
                <w:szCs w:val="21"/>
              </w:rPr>
              <w:t>1.申请人无正当理由逾期</w:t>
            </w:r>
            <w:proofErr w:type="gramStart"/>
            <w:r>
              <w:rPr>
                <w:rFonts w:hint="eastAsia"/>
                <w:sz w:val="21"/>
                <w:szCs w:val="21"/>
              </w:rPr>
              <w:t>不</w:t>
            </w:r>
            <w:proofErr w:type="gramEnd"/>
            <w:r>
              <w:rPr>
                <w:rFonts w:hint="eastAsia"/>
                <w:sz w:val="21"/>
                <w:szCs w:val="21"/>
              </w:rPr>
              <w:t>补正、行政机关</w:t>
            </w:r>
            <w:proofErr w:type="gramStart"/>
            <w:r>
              <w:rPr>
                <w:rFonts w:hint="eastAsia"/>
                <w:sz w:val="21"/>
                <w:szCs w:val="21"/>
              </w:rPr>
              <w:t>不</w:t>
            </w:r>
            <w:proofErr w:type="gramEnd"/>
            <w:r>
              <w:rPr>
                <w:rFonts w:hint="eastAsia"/>
                <w:sz w:val="21"/>
                <w:szCs w:val="21"/>
              </w:rPr>
              <w:t>再处理其政府信息公开申请</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53D3BA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926871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619DFF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9B0DED1"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160CFA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A0BA17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B3F5EF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02521533" w14:textId="77777777">
        <w:trPr>
          <w:trHeight w:val="735"/>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423AB12A" w14:textId="77777777" w:rsidR="00E25F33" w:rsidRDefault="00E25F33">
            <w:pPr>
              <w:rPr>
                <w:rFonts w:ascii="Times New Roman" w:hAnsi="Times New Roman" w:cs="Times New Roman"/>
                <w:sz w:val="20"/>
                <w:szCs w:val="20"/>
              </w:rPr>
            </w:pPr>
          </w:p>
        </w:tc>
        <w:tc>
          <w:tcPr>
            <w:tcW w:w="855" w:type="dxa"/>
            <w:vMerge/>
            <w:tcBorders>
              <w:top w:val="nil"/>
              <w:left w:val="nil"/>
              <w:bottom w:val="outset" w:sz="6" w:space="0" w:color="auto"/>
              <w:right w:val="single" w:sz="6" w:space="0" w:color="auto"/>
            </w:tcBorders>
            <w:shd w:val="clear" w:color="auto" w:fill="auto"/>
            <w:tcMar>
              <w:top w:w="0" w:type="dxa"/>
              <w:left w:w="108" w:type="dxa"/>
              <w:bottom w:w="0" w:type="dxa"/>
              <w:right w:w="108" w:type="dxa"/>
            </w:tcMar>
            <w:vAlign w:val="center"/>
          </w:tcPr>
          <w:p w14:paraId="60AB667B"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A876ECD" w14:textId="77777777" w:rsidR="00E25F33" w:rsidRDefault="00000000">
            <w:pPr>
              <w:pStyle w:val="a3"/>
              <w:autoSpaceDE w:val="0"/>
              <w:spacing w:before="0" w:beforeAutospacing="0" w:after="0" w:afterAutospacing="0" w:line="240" w:lineRule="atLeast"/>
              <w:rPr>
                <w:rFonts w:ascii="Times New Roman" w:hAnsi="Times New Roman" w:cs="Times New Roman"/>
                <w:sz w:val="21"/>
                <w:szCs w:val="21"/>
              </w:rPr>
            </w:pPr>
            <w:r>
              <w:rPr>
                <w:rFonts w:hint="eastAsia"/>
                <w:sz w:val="21"/>
                <w:szCs w:val="21"/>
              </w:rPr>
              <w:t>2.申请人逾期未按收费通知要求缴纳费用、行政机关</w:t>
            </w:r>
            <w:proofErr w:type="gramStart"/>
            <w:r>
              <w:rPr>
                <w:rFonts w:hint="eastAsia"/>
                <w:sz w:val="21"/>
                <w:szCs w:val="21"/>
              </w:rPr>
              <w:t>不</w:t>
            </w:r>
            <w:proofErr w:type="gramEnd"/>
            <w:r>
              <w:rPr>
                <w:rFonts w:hint="eastAsia"/>
                <w:sz w:val="21"/>
                <w:szCs w:val="21"/>
              </w:rPr>
              <w:t>再处理其政府信息公开申请</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8B27A74"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2106EA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B721DE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3F26FA6"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6B224C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B388D6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3947B7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288A894B" w14:textId="77777777">
        <w:trPr>
          <w:trHeight w:val="339"/>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2203EE24" w14:textId="77777777" w:rsidR="00E25F33" w:rsidRDefault="00E25F33">
            <w:pPr>
              <w:rPr>
                <w:rFonts w:ascii="Times New Roman" w:hAnsi="Times New Roman" w:cs="Times New Roman"/>
                <w:sz w:val="20"/>
                <w:szCs w:val="20"/>
              </w:rPr>
            </w:pPr>
          </w:p>
        </w:tc>
        <w:tc>
          <w:tcPr>
            <w:tcW w:w="855" w:type="dxa"/>
            <w:vMerge/>
            <w:tcBorders>
              <w:top w:val="nil"/>
              <w:left w:val="nil"/>
              <w:bottom w:val="outset" w:sz="6" w:space="0" w:color="auto"/>
              <w:right w:val="single" w:sz="6" w:space="0" w:color="auto"/>
            </w:tcBorders>
            <w:shd w:val="clear" w:color="auto" w:fill="auto"/>
            <w:tcMar>
              <w:top w:w="0" w:type="dxa"/>
              <w:left w:w="108" w:type="dxa"/>
              <w:bottom w:w="0" w:type="dxa"/>
              <w:right w:w="108" w:type="dxa"/>
            </w:tcMar>
            <w:vAlign w:val="center"/>
          </w:tcPr>
          <w:p w14:paraId="0BD39FCB" w14:textId="77777777" w:rsidR="00E25F33" w:rsidRDefault="00E25F33">
            <w:pPr>
              <w:rPr>
                <w:rFonts w:ascii="Times New Roman" w:hAnsi="Times New Roman" w:cs="Times New Roman"/>
                <w:sz w:val="20"/>
                <w:szCs w:val="20"/>
              </w:rPr>
            </w:pPr>
          </w:p>
        </w:tc>
        <w:tc>
          <w:tcPr>
            <w:tcW w:w="299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0A5E884"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3.其他</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7D5EB8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4B8FF72"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82C7FB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E2D993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65C33E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A407CC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70010A0"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r w:rsidR="00E25F33" w14:paraId="0CA5E8B3" w14:textId="77777777">
        <w:trPr>
          <w:trHeight w:val="384"/>
          <w:jc w:val="center"/>
        </w:trPr>
        <w:tc>
          <w:tcPr>
            <w:tcW w:w="825"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65C1BA71" w14:textId="77777777" w:rsidR="00E25F33" w:rsidRDefault="00E25F33">
            <w:pPr>
              <w:rPr>
                <w:rFonts w:ascii="Times New Roman" w:hAnsi="Times New Roman" w:cs="Times New Roman"/>
                <w:sz w:val="20"/>
                <w:szCs w:val="20"/>
              </w:rPr>
            </w:pPr>
          </w:p>
        </w:tc>
        <w:tc>
          <w:tcPr>
            <w:tcW w:w="3853" w:type="dxa"/>
            <w:gridSpan w:val="2"/>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41A63BB"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（七）总计</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370DF3E" w14:textId="496F8D00" w:rsidR="00E25F33" w:rsidRDefault="004D2A78">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15</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C310CFC"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0CC19FB"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10D8488"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EA220C9"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CD08E8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7F85370" w14:textId="0295B8A3" w:rsidR="00E25F33" w:rsidRDefault="004D2A78">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15</w:t>
            </w:r>
          </w:p>
        </w:tc>
      </w:tr>
      <w:tr w:rsidR="00E25F33" w14:paraId="05500F2B" w14:textId="77777777">
        <w:trPr>
          <w:trHeight w:val="444"/>
          <w:jc w:val="center"/>
        </w:trPr>
        <w:tc>
          <w:tcPr>
            <w:tcW w:w="4678" w:type="dxa"/>
            <w:gridSpan w:val="3"/>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53DCDBFD" w14:textId="77777777" w:rsidR="00E25F33" w:rsidRDefault="00000000">
            <w:pPr>
              <w:pStyle w:val="a3"/>
              <w:spacing w:before="0" w:beforeAutospacing="0" w:after="0" w:afterAutospacing="0" w:line="300" w:lineRule="atLeast"/>
              <w:rPr>
                <w:rFonts w:ascii="Times New Roman" w:hAnsi="Times New Roman" w:cs="Times New Roman"/>
                <w:sz w:val="21"/>
                <w:szCs w:val="21"/>
              </w:rPr>
            </w:pPr>
            <w:r>
              <w:rPr>
                <w:rFonts w:hint="eastAsia"/>
                <w:sz w:val="21"/>
                <w:szCs w:val="21"/>
              </w:rPr>
              <w:t>四、结转下年度继续办理</w:t>
            </w:r>
          </w:p>
        </w:tc>
        <w:tc>
          <w:tcPr>
            <w:tcW w:w="55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AF06541"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76"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369617A"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CCD709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0663B6F"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D02E997"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3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3C81EA5"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c>
          <w:tcPr>
            <w:tcW w:w="75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F4C8326" w14:textId="77777777" w:rsidR="00E25F33" w:rsidRDefault="00000000">
            <w:pPr>
              <w:pStyle w:val="a3"/>
              <w:spacing w:before="0" w:beforeAutospacing="0" w:after="0" w:afterAutospacing="0" w:line="300" w:lineRule="atLeast"/>
              <w:jc w:val="center"/>
              <w:rPr>
                <w:rFonts w:ascii="Times New Roman" w:hAnsi="Times New Roman" w:cs="Times New Roman"/>
                <w:sz w:val="21"/>
                <w:szCs w:val="21"/>
              </w:rPr>
            </w:pPr>
            <w:r>
              <w:rPr>
                <w:rFonts w:hint="eastAsia"/>
                <w:sz w:val="21"/>
                <w:szCs w:val="21"/>
              </w:rPr>
              <w:t>0</w:t>
            </w:r>
          </w:p>
        </w:tc>
      </w:tr>
    </w:tbl>
    <w:p w14:paraId="6B62873C" w14:textId="77777777" w:rsidR="00E25F33" w:rsidRDefault="00000000">
      <w:pPr>
        <w:pStyle w:val="a3"/>
        <w:autoSpaceDE w:val="0"/>
        <w:spacing w:before="0" w:beforeAutospacing="0" w:after="0" w:afterAutospacing="0" w:line="560" w:lineRule="atLeast"/>
        <w:ind w:firstLine="640"/>
        <w:jc w:val="both"/>
        <w:rPr>
          <w:rFonts w:ascii="Times New Roman" w:hAnsi="Times New Roman" w:cs="Times New Roman"/>
        </w:rPr>
      </w:pPr>
      <w:r>
        <w:rPr>
          <w:rFonts w:ascii="黑体" w:eastAsia="黑体" w:cs="黑体" w:hint="eastAsia"/>
          <w:sz w:val="32"/>
          <w:szCs w:val="32"/>
        </w:rPr>
        <w:t>四、</w:t>
      </w:r>
      <w:r>
        <w:rPr>
          <w:rFonts w:ascii="黑体" w:eastAsia="黑体" w:cs="黑体" w:hint="eastAsia"/>
          <w:color w:val="333333"/>
          <w:sz w:val="32"/>
          <w:szCs w:val="32"/>
          <w:shd w:val="clear" w:color="auto" w:fill="FFFFFF"/>
        </w:rPr>
        <w:t>政府信息公开行政复议、行政诉讼情况</w:t>
      </w:r>
    </w:p>
    <w:tbl>
      <w:tblPr>
        <w:tblW w:w="10083" w:type="dxa"/>
        <w:jc w:val="center"/>
        <w:tblCellMar>
          <w:top w:w="15" w:type="dxa"/>
          <w:left w:w="15" w:type="dxa"/>
          <w:bottom w:w="15" w:type="dxa"/>
          <w:right w:w="15" w:type="dxa"/>
        </w:tblCellMar>
        <w:tblLook w:val="04A0" w:firstRow="1" w:lastRow="0" w:firstColumn="1" w:lastColumn="0" w:noHBand="0" w:noVBand="1"/>
      </w:tblPr>
      <w:tblGrid>
        <w:gridCol w:w="658"/>
        <w:gridCol w:w="658"/>
        <w:gridCol w:w="658"/>
        <w:gridCol w:w="658"/>
        <w:gridCol w:w="661"/>
        <w:gridCol w:w="691"/>
        <w:gridCol w:w="639"/>
        <w:gridCol w:w="690"/>
        <w:gridCol w:w="690"/>
        <w:gridCol w:w="645"/>
        <w:gridCol w:w="720"/>
        <w:gridCol w:w="690"/>
        <w:gridCol w:w="675"/>
        <w:gridCol w:w="690"/>
        <w:gridCol w:w="660"/>
      </w:tblGrid>
      <w:tr w:rsidR="00E25F33" w14:paraId="18791E57" w14:textId="77777777">
        <w:trPr>
          <w:trHeight w:val="482"/>
          <w:jc w:val="center"/>
        </w:trPr>
        <w:tc>
          <w:tcPr>
            <w:tcW w:w="3293" w:type="dxa"/>
            <w:gridSpan w:val="5"/>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3DEB05DA" w14:textId="77777777" w:rsidR="00E25F33" w:rsidRDefault="00000000">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行政复议</w:t>
            </w:r>
          </w:p>
        </w:tc>
        <w:tc>
          <w:tcPr>
            <w:tcW w:w="6790" w:type="dxa"/>
            <w:gridSpan w:val="10"/>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C4C5C2D" w14:textId="77777777" w:rsidR="00E25F33" w:rsidRDefault="00000000">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行政诉讼</w:t>
            </w:r>
          </w:p>
        </w:tc>
      </w:tr>
      <w:tr w:rsidR="00E25F33" w14:paraId="6819FDA0" w14:textId="77777777">
        <w:trPr>
          <w:trHeight w:val="447"/>
          <w:jc w:val="center"/>
        </w:trPr>
        <w:tc>
          <w:tcPr>
            <w:tcW w:w="658" w:type="dxa"/>
            <w:vMerge w:val="restart"/>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798DA9F9"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结果维持</w:t>
            </w:r>
          </w:p>
        </w:tc>
        <w:tc>
          <w:tcPr>
            <w:tcW w:w="658" w:type="dxa"/>
            <w:vMerge w:val="restart"/>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ABEA267"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结果纠正</w:t>
            </w:r>
          </w:p>
        </w:tc>
        <w:tc>
          <w:tcPr>
            <w:tcW w:w="658" w:type="dxa"/>
            <w:vMerge w:val="restart"/>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E692775"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其他结果</w:t>
            </w:r>
          </w:p>
        </w:tc>
        <w:tc>
          <w:tcPr>
            <w:tcW w:w="658" w:type="dxa"/>
            <w:vMerge w:val="restart"/>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31B6567"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尚未审结</w:t>
            </w:r>
          </w:p>
        </w:tc>
        <w:tc>
          <w:tcPr>
            <w:tcW w:w="661" w:type="dxa"/>
            <w:vMerge w:val="restart"/>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D0E1F91"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总计</w:t>
            </w:r>
          </w:p>
        </w:tc>
        <w:tc>
          <w:tcPr>
            <w:tcW w:w="3355" w:type="dxa"/>
            <w:gridSpan w:val="5"/>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1DE0752"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未经复议直接起诉</w:t>
            </w:r>
          </w:p>
        </w:tc>
        <w:tc>
          <w:tcPr>
            <w:tcW w:w="3435" w:type="dxa"/>
            <w:gridSpan w:val="5"/>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DCBA230"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复议后起诉</w:t>
            </w:r>
          </w:p>
        </w:tc>
      </w:tr>
      <w:tr w:rsidR="00E25F33" w14:paraId="6DF39A92" w14:textId="77777777">
        <w:trPr>
          <w:trHeight w:val="588"/>
          <w:jc w:val="center"/>
        </w:trPr>
        <w:tc>
          <w:tcPr>
            <w:tcW w:w="658" w:type="dxa"/>
            <w:vMerge/>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4823DC6F" w14:textId="77777777" w:rsidR="00E25F33" w:rsidRDefault="00E25F33">
            <w:pPr>
              <w:rPr>
                <w:rFonts w:ascii="Times New Roman" w:hAnsi="Times New Roman" w:cs="Times New Roman"/>
                <w:sz w:val="20"/>
                <w:szCs w:val="20"/>
              </w:rPr>
            </w:pPr>
          </w:p>
        </w:tc>
        <w:tc>
          <w:tcPr>
            <w:tcW w:w="658" w:type="dxa"/>
            <w:vMerge/>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2CC6B16" w14:textId="77777777" w:rsidR="00E25F33" w:rsidRDefault="00E25F33">
            <w:pPr>
              <w:rPr>
                <w:rFonts w:ascii="Times New Roman" w:hAnsi="Times New Roman" w:cs="Times New Roman"/>
                <w:sz w:val="20"/>
                <w:szCs w:val="20"/>
              </w:rPr>
            </w:pPr>
          </w:p>
        </w:tc>
        <w:tc>
          <w:tcPr>
            <w:tcW w:w="658" w:type="dxa"/>
            <w:vMerge/>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734FFE4" w14:textId="77777777" w:rsidR="00E25F33" w:rsidRDefault="00E25F33">
            <w:pPr>
              <w:rPr>
                <w:rFonts w:ascii="Times New Roman" w:hAnsi="Times New Roman" w:cs="Times New Roman"/>
                <w:sz w:val="20"/>
                <w:szCs w:val="20"/>
              </w:rPr>
            </w:pPr>
          </w:p>
        </w:tc>
        <w:tc>
          <w:tcPr>
            <w:tcW w:w="658" w:type="dxa"/>
            <w:vMerge/>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7497996" w14:textId="77777777" w:rsidR="00E25F33" w:rsidRDefault="00E25F33">
            <w:pPr>
              <w:rPr>
                <w:rFonts w:ascii="Times New Roman" w:hAnsi="Times New Roman" w:cs="Times New Roman"/>
                <w:sz w:val="20"/>
                <w:szCs w:val="20"/>
              </w:rPr>
            </w:pPr>
          </w:p>
        </w:tc>
        <w:tc>
          <w:tcPr>
            <w:tcW w:w="661" w:type="dxa"/>
            <w:vMerge/>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8CA4C55" w14:textId="77777777" w:rsidR="00E25F33" w:rsidRDefault="00E25F33">
            <w:pPr>
              <w:rPr>
                <w:rFonts w:ascii="Times New Roman" w:hAnsi="Times New Roman" w:cs="Times New Roman"/>
                <w:sz w:val="20"/>
                <w:szCs w:val="20"/>
              </w:rPr>
            </w:pPr>
          </w:p>
        </w:tc>
        <w:tc>
          <w:tcPr>
            <w:tcW w:w="691"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3DF0E60"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结果维持</w:t>
            </w:r>
          </w:p>
        </w:tc>
        <w:tc>
          <w:tcPr>
            <w:tcW w:w="639"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F376D3D"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结果纠正</w:t>
            </w:r>
          </w:p>
        </w:tc>
        <w:tc>
          <w:tcPr>
            <w:tcW w:w="69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C669A5E"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其他结果</w:t>
            </w:r>
          </w:p>
        </w:tc>
        <w:tc>
          <w:tcPr>
            <w:tcW w:w="69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73D06DB"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尚未审结</w:t>
            </w:r>
          </w:p>
        </w:tc>
        <w:tc>
          <w:tcPr>
            <w:tcW w:w="645"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B3CB907"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总计</w:t>
            </w:r>
          </w:p>
        </w:tc>
        <w:tc>
          <w:tcPr>
            <w:tcW w:w="72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3932798"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结果维持</w:t>
            </w:r>
          </w:p>
        </w:tc>
        <w:tc>
          <w:tcPr>
            <w:tcW w:w="69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F62DB31"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结果纠正</w:t>
            </w:r>
          </w:p>
        </w:tc>
        <w:tc>
          <w:tcPr>
            <w:tcW w:w="675"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E7FD313"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其他结果</w:t>
            </w:r>
          </w:p>
        </w:tc>
        <w:tc>
          <w:tcPr>
            <w:tcW w:w="69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8D14583"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sz w:val="21"/>
                <w:szCs w:val="21"/>
              </w:rPr>
              <w:t>尚未审结</w:t>
            </w:r>
          </w:p>
        </w:tc>
        <w:tc>
          <w:tcPr>
            <w:tcW w:w="660" w:type="dxa"/>
            <w:tcBorders>
              <w:top w:val="single" w:sz="6" w:space="0" w:color="auto"/>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F64829E" w14:textId="77777777" w:rsidR="00E25F33" w:rsidRDefault="00000000">
            <w:pPr>
              <w:pStyle w:val="a3"/>
              <w:autoSpaceDE w:val="0"/>
              <w:spacing w:before="0" w:beforeAutospacing="0" w:after="0" w:afterAutospacing="0" w:line="300" w:lineRule="atLeast"/>
              <w:jc w:val="center"/>
              <w:rPr>
                <w:rFonts w:ascii="Times New Roman" w:hAnsi="Times New Roman" w:cs="Times New Roman"/>
                <w:sz w:val="21"/>
                <w:szCs w:val="21"/>
              </w:rPr>
            </w:pPr>
            <w:r>
              <w:rPr>
                <w:rFonts w:hint="eastAsia"/>
                <w:color w:val="000000"/>
                <w:sz w:val="21"/>
                <w:szCs w:val="21"/>
              </w:rPr>
              <w:t>总计</w:t>
            </w:r>
          </w:p>
        </w:tc>
      </w:tr>
      <w:tr w:rsidR="00E25F33" w14:paraId="52EBB7ED" w14:textId="77777777">
        <w:trPr>
          <w:trHeight w:val="707"/>
          <w:jc w:val="center"/>
        </w:trPr>
        <w:tc>
          <w:tcPr>
            <w:tcW w:w="658" w:type="dxa"/>
            <w:tcBorders>
              <w:top w:val="nil"/>
              <w:left w:val="single" w:sz="6" w:space="0" w:color="auto"/>
              <w:bottom w:val="single" w:sz="6" w:space="0" w:color="auto"/>
              <w:right w:val="single" w:sz="6" w:space="0" w:color="auto"/>
            </w:tcBorders>
            <w:shd w:val="clear" w:color="auto" w:fill="auto"/>
            <w:tcMar>
              <w:top w:w="0" w:type="dxa"/>
              <w:left w:w="108" w:type="dxa"/>
              <w:bottom w:w="0" w:type="dxa"/>
              <w:right w:w="108" w:type="dxa"/>
            </w:tcMar>
            <w:vAlign w:val="center"/>
          </w:tcPr>
          <w:p w14:paraId="357DD591" w14:textId="4B6E67AB"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8</w:t>
            </w:r>
          </w:p>
        </w:tc>
        <w:tc>
          <w:tcPr>
            <w:tcW w:w="65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776DF56" w14:textId="77777777" w:rsidR="00E25F33" w:rsidRDefault="00000000">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1</w:t>
            </w:r>
          </w:p>
        </w:tc>
        <w:tc>
          <w:tcPr>
            <w:tcW w:w="65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662C0E7" w14:textId="2F4C953F"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8</w:t>
            </w:r>
          </w:p>
        </w:tc>
        <w:tc>
          <w:tcPr>
            <w:tcW w:w="658"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758F55E0" w14:textId="414BF983"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0</w:t>
            </w:r>
          </w:p>
        </w:tc>
        <w:tc>
          <w:tcPr>
            <w:tcW w:w="661"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16DE6B2A" w14:textId="0E7E3533"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17</w:t>
            </w:r>
          </w:p>
        </w:tc>
        <w:tc>
          <w:tcPr>
            <w:tcW w:w="691"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DC1D63D" w14:textId="0FAE0D8E"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0</w:t>
            </w:r>
          </w:p>
        </w:tc>
        <w:tc>
          <w:tcPr>
            <w:tcW w:w="639"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4044D3E7" w14:textId="0651BFD0"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0</w:t>
            </w:r>
          </w:p>
        </w:tc>
        <w:tc>
          <w:tcPr>
            <w:tcW w:w="69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B821491" w14:textId="4E4A4B4E"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0</w:t>
            </w:r>
          </w:p>
        </w:tc>
        <w:tc>
          <w:tcPr>
            <w:tcW w:w="69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85BDBBD" w14:textId="5E1C55CB"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0</w:t>
            </w:r>
          </w:p>
        </w:tc>
        <w:tc>
          <w:tcPr>
            <w:tcW w:w="64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3709AC11" w14:textId="0F2B9B3A"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0</w:t>
            </w:r>
          </w:p>
        </w:tc>
        <w:tc>
          <w:tcPr>
            <w:tcW w:w="72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091AC9D1" w14:textId="155D5E6A"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6</w:t>
            </w:r>
          </w:p>
        </w:tc>
        <w:tc>
          <w:tcPr>
            <w:tcW w:w="69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3BD0EE5" w14:textId="0B58CDD9"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2</w:t>
            </w:r>
          </w:p>
        </w:tc>
        <w:tc>
          <w:tcPr>
            <w:tcW w:w="675"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66F15B54" w14:textId="77777777" w:rsidR="00E25F33" w:rsidRDefault="00000000">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0</w:t>
            </w:r>
          </w:p>
        </w:tc>
        <w:tc>
          <w:tcPr>
            <w:tcW w:w="69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5449942F" w14:textId="1E3AFA9A"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2</w:t>
            </w:r>
          </w:p>
        </w:tc>
        <w:tc>
          <w:tcPr>
            <w:tcW w:w="660" w:type="dxa"/>
            <w:tcBorders>
              <w:top w:val="nil"/>
              <w:left w:val="nil"/>
              <w:bottom w:val="single" w:sz="6" w:space="0" w:color="auto"/>
              <w:right w:val="single" w:sz="6" w:space="0" w:color="auto"/>
            </w:tcBorders>
            <w:shd w:val="clear" w:color="auto" w:fill="auto"/>
            <w:tcMar>
              <w:top w:w="0" w:type="dxa"/>
              <w:left w:w="108" w:type="dxa"/>
              <w:bottom w:w="0" w:type="dxa"/>
              <w:right w:w="108" w:type="dxa"/>
            </w:tcMar>
            <w:vAlign w:val="center"/>
          </w:tcPr>
          <w:p w14:paraId="25C6B3C8" w14:textId="0516FE94" w:rsidR="00E25F33" w:rsidRDefault="00F5664C">
            <w:pPr>
              <w:pStyle w:val="a3"/>
              <w:autoSpaceDE w:val="0"/>
              <w:spacing w:before="0" w:beforeAutospacing="0" w:after="0" w:afterAutospacing="0"/>
              <w:jc w:val="center"/>
              <w:rPr>
                <w:rFonts w:ascii="Times New Roman" w:hAnsi="Times New Roman" w:cs="Times New Roman"/>
                <w:sz w:val="21"/>
                <w:szCs w:val="21"/>
              </w:rPr>
            </w:pPr>
            <w:r>
              <w:rPr>
                <w:rFonts w:hint="eastAsia"/>
                <w:sz w:val="21"/>
                <w:szCs w:val="21"/>
              </w:rPr>
              <w:t>10</w:t>
            </w:r>
          </w:p>
        </w:tc>
      </w:tr>
    </w:tbl>
    <w:p w14:paraId="37FBE8BF" w14:textId="77777777" w:rsidR="00E25F33" w:rsidRDefault="00000000">
      <w:pPr>
        <w:pStyle w:val="a3"/>
        <w:autoSpaceDE w:val="0"/>
        <w:spacing w:before="0" w:beforeAutospacing="0" w:after="0" w:afterAutospacing="0" w:line="560" w:lineRule="atLeast"/>
        <w:jc w:val="both"/>
        <w:rPr>
          <w:rFonts w:ascii="Times New Roman" w:hAnsi="Times New Roman" w:cs="Times New Roman"/>
        </w:rPr>
      </w:pPr>
      <w:r>
        <w:rPr>
          <w:rFonts w:ascii="Times New Roman" w:hAnsi="Times New Roman" w:cs="Times New Roman"/>
        </w:rPr>
        <w:t> </w:t>
      </w:r>
    </w:p>
    <w:p w14:paraId="561CC592" w14:textId="77777777" w:rsidR="00E25F33" w:rsidRDefault="00000000">
      <w:pPr>
        <w:pStyle w:val="a3"/>
        <w:autoSpaceDE w:val="0"/>
        <w:spacing w:before="0" w:beforeAutospacing="0" w:after="0" w:afterAutospacing="0" w:line="560" w:lineRule="atLeast"/>
        <w:ind w:firstLine="640"/>
        <w:jc w:val="both"/>
        <w:rPr>
          <w:rFonts w:ascii="Times New Roman" w:hAnsi="Times New Roman" w:cs="Times New Roman"/>
        </w:rPr>
      </w:pPr>
      <w:r>
        <w:rPr>
          <w:rFonts w:ascii="黑体" w:eastAsia="黑体" w:cs="黑体" w:hint="eastAsia"/>
          <w:sz w:val="32"/>
          <w:szCs w:val="32"/>
        </w:rPr>
        <w:t>五、存在的主要问题及改进情况</w:t>
      </w:r>
    </w:p>
    <w:p w14:paraId="28D4583E" w14:textId="4A5908C8" w:rsidR="00E25F33" w:rsidRPr="006867DA" w:rsidRDefault="00000000" w:rsidP="006867DA">
      <w:pPr>
        <w:pStyle w:val="a3"/>
        <w:autoSpaceDE w:val="0"/>
        <w:spacing w:line="560" w:lineRule="atLeast"/>
        <w:ind w:firstLine="480"/>
        <w:rPr>
          <w:rFonts w:hint="eastAsia"/>
          <w:color w:val="333333"/>
          <w:shd w:val="clear" w:color="auto" w:fill="FFFFFF"/>
        </w:rPr>
      </w:pPr>
      <w:r>
        <w:rPr>
          <w:rFonts w:hint="eastAsia"/>
          <w:color w:val="333333"/>
          <w:shd w:val="clear" w:color="auto" w:fill="FFFFFF"/>
        </w:rPr>
        <w:t>（一）存在的主要问题：</w:t>
      </w:r>
      <w:r w:rsidR="006867DA" w:rsidRPr="006867DA">
        <w:rPr>
          <w:rFonts w:hint="eastAsia"/>
          <w:color w:val="333333"/>
          <w:shd w:val="clear" w:color="auto" w:fill="FFFFFF"/>
        </w:rPr>
        <w:t>信息公开不及时、内容不丰富，群众意见收集和内部监督不足</w:t>
      </w:r>
      <w:r w:rsidR="006867DA">
        <w:rPr>
          <w:rFonts w:hint="eastAsia"/>
          <w:color w:val="333333"/>
          <w:shd w:val="clear" w:color="auto" w:fill="FFFFFF"/>
        </w:rPr>
        <w:t>；</w:t>
      </w:r>
      <w:r w:rsidR="006867DA" w:rsidRPr="006867DA">
        <w:rPr>
          <w:rFonts w:hint="eastAsia"/>
          <w:color w:val="333333"/>
          <w:shd w:val="clear" w:color="auto" w:fill="FFFFFF"/>
        </w:rPr>
        <w:t>部分下设部门信息公开意识不强、公开力度不够，部分民警认识不足，公众参与度低。</w:t>
      </w:r>
    </w:p>
    <w:p w14:paraId="754A1312" w14:textId="0A985D85" w:rsidR="00E25F33" w:rsidRPr="006867DA" w:rsidRDefault="00000000" w:rsidP="006867DA">
      <w:pPr>
        <w:pStyle w:val="a3"/>
        <w:autoSpaceDE w:val="0"/>
        <w:spacing w:line="560" w:lineRule="atLeast"/>
        <w:ind w:firstLine="480"/>
        <w:rPr>
          <w:rFonts w:hint="eastAsia"/>
          <w:color w:val="333333"/>
          <w:shd w:val="clear" w:color="auto" w:fill="FFFFFF"/>
        </w:rPr>
      </w:pPr>
      <w:r>
        <w:rPr>
          <w:rFonts w:hint="eastAsia"/>
          <w:color w:val="333333"/>
          <w:shd w:val="clear" w:color="auto" w:fill="FFFFFF"/>
        </w:rPr>
        <w:lastRenderedPageBreak/>
        <w:t>（二）改进措施：</w:t>
      </w:r>
      <w:r w:rsidR="006867DA" w:rsidRPr="006867DA">
        <w:rPr>
          <w:rFonts w:hint="eastAsia"/>
          <w:color w:val="333333"/>
          <w:shd w:val="clear" w:color="auto" w:fill="FFFFFF"/>
        </w:rPr>
        <w:t>规范流程，主动及时公开信息，定期维护更新</w:t>
      </w:r>
      <w:r w:rsidR="006867DA">
        <w:rPr>
          <w:rFonts w:hint="eastAsia"/>
          <w:color w:val="333333"/>
          <w:shd w:val="clear" w:color="auto" w:fill="FFFFFF"/>
        </w:rPr>
        <w:t>；</w:t>
      </w:r>
      <w:r w:rsidR="006867DA" w:rsidRPr="006867DA">
        <w:rPr>
          <w:rFonts w:hint="eastAsia"/>
          <w:color w:val="333333"/>
          <w:shd w:val="clear" w:color="auto" w:fill="FFFFFF"/>
        </w:rPr>
        <w:t>完善机制，健全群众建议收集归纳机制并落实</w:t>
      </w:r>
      <w:r w:rsidR="006867DA">
        <w:rPr>
          <w:rFonts w:hint="eastAsia"/>
          <w:color w:val="333333"/>
          <w:shd w:val="clear" w:color="auto" w:fill="FFFFFF"/>
        </w:rPr>
        <w:t>；</w:t>
      </w:r>
      <w:r w:rsidR="006867DA" w:rsidRPr="006867DA">
        <w:rPr>
          <w:rFonts w:hint="eastAsia"/>
          <w:color w:val="333333"/>
          <w:shd w:val="clear" w:color="auto" w:fill="FFFFFF"/>
        </w:rPr>
        <w:t>加强督查考核，重点督查政务公开情况</w:t>
      </w:r>
      <w:r w:rsidR="006867DA">
        <w:rPr>
          <w:rFonts w:hint="eastAsia"/>
          <w:color w:val="333333"/>
          <w:shd w:val="clear" w:color="auto" w:fill="FFFFFF"/>
        </w:rPr>
        <w:t>；</w:t>
      </w:r>
      <w:r w:rsidR="006867DA" w:rsidRPr="006867DA">
        <w:rPr>
          <w:rFonts w:hint="eastAsia"/>
          <w:color w:val="333333"/>
          <w:shd w:val="clear" w:color="auto" w:fill="FFFFFF"/>
        </w:rPr>
        <w:t>提高思想认识，通过宣传培训强化民警公开理念</w:t>
      </w:r>
      <w:r w:rsidR="006867DA">
        <w:rPr>
          <w:rFonts w:hint="eastAsia"/>
          <w:color w:val="333333"/>
          <w:shd w:val="clear" w:color="auto" w:fill="FFFFFF"/>
        </w:rPr>
        <w:t>；</w:t>
      </w:r>
      <w:r w:rsidR="006867DA" w:rsidRPr="006867DA">
        <w:rPr>
          <w:rFonts w:hint="eastAsia"/>
          <w:color w:val="333333"/>
          <w:shd w:val="clear" w:color="auto" w:fill="FFFFFF"/>
        </w:rPr>
        <w:t>提升服务效能，健全机制、督查问题，以绩效考核激发积极性</w:t>
      </w:r>
      <w:r w:rsidR="006867DA">
        <w:rPr>
          <w:rFonts w:hint="eastAsia"/>
          <w:color w:val="333333"/>
          <w:shd w:val="clear" w:color="auto" w:fill="FFFFFF"/>
        </w:rPr>
        <w:t>；</w:t>
      </w:r>
      <w:r w:rsidR="006867DA" w:rsidRPr="006867DA">
        <w:rPr>
          <w:rFonts w:hint="eastAsia"/>
          <w:color w:val="333333"/>
          <w:shd w:val="clear" w:color="auto" w:fill="FFFFFF"/>
        </w:rPr>
        <w:t>加大公开力度，落实重大决策程序，拓展公众开放日活动，强化建议征集回应。</w:t>
      </w:r>
    </w:p>
    <w:p w14:paraId="35CA7D7F" w14:textId="77777777" w:rsidR="00E25F33" w:rsidRDefault="00000000">
      <w:pPr>
        <w:pStyle w:val="a3"/>
        <w:autoSpaceDE w:val="0"/>
        <w:spacing w:before="0" w:beforeAutospacing="0" w:after="0" w:afterAutospacing="0" w:line="560" w:lineRule="atLeast"/>
        <w:ind w:firstLine="640"/>
        <w:jc w:val="both"/>
        <w:rPr>
          <w:rFonts w:ascii="Times New Roman" w:hAnsi="Times New Roman" w:cs="Times New Roman"/>
        </w:rPr>
      </w:pPr>
      <w:r>
        <w:rPr>
          <w:rFonts w:ascii="黑体" w:eastAsia="黑体" w:cs="黑体" w:hint="eastAsia"/>
          <w:sz w:val="32"/>
          <w:szCs w:val="32"/>
        </w:rPr>
        <w:t>六、其他需要报告的事项</w:t>
      </w:r>
    </w:p>
    <w:p w14:paraId="343D309A" w14:textId="529CB5D6" w:rsidR="00E25F33" w:rsidRDefault="00030D94">
      <w:pPr>
        <w:pStyle w:val="a3"/>
        <w:autoSpaceDE w:val="0"/>
        <w:spacing w:before="0" w:beforeAutospacing="0" w:after="0" w:afterAutospacing="0" w:line="560" w:lineRule="atLeast"/>
        <w:ind w:firstLine="480"/>
        <w:jc w:val="both"/>
        <w:rPr>
          <w:rFonts w:ascii="Times New Roman" w:hAnsi="Times New Roman" w:cs="Times New Roman"/>
        </w:rPr>
      </w:pPr>
      <w:r>
        <w:rPr>
          <w:rFonts w:hint="eastAsia"/>
          <w:color w:val="333333"/>
          <w:shd w:val="clear" w:color="auto" w:fill="FFFFFF"/>
        </w:rPr>
        <w:t>2024年本单位无对公民、法人和其他组织收取政府信息公开费用的情况。</w:t>
      </w:r>
    </w:p>
    <w:p w14:paraId="2A7E5804" w14:textId="77777777" w:rsidR="00E25F33" w:rsidRDefault="00E25F33">
      <w:pPr>
        <w:widowControl/>
        <w:shd w:val="clear" w:color="auto" w:fill="FFFFFF"/>
        <w:spacing w:line="600" w:lineRule="atLeast"/>
        <w:ind w:firstLine="640"/>
        <w:jc w:val="right"/>
        <w:rPr>
          <w:rFonts w:ascii="仿宋" w:eastAsia="仿宋" w:hAnsi="仿宋" w:cs="Times New Roman" w:hint="eastAsia"/>
          <w:color w:val="333333"/>
          <w:kern w:val="0"/>
          <w:sz w:val="32"/>
          <w:szCs w:val="32"/>
          <w:shd w:val="clear" w:color="auto" w:fill="FFFFFF"/>
        </w:rPr>
      </w:pPr>
    </w:p>
    <w:p w14:paraId="4C0363A6" w14:textId="77777777" w:rsidR="00E25F33" w:rsidRDefault="00E25F33">
      <w:pPr>
        <w:widowControl/>
        <w:shd w:val="clear" w:color="auto" w:fill="FFFFFF"/>
        <w:spacing w:line="600" w:lineRule="atLeast"/>
        <w:ind w:firstLine="640"/>
        <w:jc w:val="right"/>
        <w:rPr>
          <w:rFonts w:ascii="仿宋" w:eastAsia="仿宋" w:hAnsi="仿宋" w:cs="Times New Roman" w:hint="eastAsia"/>
          <w:color w:val="333333"/>
          <w:kern w:val="0"/>
          <w:sz w:val="32"/>
          <w:szCs w:val="32"/>
          <w:shd w:val="clear" w:color="auto" w:fill="FFFFFF"/>
        </w:rPr>
      </w:pPr>
    </w:p>
    <w:p w14:paraId="3912BB1C" w14:textId="77777777" w:rsidR="00E25F33" w:rsidRDefault="00000000">
      <w:pPr>
        <w:widowControl/>
        <w:shd w:val="clear" w:color="auto" w:fill="FFFFFF"/>
        <w:spacing w:line="600" w:lineRule="atLeast"/>
        <w:ind w:firstLine="640"/>
        <w:jc w:val="right"/>
        <w:rPr>
          <w:rFonts w:ascii="Times New Roman" w:eastAsia="宋体" w:hAnsi="Times New Roman" w:cs="Times New Roman"/>
          <w:kern w:val="0"/>
          <w:szCs w:val="21"/>
        </w:rPr>
      </w:pPr>
      <w:r>
        <w:rPr>
          <w:rFonts w:ascii="仿宋" w:eastAsia="仿宋" w:hAnsi="仿宋" w:cs="Times New Roman" w:hint="eastAsia"/>
          <w:color w:val="333333"/>
          <w:kern w:val="0"/>
          <w:sz w:val="32"/>
          <w:szCs w:val="32"/>
          <w:shd w:val="clear" w:color="auto" w:fill="FFFFFF"/>
        </w:rPr>
        <w:t>湘乡市公安局</w:t>
      </w:r>
    </w:p>
    <w:p w14:paraId="1EA0F8EA" w14:textId="34F52248" w:rsidR="00E25F33" w:rsidRDefault="00000000">
      <w:pPr>
        <w:widowControl/>
        <w:shd w:val="clear" w:color="auto" w:fill="FFFFFF"/>
        <w:spacing w:line="600" w:lineRule="atLeast"/>
        <w:ind w:firstLine="640"/>
        <w:jc w:val="right"/>
        <w:rPr>
          <w:rFonts w:ascii="Times New Roman" w:eastAsia="宋体" w:hAnsi="Times New Roman" w:cs="Times New Roman"/>
          <w:kern w:val="0"/>
          <w:szCs w:val="21"/>
        </w:rPr>
      </w:pPr>
      <w:r>
        <w:rPr>
          <w:rFonts w:ascii="仿宋" w:eastAsia="仿宋" w:hAnsi="仿宋" w:cs="Times New Roman" w:hint="eastAsia"/>
          <w:color w:val="333333"/>
          <w:kern w:val="0"/>
          <w:sz w:val="32"/>
          <w:szCs w:val="32"/>
          <w:shd w:val="clear" w:color="auto" w:fill="FFFFFF"/>
        </w:rPr>
        <w:t>202</w:t>
      </w:r>
      <w:r w:rsidR="00030D94">
        <w:rPr>
          <w:rFonts w:ascii="仿宋" w:eastAsia="仿宋" w:hAnsi="仿宋" w:cs="Times New Roman" w:hint="eastAsia"/>
          <w:color w:val="333333"/>
          <w:kern w:val="0"/>
          <w:sz w:val="32"/>
          <w:szCs w:val="32"/>
          <w:shd w:val="clear" w:color="auto" w:fill="FFFFFF"/>
        </w:rPr>
        <w:t>5</w:t>
      </w:r>
      <w:r>
        <w:rPr>
          <w:rFonts w:ascii="仿宋" w:eastAsia="仿宋" w:hAnsi="仿宋" w:cs="Times New Roman" w:hint="eastAsia"/>
          <w:color w:val="333333"/>
          <w:kern w:val="0"/>
          <w:sz w:val="32"/>
          <w:szCs w:val="32"/>
          <w:shd w:val="clear" w:color="auto" w:fill="FFFFFF"/>
        </w:rPr>
        <w:t>年1月</w:t>
      </w:r>
      <w:r>
        <w:rPr>
          <w:rFonts w:ascii="仿宋" w:eastAsia="仿宋" w:hAnsi="仿宋" w:cs="Times New Roman"/>
          <w:color w:val="333333"/>
          <w:kern w:val="0"/>
          <w:sz w:val="32"/>
          <w:szCs w:val="32"/>
          <w:shd w:val="clear" w:color="auto" w:fill="FFFFFF"/>
        </w:rPr>
        <w:t>1</w:t>
      </w:r>
      <w:r w:rsidR="00F5664C">
        <w:rPr>
          <w:rFonts w:ascii="仿宋" w:eastAsia="仿宋" w:hAnsi="仿宋" w:cs="Times New Roman" w:hint="eastAsia"/>
          <w:color w:val="333333"/>
          <w:kern w:val="0"/>
          <w:sz w:val="32"/>
          <w:szCs w:val="32"/>
          <w:shd w:val="clear" w:color="auto" w:fill="FFFFFF"/>
        </w:rPr>
        <w:t>7</w:t>
      </w:r>
      <w:r>
        <w:rPr>
          <w:rFonts w:ascii="仿宋" w:eastAsia="仿宋" w:hAnsi="仿宋" w:cs="Times New Roman" w:hint="eastAsia"/>
          <w:color w:val="333333"/>
          <w:kern w:val="0"/>
          <w:sz w:val="32"/>
          <w:szCs w:val="32"/>
          <w:shd w:val="clear" w:color="auto" w:fill="FFFFFF"/>
        </w:rPr>
        <w:t>日</w:t>
      </w:r>
    </w:p>
    <w:bookmarkEnd w:id="0"/>
    <w:p w14:paraId="2079F763" w14:textId="77777777" w:rsidR="00E25F33" w:rsidRDefault="00000000">
      <w:pPr>
        <w:widowControl/>
        <w:spacing w:line="500" w:lineRule="atLeast"/>
        <w:ind w:firstLine="420"/>
        <w:rPr>
          <w:rFonts w:ascii="Times New Roman" w:eastAsia="宋体" w:hAnsi="Times New Roman" w:cs="Times New Roman"/>
          <w:kern w:val="0"/>
          <w:sz w:val="24"/>
          <w:szCs w:val="24"/>
        </w:rPr>
      </w:pPr>
      <w:r>
        <w:rPr>
          <w:rFonts w:ascii="宋体" w:eastAsia="宋体" w:hAnsi="宋体" w:cs="Times New Roman" w:hint="eastAsia"/>
          <w:kern w:val="0"/>
          <w:sz w:val="32"/>
          <w:szCs w:val="32"/>
        </w:rPr>
        <w:t> </w:t>
      </w:r>
    </w:p>
    <w:p w14:paraId="0214444B" w14:textId="77777777" w:rsidR="00E25F33" w:rsidRDefault="00E25F33">
      <w:pPr>
        <w:rPr>
          <w:rFonts w:hint="eastAsia"/>
        </w:rPr>
      </w:pPr>
    </w:p>
    <w:sectPr w:rsidR="00E25F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_GB2312">
    <w:altName w:val="宋体"/>
    <w:charset w:val="00"/>
    <w:family w:val="auto"/>
    <w:pitch w:val="default"/>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FjYzFhZDg5MTI1MjY1YzkzOGRmMjEwODVhYTQ1MzMifQ=="/>
  </w:docVars>
  <w:rsids>
    <w:rsidRoot w:val="00580BC5"/>
    <w:rsid w:val="00030D94"/>
    <w:rsid w:val="003F5485"/>
    <w:rsid w:val="004D12FE"/>
    <w:rsid w:val="004D2A78"/>
    <w:rsid w:val="004E74A7"/>
    <w:rsid w:val="00564754"/>
    <w:rsid w:val="00580BC5"/>
    <w:rsid w:val="0062674B"/>
    <w:rsid w:val="006867DA"/>
    <w:rsid w:val="00713990"/>
    <w:rsid w:val="008F092E"/>
    <w:rsid w:val="0090529D"/>
    <w:rsid w:val="00AB26A2"/>
    <w:rsid w:val="00AE37A9"/>
    <w:rsid w:val="00B927AE"/>
    <w:rsid w:val="00BA1BB2"/>
    <w:rsid w:val="00C43B80"/>
    <w:rsid w:val="00C54F34"/>
    <w:rsid w:val="00CF7B85"/>
    <w:rsid w:val="00D65415"/>
    <w:rsid w:val="00E25F33"/>
    <w:rsid w:val="00EE3BC5"/>
    <w:rsid w:val="00F015D5"/>
    <w:rsid w:val="00F556A9"/>
    <w:rsid w:val="00F5664C"/>
    <w:rsid w:val="553C3109"/>
    <w:rsid w:val="5CCD3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55067"/>
  <w15:docId w15:val="{4F09FBB9-BF9A-42F4-811C-008A72329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1</Pages>
  <Words>378</Words>
  <Characters>2161</Characters>
  <Application>Microsoft Office Word</Application>
  <DocSecurity>0</DocSecurity>
  <Lines>18</Lines>
  <Paragraphs>5</Paragraphs>
  <ScaleCrop>false</ScaleCrop>
  <Company>HP Inc.</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a27313</dc:creator>
  <cp:lastModifiedBy>b10</cp:lastModifiedBy>
  <cp:revision>14</cp:revision>
  <cp:lastPrinted>2025-01-14T07:26:00Z</cp:lastPrinted>
  <dcterms:created xsi:type="dcterms:W3CDTF">2023-01-16T00:31:00Z</dcterms:created>
  <dcterms:modified xsi:type="dcterms:W3CDTF">2025-01-17T03:01:00Z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5BEF06E525424B5DB046E80BFC8C98FB</vt:lpwstr>
  </property>
</Properties>
</file>